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139F" w14:textId="77777777" w:rsidR="00277247" w:rsidRDefault="00277247">
      <w:pPr>
        <w:jc w:val="both"/>
        <w:rPr>
          <w:rFonts w:cs="Arial"/>
          <w:sz w:val="20"/>
          <w:lang w:val="fr-FR"/>
        </w:rPr>
      </w:pPr>
    </w:p>
    <w:p w14:paraId="4CC7834B" w14:textId="77777777" w:rsidR="00277247" w:rsidRDefault="00277247">
      <w:pPr>
        <w:jc w:val="both"/>
        <w:rPr>
          <w:rFonts w:cs="Arial"/>
          <w:sz w:val="20"/>
          <w:lang w:val="fr-FR"/>
        </w:rPr>
      </w:pPr>
    </w:p>
    <w:p w14:paraId="1D04A77E" w14:textId="77777777" w:rsidR="00277247" w:rsidRDefault="00277247">
      <w:pPr>
        <w:jc w:val="both"/>
        <w:rPr>
          <w:rFonts w:cs="Arial"/>
          <w:sz w:val="20"/>
          <w:lang w:val="fr-FR"/>
        </w:rPr>
      </w:pPr>
    </w:p>
    <w:p w14:paraId="569A5F0B" w14:textId="77777777" w:rsidR="00277247" w:rsidRDefault="00277247">
      <w:pPr>
        <w:jc w:val="both"/>
        <w:rPr>
          <w:rFonts w:cs="Arial"/>
          <w:sz w:val="20"/>
          <w:lang w:val="fr-FR"/>
        </w:rPr>
      </w:pPr>
    </w:p>
    <w:p w14:paraId="7B3D13C4" w14:textId="77777777" w:rsidR="00277247" w:rsidRDefault="00277247">
      <w:pPr>
        <w:jc w:val="both"/>
        <w:rPr>
          <w:rFonts w:cs="Arial"/>
          <w:sz w:val="20"/>
          <w:lang w:val="fr-FR"/>
        </w:rPr>
      </w:pPr>
    </w:p>
    <w:p w14:paraId="712C402F" w14:textId="77777777" w:rsidR="00277247" w:rsidRDefault="00277247">
      <w:pPr>
        <w:jc w:val="both"/>
        <w:rPr>
          <w:rFonts w:cs="Arial"/>
          <w:sz w:val="20"/>
          <w:lang w:val="fr-FR"/>
        </w:rPr>
      </w:pPr>
    </w:p>
    <w:p w14:paraId="49A74030" w14:textId="77777777" w:rsidR="00277247" w:rsidRDefault="00277247">
      <w:pPr>
        <w:jc w:val="both"/>
        <w:rPr>
          <w:rFonts w:cs="Arial"/>
          <w:sz w:val="20"/>
          <w:lang w:val="fr-FR"/>
        </w:rPr>
      </w:pPr>
    </w:p>
    <w:p w14:paraId="305647AE" w14:textId="77777777" w:rsidR="00277247" w:rsidRDefault="00277247">
      <w:pPr>
        <w:jc w:val="both"/>
        <w:rPr>
          <w:rFonts w:cs="Arial"/>
          <w:sz w:val="20"/>
          <w:lang w:val="fr-FR"/>
        </w:rPr>
      </w:pPr>
    </w:p>
    <w:p w14:paraId="7908BAAB" w14:textId="77777777" w:rsidR="00277247" w:rsidRDefault="00277247">
      <w:pPr>
        <w:jc w:val="both"/>
        <w:rPr>
          <w:rFonts w:cs="Arial"/>
          <w:sz w:val="20"/>
          <w:lang w:val="fr-FR"/>
        </w:rPr>
      </w:pPr>
    </w:p>
    <w:p w14:paraId="5EEE37DE" w14:textId="77777777" w:rsidR="00277247" w:rsidRDefault="00277247">
      <w:pPr>
        <w:jc w:val="both"/>
        <w:rPr>
          <w:rFonts w:cs="Arial"/>
          <w:sz w:val="20"/>
          <w:lang w:val="fr-FR"/>
        </w:rPr>
      </w:pPr>
    </w:p>
    <w:p w14:paraId="73E22253" w14:textId="77777777" w:rsidR="00277247" w:rsidRDefault="00277247">
      <w:pPr>
        <w:jc w:val="both"/>
        <w:rPr>
          <w:rFonts w:cs="Arial"/>
          <w:sz w:val="20"/>
          <w:lang w:val="fr-FR"/>
        </w:rPr>
      </w:pPr>
    </w:p>
    <w:p w14:paraId="454BD2D2" w14:textId="77777777" w:rsidR="00277247" w:rsidRDefault="00277247">
      <w:pPr>
        <w:jc w:val="both"/>
        <w:rPr>
          <w:rFonts w:cs="Arial"/>
          <w:sz w:val="20"/>
          <w:lang w:val="fr-FR"/>
        </w:rPr>
      </w:pPr>
    </w:p>
    <w:p w14:paraId="08E3A81F" w14:textId="77777777" w:rsidR="00277247" w:rsidRDefault="00277247">
      <w:pPr>
        <w:jc w:val="both"/>
        <w:rPr>
          <w:rFonts w:cs="Arial"/>
          <w:sz w:val="20"/>
          <w:lang w:val="fr-FR"/>
        </w:rPr>
      </w:pPr>
    </w:p>
    <w:p w14:paraId="20B55AF8" w14:textId="77777777" w:rsidR="00277247" w:rsidRDefault="00277247">
      <w:pPr>
        <w:jc w:val="both"/>
        <w:rPr>
          <w:rFonts w:cs="Arial"/>
          <w:sz w:val="20"/>
          <w:lang w:val="fr-FR"/>
        </w:rPr>
      </w:pPr>
    </w:p>
    <w:p w14:paraId="686FAE4A" w14:textId="77777777" w:rsidR="00277247" w:rsidRDefault="00277247">
      <w:pPr>
        <w:jc w:val="both"/>
        <w:rPr>
          <w:rFonts w:cs="Arial"/>
          <w:sz w:val="20"/>
          <w:lang w:val="fr-FR"/>
        </w:rPr>
      </w:pPr>
    </w:p>
    <w:p w14:paraId="1F7E30B1" w14:textId="77777777" w:rsidR="00277247" w:rsidRDefault="00277247">
      <w:pPr>
        <w:jc w:val="both"/>
        <w:rPr>
          <w:rFonts w:cs="Arial"/>
          <w:sz w:val="20"/>
          <w:lang w:val="fr-FR"/>
        </w:rPr>
      </w:pPr>
    </w:p>
    <w:p w14:paraId="471EA7AE" w14:textId="77777777" w:rsidR="00277247" w:rsidRDefault="00277247">
      <w:pPr>
        <w:jc w:val="both"/>
        <w:rPr>
          <w:rFonts w:cs="Arial"/>
          <w:sz w:val="20"/>
          <w:lang w:val="fr-FR"/>
        </w:rPr>
      </w:pPr>
    </w:p>
    <w:p w14:paraId="7E138C95" w14:textId="77777777" w:rsidR="00277247" w:rsidRDefault="00277247">
      <w:pPr>
        <w:pStyle w:val="Heading8"/>
      </w:pPr>
      <w:r>
        <w:t>ACTA DEL 1  DE AGOSTO DE 2003</w:t>
      </w:r>
    </w:p>
    <w:p w14:paraId="4F05302E" w14:textId="77777777" w:rsidR="00277247" w:rsidRDefault="00000000">
      <w:pPr>
        <w:jc w:val="both"/>
        <w:rPr>
          <w:rFonts w:cs="Arial"/>
          <w:sz w:val="20"/>
        </w:rPr>
      </w:pPr>
      <w:r>
        <w:rPr>
          <w:noProof/>
        </w:rPr>
        <w:pict w14:anchorId="255D6F7B">
          <v:line id="_x0000_s1026" style="position:absolute;left:0;text-align:left;z-index:1;mso-position-horizontal:center" from="0,5.1pt" to="378.7pt,5.1pt" strokeweight="2.5pt"/>
        </w:pict>
      </w:r>
    </w:p>
    <w:p w14:paraId="15163EE3" w14:textId="77777777" w:rsidR="00277247" w:rsidRDefault="00277247">
      <w:pPr>
        <w:pStyle w:val="DefinitionTerm"/>
        <w:widowControl/>
        <w:autoSpaceDE/>
        <w:autoSpaceDN/>
        <w:jc w:val="center"/>
        <w:rPr>
          <w:rFonts w:ascii="Arial" w:hAnsi="Arial" w:cs="Arial"/>
          <w:b/>
          <w:bCs/>
          <w:sz w:val="28"/>
          <w:szCs w:val="20"/>
        </w:rPr>
      </w:pPr>
      <w:r>
        <w:rPr>
          <w:rFonts w:ascii="Arial" w:hAnsi="Arial" w:cs="Arial"/>
          <w:b/>
          <w:bCs/>
          <w:sz w:val="28"/>
        </w:rPr>
        <w:t xml:space="preserve">COMISIÓN VERDAD HISTÓRICA </w:t>
      </w:r>
      <w:r>
        <w:rPr>
          <w:rFonts w:ascii="Arial" w:hAnsi="Arial" w:cs="Arial"/>
          <w:b/>
          <w:bCs/>
          <w:sz w:val="28"/>
          <w:szCs w:val="20"/>
        </w:rPr>
        <w:t>Y NUEVO TRATO</w:t>
      </w:r>
    </w:p>
    <w:p w14:paraId="11774CB4" w14:textId="77777777" w:rsidR="00277247" w:rsidRDefault="00277247">
      <w:pPr>
        <w:jc w:val="center"/>
        <w:rPr>
          <w:sz w:val="28"/>
          <w:lang w:val="es-ES_tradnl"/>
        </w:rPr>
      </w:pPr>
    </w:p>
    <w:p w14:paraId="28C65EBF" w14:textId="77777777" w:rsidR="00277247" w:rsidRDefault="00277247">
      <w:pPr>
        <w:jc w:val="both"/>
        <w:rPr>
          <w:rFonts w:cs="Arial"/>
          <w:sz w:val="24"/>
          <w:lang w:val="fr-FR"/>
        </w:rPr>
      </w:pPr>
    </w:p>
    <w:p w14:paraId="5D2D988E" w14:textId="77777777" w:rsidR="00277247" w:rsidRDefault="00277247">
      <w:pPr>
        <w:jc w:val="both"/>
        <w:rPr>
          <w:rFonts w:cs="Arial"/>
          <w:sz w:val="24"/>
          <w:lang w:val="fr-FR"/>
        </w:rPr>
      </w:pPr>
    </w:p>
    <w:p w14:paraId="39427141" w14:textId="77777777" w:rsidR="00277247" w:rsidRDefault="00277247">
      <w:pPr>
        <w:jc w:val="both"/>
        <w:rPr>
          <w:rFonts w:cs="Arial"/>
          <w:sz w:val="24"/>
          <w:lang w:val="fr-FR"/>
        </w:rPr>
      </w:pPr>
    </w:p>
    <w:p w14:paraId="44FF9325" w14:textId="77777777" w:rsidR="00277247" w:rsidRDefault="00277247">
      <w:pPr>
        <w:pStyle w:val="BodyText2"/>
        <w:jc w:val="center"/>
        <w:rPr>
          <w:rFonts w:cs="Arial"/>
          <w:lang w:val="fr-FR"/>
        </w:rPr>
        <w:sectPr w:rsidR="00277247">
          <w:headerReference w:type="even" r:id="rId7"/>
          <w:headerReference w:type="default" r:id="rId8"/>
          <w:footerReference w:type="even" r:id="rId9"/>
          <w:footerReference w:type="default" r:id="rId10"/>
          <w:pgSz w:w="12240" w:h="15840"/>
          <w:pgMar w:top="1588" w:right="1134" w:bottom="1701" w:left="1701" w:header="652" w:footer="720" w:gutter="0"/>
          <w:pgNumType w:start="531"/>
          <w:cols w:space="708"/>
          <w:docGrid w:linePitch="360"/>
        </w:sectPr>
      </w:pPr>
    </w:p>
    <w:p w14:paraId="1BBCC5B0" w14:textId="77777777" w:rsidR="00277247" w:rsidRDefault="00277247">
      <w:pPr>
        <w:pStyle w:val="BodyText2"/>
        <w:jc w:val="center"/>
        <w:rPr>
          <w:rFonts w:cs="Arial"/>
        </w:rPr>
      </w:pPr>
    </w:p>
    <w:p w14:paraId="33F8C336" w14:textId="77777777" w:rsidR="00277247" w:rsidRDefault="00277247">
      <w:pPr>
        <w:pStyle w:val="BodyText2"/>
        <w:jc w:val="center"/>
        <w:rPr>
          <w:rFonts w:cs="Arial"/>
        </w:rPr>
        <w:sectPr w:rsidR="00277247">
          <w:pgSz w:w="12240" w:h="15840"/>
          <w:pgMar w:top="1588" w:right="1134" w:bottom="1701" w:left="1701" w:header="652" w:footer="720" w:gutter="0"/>
          <w:cols w:space="708"/>
          <w:docGrid w:linePitch="360"/>
        </w:sectPr>
      </w:pPr>
    </w:p>
    <w:p w14:paraId="6965B306" w14:textId="77777777" w:rsidR="00277247" w:rsidRDefault="00277247">
      <w:pPr>
        <w:pStyle w:val="BodyText2"/>
        <w:jc w:val="center"/>
        <w:rPr>
          <w:rFonts w:cs="Arial"/>
          <w:sz w:val="24"/>
        </w:rPr>
      </w:pPr>
      <w:r>
        <w:rPr>
          <w:rFonts w:cs="Arial"/>
          <w:sz w:val="24"/>
        </w:rPr>
        <w:lastRenderedPageBreak/>
        <w:t xml:space="preserve">ACTA </w:t>
      </w:r>
      <w:r>
        <w:rPr>
          <w:sz w:val="24"/>
        </w:rPr>
        <w:t>DEL 1 DE AGOSTO DE 2003</w:t>
      </w:r>
    </w:p>
    <w:p w14:paraId="7D91E729" w14:textId="77777777" w:rsidR="00277247" w:rsidRDefault="00277247">
      <w:pPr>
        <w:widowControl w:val="0"/>
        <w:autoSpaceDE w:val="0"/>
        <w:autoSpaceDN w:val="0"/>
        <w:adjustRightInd w:val="0"/>
        <w:rPr>
          <w:rFonts w:cs="Arial"/>
          <w:sz w:val="24"/>
        </w:rPr>
      </w:pPr>
      <w:r>
        <w:rPr>
          <w:rFonts w:cs="Arial"/>
          <w:sz w:val="24"/>
        </w:rPr>
        <w:tab/>
      </w:r>
      <w:r>
        <w:rPr>
          <w:rFonts w:cs="Arial"/>
          <w:sz w:val="24"/>
        </w:rPr>
        <w:tab/>
      </w:r>
    </w:p>
    <w:p w14:paraId="615E0501" w14:textId="77777777" w:rsidR="00277247" w:rsidRDefault="00277247">
      <w:pPr>
        <w:widowControl w:val="0"/>
        <w:autoSpaceDE w:val="0"/>
        <w:autoSpaceDN w:val="0"/>
        <w:adjustRightInd w:val="0"/>
        <w:rPr>
          <w:rFonts w:cs="Arial"/>
          <w:sz w:val="24"/>
        </w:rPr>
      </w:pPr>
    </w:p>
    <w:p w14:paraId="6EF2F3F7" w14:textId="77777777" w:rsidR="00277247" w:rsidRDefault="00277247">
      <w:pPr>
        <w:numPr>
          <w:ilvl w:val="0"/>
          <w:numId w:val="9"/>
        </w:numPr>
        <w:jc w:val="both"/>
        <w:rPr>
          <w:rFonts w:cs="Arial"/>
          <w:i/>
          <w:iCs/>
          <w:sz w:val="20"/>
        </w:rPr>
      </w:pPr>
      <w:r>
        <w:rPr>
          <w:rFonts w:cs="Arial"/>
          <w:sz w:val="20"/>
        </w:rPr>
        <w:t xml:space="preserve">El Sr. </w:t>
      </w:r>
      <w:r>
        <w:rPr>
          <w:rFonts w:cs="Arial"/>
          <w:b/>
          <w:bCs/>
          <w:sz w:val="20"/>
        </w:rPr>
        <w:t>Patricio</w:t>
      </w:r>
      <w:r>
        <w:rPr>
          <w:rFonts w:cs="Arial"/>
          <w:sz w:val="20"/>
        </w:rPr>
        <w:t xml:space="preserve"> </w:t>
      </w:r>
      <w:r>
        <w:rPr>
          <w:rFonts w:cs="Arial"/>
          <w:b/>
          <w:bCs/>
          <w:sz w:val="20"/>
        </w:rPr>
        <w:t>Aylwin</w:t>
      </w:r>
      <w:r>
        <w:rPr>
          <w:rFonts w:cs="Arial"/>
          <w:sz w:val="20"/>
        </w:rPr>
        <w:t xml:space="preserve">, abre la sesión y señala: </w:t>
      </w:r>
      <w:r>
        <w:rPr>
          <w:rFonts w:cs="Arial"/>
          <w:i/>
          <w:iCs/>
          <w:sz w:val="20"/>
        </w:rPr>
        <w:t>“Corresponde hoy día que nos ocupemos de las presentaciones que han estado a cargo del grupo de trabajo de COTAM. Tendremos distintas exposiciones sobre religión, salud, educación, derecho, participación política y tierra y territorio. Hará una presentación don José Quidel y una exposición inicial don Rosamel Millamán.”</w:t>
      </w:r>
    </w:p>
    <w:p w14:paraId="79864D8D" w14:textId="77777777" w:rsidR="00277247" w:rsidRDefault="00277247">
      <w:pPr>
        <w:jc w:val="both"/>
        <w:rPr>
          <w:rFonts w:cs="Arial"/>
          <w:i/>
          <w:iCs/>
          <w:sz w:val="20"/>
        </w:rPr>
      </w:pPr>
    </w:p>
    <w:p w14:paraId="305A201F" w14:textId="77777777" w:rsidR="00277247" w:rsidRDefault="00277247">
      <w:pPr>
        <w:ind w:left="340"/>
        <w:jc w:val="both"/>
        <w:rPr>
          <w:rFonts w:cs="Arial"/>
          <w:i/>
          <w:iCs/>
          <w:sz w:val="20"/>
        </w:rPr>
      </w:pPr>
      <w:r>
        <w:rPr>
          <w:rFonts w:cs="Arial"/>
          <w:i/>
          <w:iCs/>
          <w:sz w:val="20"/>
        </w:rPr>
        <w:t xml:space="preserve">Yo creo mi deber expresarle a la COTAM nuestro reconocimiento por el esfuerzo que han hecho al preparar estas distintas ponencias, que han de enriquecer, sin duda, el trabajo de nuestra Comisión. Tiene la palabra don José </w:t>
      </w:r>
      <w:r>
        <w:rPr>
          <w:rFonts w:cs="Arial"/>
          <w:sz w:val="20"/>
        </w:rPr>
        <w:t>(Quidel)</w:t>
      </w:r>
      <w:r>
        <w:rPr>
          <w:rFonts w:cs="Arial"/>
          <w:i/>
          <w:iCs/>
          <w:sz w:val="20"/>
        </w:rPr>
        <w:t xml:space="preserve">”. </w:t>
      </w:r>
    </w:p>
    <w:p w14:paraId="0C8F0F85" w14:textId="77777777" w:rsidR="00277247" w:rsidRDefault="00277247">
      <w:pPr>
        <w:jc w:val="both"/>
        <w:rPr>
          <w:rFonts w:cs="Arial"/>
          <w:i/>
          <w:iCs/>
          <w:sz w:val="20"/>
        </w:rPr>
      </w:pPr>
    </w:p>
    <w:p w14:paraId="67531504" w14:textId="77777777" w:rsidR="00277247" w:rsidRDefault="00277247">
      <w:pPr>
        <w:pStyle w:val="Heading2"/>
        <w:numPr>
          <w:ilvl w:val="0"/>
          <w:numId w:val="9"/>
        </w:numPr>
        <w:rPr>
          <w:rFonts w:cs="Arial"/>
          <w:b w:val="0"/>
          <w:bCs w:val="0"/>
          <w:i/>
          <w:iCs/>
          <w:sz w:val="20"/>
        </w:rPr>
      </w:pPr>
      <w:r>
        <w:rPr>
          <w:rFonts w:cs="Arial"/>
          <w:b w:val="0"/>
          <w:bCs w:val="0"/>
          <w:sz w:val="20"/>
        </w:rPr>
        <w:t xml:space="preserve">El Sr. </w:t>
      </w:r>
      <w:r>
        <w:rPr>
          <w:rFonts w:cs="Arial"/>
          <w:sz w:val="20"/>
        </w:rPr>
        <w:t>José Quidel</w:t>
      </w:r>
      <w:r>
        <w:rPr>
          <w:rFonts w:cs="Arial"/>
          <w:b w:val="0"/>
          <w:bCs w:val="0"/>
          <w:sz w:val="20"/>
        </w:rPr>
        <w:t xml:space="preserve"> saluda en mapudungun, manifestando luego:</w:t>
      </w:r>
      <w:r>
        <w:rPr>
          <w:rFonts w:cs="Arial"/>
          <w:b w:val="0"/>
          <w:bCs w:val="0"/>
          <w:i/>
          <w:iCs/>
          <w:sz w:val="20"/>
        </w:rPr>
        <w:t xml:space="preserve"> “Un saludo muy afectuoso a cada uno de los que están presentes en esta sesión. Al señor Presidente, a los señores comisionados y al equipo de trabajo de COTAM, que se ha hecho presente con sacrificio este día para hacer presente el resultado de los trabajos que hemos realizado. Solamente yo quiero dar la bienvenida a cada uno, quiero expresarle también todo el respeto a cada uno de los que están presentes en esta mañana, y por supuesto agradecerle la buena voluntad de venir hasta aquí, hacer presente de los resultados de los trabajos que han significado bastante tiempo de trabajo de campo, de muchas reuniones, mucha reflexión y de mucho sacrificio. En poco tiempo poder levantar toda esta información que vamos a tener disponible y poder conversar gran parte de ello en esta sesión de este día, y evidentemente lo que es más importante aún, es poder tener toda esta información que no existía al servicio de nuestra gente, de nuestro pueblo. Solamente agradezco a cada uno y le deseo éxito en su presentación. Gracias”.</w:t>
      </w:r>
    </w:p>
    <w:p w14:paraId="795A2107" w14:textId="77777777" w:rsidR="00277247" w:rsidRDefault="00277247">
      <w:pPr>
        <w:jc w:val="both"/>
        <w:rPr>
          <w:rFonts w:cs="Arial"/>
          <w:i/>
          <w:iCs/>
          <w:sz w:val="20"/>
        </w:rPr>
      </w:pPr>
    </w:p>
    <w:p w14:paraId="11B1FCF0" w14:textId="77777777" w:rsidR="00277247" w:rsidRDefault="00277247">
      <w:pPr>
        <w:pStyle w:val="Heading2"/>
        <w:numPr>
          <w:ilvl w:val="0"/>
          <w:numId w:val="9"/>
        </w:numPr>
        <w:rPr>
          <w:rFonts w:cs="Arial"/>
          <w:i/>
          <w:iCs/>
          <w:sz w:val="20"/>
        </w:rPr>
      </w:pPr>
      <w:r>
        <w:rPr>
          <w:rFonts w:cs="Arial"/>
          <w:b w:val="0"/>
          <w:bCs w:val="0"/>
          <w:sz w:val="20"/>
        </w:rPr>
        <w:t xml:space="preserve">El Sr. </w:t>
      </w:r>
      <w:r>
        <w:rPr>
          <w:rFonts w:cs="Arial"/>
          <w:sz w:val="20"/>
        </w:rPr>
        <w:t>Patricio Aylwin</w:t>
      </w:r>
      <w:r>
        <w:rPr>
          <w:rFonts w:cs="Arial"/>
          <w:i/>
          <w:iCs/>
          <w:sz w:val="20"/>
        </w:rPr>
        <w:t xml:space="preserve"> </w:t>
      </w:r>
      <w:r>
        <w:rPr>
          <w:rFonts w:cs="Arial"/>
          <w:b w:val="0"/>
          <w:bCs w:val="0"/>
          <w:sz w:val="20"/>
        </w:rPr>
        <w:t>agradece al Sr. José Quidel, y luego cede la palabra al Sr. Rosamel Millamán.</w:t>
      </w:r>
    </w:p>
    <w:p w14:paraId="74412C2C" w14:textId="77777777" w:rsidR="00277247" w:rsidRDefault="00277247">
      <w:pPr>
        <w:jc w:val="both"/>
        <w:rPr>
          <w:rFonts w:cs="Arial"/>
          <w:i/>
          <w:iCs/>
          <w:sz w:val="20"/>
        </w:rPr>
      </w:pPr>
    </w:p>
    <w:p w14:paraId="03487B8A" w14:textId="77777777" w:rsidR="00277247" w:rsidRDefault="00277247">
      <w:pPr>
        <w:pStyle w:val="Heading2"/>
        <w:numPr>
          <w:ilvl w:val="0"/>
          <w:numId w:val="9"/>
        </w:numPr>
        <w:rPr>
          <w:b w:val="0"/>
          <w:bCs w:val="0"/>
          <w:i/>
          <w:iCs/>
          <w:sz w:val="20"/>
        </w:rPr>
      </w:pPr>
      <w:r>
        <w:rPr>
          <w:b w:val="0"/>
          <w:bCs w:val="0"/>
          <w:sz w:val="20"/>
        </w:rPr>
        <w:t xml:space="preserve">El Sr. </w:t>
      </w:r>
      <w:r>
        <w:rPr>
          <w:sz w:val="20"/>
        </w:rPr>
        <w:t xml:space="preserve">Rosamel Millamán </w:t>
      </w:r>
      <w:r>
        <w:rPr>
          <w:b w:val="0"/>
          <w:bCs w:val="0"/>
          <w:sz w:val="20"/>
        </w:rPr>
        <w:t xml:space="preserve">hace uso de la palabra: </w:t>
      </w:r>
      <w:r>
        <w:rPr>
          <w:b w:val="0"/>
          <w:bCs w:val="0"/>
          <w:i/>
          <w:iCs/>
          <w:sz w:val="20"/>
        </w:rPr>
        <w:t>“Muchas gracias. Yo quiero hacer algunos comentarios iniciales, consideraciones y alguna contextualización del trabajo que nosotros hemos venido desarrollando como Comisión de Trabajo Autónoma Mapuche en Chile. En primer lugar, decir que estos informes constituyen un informe preliminar de la investigación que está desarrollando la COTAM. No es un informe definitivo, es un informe que requiere una mayor profundización en varias áreas, en varios tópicos, en varias líneas de investigación que hemos venido desarrollando. Por lo tanto, en ese sentido queda abierta la posibilidad de que todo el movimiento mapuche, los representantes mapuche de distintas organizaciones, también hagan su colaboración, porque COTAM también ha tenido abierta las puertas para que el resto de las organizaciones mapuche aporten y contribuyan a mejorar esta documentación”.</w:t>
      </w:r>
    </w:p>
    <w:p w14:paraId="0EB811D0" w14:textId="77777777" w:rsidR="00277247" w:rsidRDefault="00277247">
      <w:pPr>
        <w:jc w:val="both"/>
        <w:rPr>
          <w:rFonts w:cs="Arial"/>
          <w:i/>
          <w:iCs/>
          <w:sz w:val="20"/>
        </w:rPr>
      </w:pPr>
    </w:p>
    <w:p w14:paraId="46900047" w14:textId="77777777" w:rsidR="00277247" w:rsidRDefault="00277247">
      <w:pPr>
        <w:ind w:left="340"/>
        <w:jc w:val="both"/>
        <w:rPr>
          <w:rFonts w:cs="Arial"/>
          <w:i/>
          <w:iCs/>
          <w:sz w:val="20"/>
        </w:rPr>
      </w:pPr>
      <w:r>
        <w:rPr>
          <w:rFonts w:cs="Arial"/>
          <w:i/>
          <w:iCs/>
          <w:sz w:val="20"/>
        </w:rPr>
        <w:t>“En segundo lugar, decir que, por primera vez, este es un trabajo interdisciplinario, en el cual han participado una serie de profesionales, pero la gran particularidad que tiene este trabajo es que por primera vez actores propios de nuestro pueblo han constituido parte de la investigación. A todos ellos, en este momento, hay que entregarles todo el honor posible de todo este esfuerzo que ellos hicieron para que los documentos se convirtieran hoy día en las voces de las comunidades, de los lonko, de las machi y de nuestras autoridades tradicionales”.</w:t>
      </w:r>
    </w:p>
    <w:p w14:paraId="1D67789D" w14:textId="77777777" w:rsidR="00277247" w:rsidRDefault="00277247">
      <w:pPr>
        <w:ind w:left="340"/>
        <w:jc w:val="both"/>
        <w:rPr>
          <w:rFonts w:cs="Arial"/>
          <w:i/>
          <w:iCs/>
          <w:sz w:val="20"/>
        </w:rPr>
      </w:pPr>
    </w:p>
    <w:p w14:paraId="258AEA31" w14:textId="77777777" w:rsidR="00277247" w:rsidRDefault="00277247">
      <w:pPr>
        <w:ind w:left="340"/>
        <w:jc w:val="both"/>
        <w:rPr>
          <w:rFonts w:cs="Arial"/>
          <w:i/>
          <w:iCs/>
          <w:sz w:val="20"/>
        </w:rPr>
      </w:pPr>
      <w:r>
        <w:rPr>
          <w:rFonts w:cs="Arial"/>
          <w:i/>
          <w:iCs/>
          <w:sz w:val="20"/>
        </w:rPr>
        <w:t xml:space="preserve">“Respecto a esto mismo, respecto al carácter de la investigación, nosotros hemos visto necesario vincular por primera vez la perspectiva cualitativa y cuantitativa de los trabajos que se han desarrollado. En algunas líneas de investigación el aspecto cualitativo ha sido mucho más profundo, pero en general, creo que hay una buena combinación y una buena experiencia, en este sentido de vínculo y de establecer consideraciones y categorías que son complementadas en ambas perspectivas”. </w:t>
      </w:r>
    </w:p>
    <w:p w14:paraId="5D471465" w14:textId="77777777" w:rsidR="00277247" w:rsidRDefault="00277247">
      <w:pPr>
        <w:jc w:val="both"/>
        <w:rPr>
          <w:rFonts w:cs="Arial"/>
          <w:i/>
          <w:iCs/>
          <w:sz w:val="20"/>
        </w:rPr>
      </w:pPr>
    </w:p>
    <w:p w14:paraId="0AE6422F" w14:textId="77777777" w:rsidR="00277247" w:rsidRDefault="00277247">
      <w:pPr>
        <w:ind w:left="340"/>
        <w:jc w:val="both"/>
        <w:rPr>
          <w:rFonts w:cs="Arial"/>
          <w:i/>
          <w:iCs/>
          <w:sz w:val="20"/>
        </w:rPr>
      </w:pPr>
      <w:r>
        <w:rPr>
          <w:rFonts w:cs="Arial"/>
          <w:i/>
          <w:iCs/>
          <w:sz w:val="20"/>
        </w:rPr>
        <w:t xml:space="preserve">“Un cuarto punto que también tiene el carácter propio de esta investigación, es que ésta es una investigación con carácter de pueblo, nunca antes hecha, creo yo, en la historia de Chile. En ese sentido, como es una perspectiva de carácter de pueblo, nosotros no hemos separado la historia del pueblo mapuche en función de las historias nacionales; hemos separado la historia que pertenece al común del pueblo mapuche, que es la historia que vive la gente en Neuquén, que vive al otro lado de la cordillera y que pertenece a nuestro pueblo. Hemos vinculado entonces, en esta investigación la participación de la gente mapuche del Puelmapu”. </w:t>
      </w:r>
    </w:p>
    <w:p w14:paraId="3E85B03C" w14:textId="77777777" w:rsidR="00277247" w:rsidRDefault="00277247">
      <w:pPr>
        <w:jc w:val="both"/>
        <w:rPr>
          <w:rFonts w:cs="Arial"/>
          <w:i/>
          <w:iCs/>
          <w:sz w:val="20"/>
        </w:rPr>
      </w:pPr>
    </w:p>
    <w:p w14:paraId="29C6B940" w14:textId="77777777" w:rsidR="00277247" w:rsidRDefault="00277247">
      <w:pPr>
        <w:ind w:left="340"/>
        <w:jc w:val="both"/>
        <w:rPr>
          <w:rFonts w:cs="Arial"/>
          <w:i/>
          <w:iCs/>
          <w:sz w:val="20"/>
        </w:rPr>
      </w:pPr>
      <w:r>
        <w:rPr>
          <w:rFonts w:cs="Arial"/>
          <w:i/>
          <w:iCs/>
          <w:sz w:val="20"/>
        </w:rPr>
        <w:t>“Algunas consideraciones, que tienen que ver con algunas dificultades que presentó el trabajo. En primer lugar, la gran dificultad de hacer un trabajo a nivel de pueblo es separar las unidades de investigación. Eso fue realmente complicado, porque necesitó varias discusiones entre nosotros para poder separar religión de territorio, separar economía de derecho, fue un problema que se nos creó y que afortunadamente fuimos capaces de definir esos puntos”.</w:t>
      </w:r>
    </w:p>
    <w:p w14:paraId="47BDA2B8" w14:textId="77777777" w:rsidR="00277247" w:rsidRDefault="00277247">
      <w:pPr>
        <w:jc w:val="both"/>
        <w:rPr>
          <w:rFonts w:cs="Arial"/>
          <w:i/>
          <w:iCs/>
          <w:sz w:val="20"/>
        </w:rPr>
      </w:pPr>
    </w:p>
    <w:p w14:paraId="511837D9" w14:textId="77777777" w:rsidR="00277247" w:rsidRDefault="00277247">
      <w:pPr>
        <w:ind w:left="340"/>
        <w:jc w:val="both"/>
        <w:rPr>
          <w:rFonts w:cs="Arial"/>
          <w:i/>
          <w:iCs/>
          <w:sz w:val="20"/>
        </w:rPr>
      </w:pPr>
      <w:r>
        <w:rPr>
          <w:rFonts w:cs="Arial"/>
          <w:i/>
          <w:iCs/>
          <w:sz w:val="20"/>
        </w:rPr>
        <w:t>“Algunos comentarios respecto a los contextos en el cual esta investigación se está desarrollando, más bien al contexto político: contexto nacional e internacional. Creemos que esta investigación por primera vez aparece en un contexto muy interesante, y creo que los resultados positivos que se den en esta línea, también tendrán mucho que decir no solamente el movimiento mapuche sino también las autoridades y las personalidades que se han involucrado en esta investigación global. Nos parece, en ese sentido, muy valioso la presencia de hace días atrás del Relator Especial de Naciones Unidas, don Rodolfo Stavenhagen, cuyos enunciados y pronunciamientos que él tuvo, fue muy concreto y muy responsable de la situación que atraviesa el pueblo mapuche en su conjunto. Nosotros, como COTAM, queremos valorar la presencia del Relator, a pesar de las dificultades que tuvimos y que sabemos entre nosotros lo que generó eso, sin embargo, nos parece que es necesario recalcar la presencia de él y de los planteamientos que él tuvo en la opinión pública nacional y en algún sentido, internacional también”.</w:t>
      </w:r>
    </w:p>
    <w:p w14:paraId="292352DB" w14:textId="77777777" w:rsidR="00277247" w:rsidRDefault="00277247">
      <w:pPr>
        <w:jc w:val="both"/>
        <w:rPr>
          <w:rFonts w:cs="Arial"/>
          <w:i/>
          <w:iCs/>
          <w:sz w:val="20"/>
        </w:rPr>
      </w:pPr>
    </w:p>
    <w:p w14:paraId="4B2E58ED" w14:textId="77777777" w:rsidR="00277247" w:rsidRDefault="00277247">
      <w:pPr>
        <w:ind w:left="340"/>
        <w:jc w:val="both"/>
        <w:rPr>
          <w:rFonts w:cs="Arial"/>
          <w:i/>
          <w:iCs/>
          <w:sz w:val="20"/>
        </w:rPr>
      </w:pPr>
      <w:r>
        <w:rPr>
          <w:rFonts w:cs="Arial"/>
          <w:i/>
          <w:iCs/>
          <w:sz w:val="20"/>
        </w:rPr>
        <w:t>“Nos asaltan, sin embargo, algunas preocupaciones: la proyección de este trabajo. Nosotros aquí vamos a entregar un informe preliminar, pero hay un entusiasmo por las distintas comisiones de profundizar los temas que quedaron en carpeta y que todavía no dan respuesta a lo que nosotros hemos buscado inicialmente. Nosotros pensamos que a través del Gobierno se nos pueden abrir posibilidades para que estos equipos puedan recibir mayores fondos para desarrollar otro tipo de investigaciones, tal vez en las mismas áreas, pero que podamos darle continuidad a esto de desarrollar conocimiento compartido entre las ciencias sociales, entre el Gobierno y el movimiento mapuche en general. Eso nos parece muy interesante que pudiera quedar en carpeta”.</w:t>
      </w:r>
    </w:p>
    <w:p w14:paraId="4C164CDF" w14:textId="77777777" w:rsidR="00277247" w:rsidRDefault="00277247">
      <w:pPr>
        <w:jc w:val="both"/>
        <w:rPr>
          <w:rFonts w:cs="Arial"/>
          <w:i/>
          <w:iCs/>
          <w:sz w:val="20"/>
        </w:rPr>
      </w:pPr>
    </w:p>
    <w:p w14:paraId="0E8FD983" w14:textId="77777777" w:rsidR="00277247" w:rsidRDefault="00277247">
      <w:pPr>
        <w:ind w:left="340"/>
        <w:jc w:val="both"/>
        <w:rPr>
          <w:rFonts w:cs="Arial"/>
          <w:i/>
          <w:iCs/>
          <w:sz w:val="20"/>
        </w:rPr>
      </w:pPr>
      <w:r>
        <w:rPr>
          <w:rFonts w:cs="Arial"/>
          <w:i/>
          <w:iCs/>
          <w:sz w:val="20"/>
        </w:rPr>
        <w:t>“Finalmente, nosotros queremos ser muy claros en esta presentación y en esta propuesta ante las autoridades y ante el Gobierno, de que nosotros, no es nuestro objetivo en este momento, venir a mendigar derechos, sino que nosotros venimos esencialmente a presentar nuestra visión de la historia, y que en conciencia, la gente de Chile asuma la responsabilidad y su disposición de seguir apoyando al movimiento en general. Eso sería, señor Presidente. Muchas gracias”.</w:t>
      </w:r>
    </w:p>
    <w:p w14:paraId="3F98298B" w14:textId="77777777" w:rsidR="00277247" w:rsidRDefault="00277247">
      <w:pPr>
        <w:jc w:val="both"/>
        <w:rPr>
          <w:rFonts w:cs="Arial"/>
          <w:i/>
          <w:iCs/>
          <w:sz w:val="20"/>
        </w:rPr>
      </w:pPr>
    </w:p>
    <w:p w14:paraId="4B7E80C1" w14:textId="77777777" w:rsidR="00277247" w:rsidRDefault="00277247">
      <w:pPr>
        <w:pStyle w:val="Heading2"/>
        <w:numPr>
          <w:ilvl w:val="0"/>
          <w:numId w:val="10"/>
        </w:numPr>
        <w:rPr>
          <w:b w:val="0"/>
          <w:bCs w:val="0"/>
          <w:i/>
          <w:iCs/>
          <w:sz w:val="20"/>
        </w:rPr>
      </w:pPr>
      <w:r>
        <w:rPr>
          <w:b w:val="0"/>
          <w:bCs w:val="0"/>
          <w:sz w:val="20"/>
        </w:rPr>
        <w:t xml:space="preserve">El Sr. </w:t>
      </w:r>
      <w:r>
        <w:rPr>
          <w:sz w:val="20"/>
        </w:rPr>
        <w:t>Patricio Aylwin</w:t>
      </w:r>
      <w:r>
        <w:rPr>
          <w:b w:val="0"/>
          <w:bCs w:val="0"/>
          <w:sz w:val="20"/>
        </w:rPr>
        <w:t xml:space="preserve"> agradece al Sr. Millamán</w:t>
      </w:r>
      <w:r>
        <w:rPr>
          <w:b w:val="0"/>
          <w:bCs w:val="0"/>
          <w:i/>
          <w:iCs/>
          <w:sz w:val="20"/>
        </w:rPr>
        <w:t xml:space="preserve">, </w:t>
      </w:r>
      <w:r>
        <w:rPr>
          <w:b w:val="0"/>
          <w:bCs w:val="0"/>
          <w:sz w:val="20"/>
        </w:rPr>
        <w:t>y propone límites de tiempo para las exposiciones que se desarrollaran a continuación</w:t>
      </w:r>
      <w:r>
        <w:rPr>
          <w:b w:val="0"/>
          <w:bCs w:val="0"/>
          <w:i/>
          <w:iCs/>
          <w:sz w:val="20"/>
        </w:rPr>
        <w:t>: “Cada una de las exposiciones temáticas, para que tengamos tiempo para un debate, y cumplamos la tarea en la jornada de hoy, tendría un tiempo de 20 minutos. Probablemente la de “tierra y territorio” requeriría, por su naturaleza, más que 20 minutos, pero la idea sería que después de los 20 minutos hubiera otros 20 minutos de preguntas, respuestas y comentarios sobre la presentación”.</w:t>
      </w:r>
    </w:p>
    <w:p w14:paraId="4F1E3BFC" w14:textId="77777777" w:rsidR="00277247" w:rsidRDefault="00277247">
      <w:pPr>
        <w:jc w:val="both"/>
        <w:rPr>
          <w:rFonts w:cs="Arial"/>
          <w:i/>
          <w:iCs/>
          <w:sz w:val="20"/>
        </w:rPr>
      </w:pPr>
    </w:p>
    <w:p w14:paraId="55F02483" w14:textId="77777777" w:rsidR="00277247" w:rsidRDefault="00277247">
      <w:pPr>
        <w:pStyle w:val="Heading2"/>
        <w:numPr>
          <w:ilvl w:val="0"/>
          <w:numId w:val="10"/>
        </w:numPr>
        <w:rPr>
          <w:rFonts w:cs="Arial"/>
          <w:b w:val="0"/>
          <w:bCs w:val="0"/>
          <w:i/>
          <w:iCs/>
          <w:sz w:val="20"/>
        </w:rPr>
      </w:pPr>
      <w:r>
        <w:rPr>
          <w:b w:val="0"/>
          <w:bCs w:val="0"/>
          <w:sz w:val="20"/>
        </w:rPr>
        <w:t xml:space="preserve">El Sr. </w:t>
      </w:r>
      <w:r>
        <w:rPr>
          <w:sz w:val="20"/>
        </w:rPr>
        <w:t xml:space="preserve">Gerardo Zúñiga </w:t>
      </w:r>
      <w:r>
        <w:rPr>
          <w:b w:val="0"/>
          <w:bCs w:val="0"/>
          <w:sz w:val="20"/>
        </w:rPr>
        <w:t xml:space="preserve">solicita la palabra: </w:t>
      </w:r>
      <w:r>
        <w:rPr>
          <w:b w:val="0"/>
          <w:bCs w:val="0"/>
          <w:i/>
          <w:iCs/>
          <w:sz w:val="20"/>
        </w:rPr>
        <w:t xml:space="preserve">“Quisiera complementar una sola cosa, don Patricio </w:t>
      </w:r>
      <w:r>
        <w:rPr>
          <w:b w:val="0"/>
          <w:bCs w:val="0"/>
          <w:sz w:val="20"/>
        </w:rPr>
        <w:t>(Aylwin)</w:t>
      </w:r>
      <w:r>
        <w:rPr>
          <w:b w:val="0"/>
          <w:bCs w:val="0"/>
          <w:i/>
          <w:iCs/>
          <w:sz w:val="20"/>
        </w:rPr>
        <w:t xml:space="preserve">. Tal vez, José </w:t>
      </w:r>
      <w:r>
        <w:rPr>
          <w:b w:val="0"/>
          <w:bCs w:val="0"/>
          <w:sz w:val="20"/>
        </w:rPr>
        <w:t>(dirigiéndose al Sr. Quidel)</w:t>
      </w:r>
      <w:r>
        <w:rPr>
          <w:b w:val="0"/>
          <w:bCs w:val="0"/>
          <w:i/>
          <w:iCs/>
          <w:sz w:val="20"/>
        </w:rPr>
        <w:t>, luego de la exposición del tema respectivo, la COTAM podría disponer de unos minutos para precisar sus planteamientos, demandas o propuestas respecto de ese ámbito temático específico, para luego abrir el debate</w:t>
      </w:r>
      <w:r>
        <w:rPr>
          <w:rFonts w:cs="Arial"/>
          <w:b w:val="0"/>
          <w:bCs w:val="0"/>
          <w:i/>
          <w:iCs/>
          <w:sz w:val="20"/>
        </w:rPr>
        <w:t xml:space="preserve">”. </w:t>
      </w:r>
    </w:p>
    <w:p w14:paraId="78B599FE" w14:textId="77777777" w:rsidR="00277247" w:rsidRDefault="00277247">
      <w:pPr>
        <w:jc w:val="both"/>
        <w:rPr>
          <w:rFonts w:cs="Arial"/>
          <w:i/>
          <w:iCs/>
          <w:sz w:val="20"/>
        </w:rPr>
      </w:pPr>
    </w:p>
    <w:p w14:paraId="69E18E65" w14:textId="77777777" w:rsidR="00277247" w:rsidRDefault="00277247">
      <w:pPr>
        <w:pStyle w:val="Heading2"/>
        <w:numPr>
          <w:ilvl w:val="0"/>
          <w:numId w:val="10"/>
        </w:numPr>
        <w:rPr>
          <w:rFonts w:cs="Arial"/>
          <w:b w:val="0"/>
          <w:bCs w:val="0"/>
          <w:i/>
          <w:iCs/>
          <w:sz w:val="20"/>
        </w:rPr>
      </w:pPr>
      <w:r>
        <w:rPr>
          <w:rFonts w:cs="Arial"/>
          <w:b w:val="0"/>
          <w:bCs w:val="0"/>
          <w:sz w:val="20"/>
        </w:rPr>
        <w:t xml:space="preserve">El Sr. </w:t>
      </w:r>
      <w:r>
        <w:rPr>
          <w:rFonts w:cs="Arial"/>
          <w:sz w:val="20"/>
        </w:rPr>
        <w:t xml:space="preserve">Rosamel Millamán </w:t>
      </w:r>
      <w:r>
        <w:rPr>
          <w:rFonts w:cs="Arial"/>
          <w:b w:val="0"/>
          <w:bCs w:val="0"/>
          <w:sz w:val="20"/>
        </w:rPr>
        <w:t xml:space="preserve">acota: </w:t>
      </w:r>
      <w:r>
        <w:rPr>
          <w:rFonts w:cs="Arial"/>
          <w:b w:val="0"/>
          <w:bCs w:val="0"/>
          <w:i/>
          <w:iCs/>
          <w:sz w:val="20"/>
        </w:rPr>
        <w:t>“Además que hay una ausencia del delegado de economía, que no llegó. Tenemos un cierto espacio ahí”.</w:t>
      </w:r>
    </w:p>
    <w:p w14:paraId="0D20B2E7" w14:textId="77777777" w:rsidR="00277247" w:rsidRDefault="00277247">
      <w:pPr>
        <w:jc w:val="both"/>
        <w:rPr>
          <w:rFonts w:cs="Arial"/>
          <w:i/>
          <w:iCs/>
          <w:sz w:val="20"/>
        </w:rPr>
      </w:pPr>
    </w:p>
    <w:p w14:paraId="3A7C0536" w14:textId="77777777" w:rsidR="00277247" w:rsidRDefault="00277247">
      <w:pPr>
        <w:numPr>
          <w:ilvl w:val="0"/>
          <w:numId w:val="10"/>
        </w:numPr>
        <w:jc w:val="both"/>
        <w:rPr>
          <w:i/>
          <w:iCs/>
          <w:sz w:val="20"/>
        </w:rPr>
      </w:pPr>
      <w:r>
        <w:rPr>
          <w:sz w:val="20"/>
        </w:rPr>
        <w:t xml:space="preserve">El Sr. </w:t>
      </w:r>
      <w:r>
        <w:rPr>
          <w:b/>
          <w:bCs/>
          <w:sz w:val="20"/>
        </w:rPr>
        <w:t>Patricio</w:t>
      </w:r>
      <w:r>
        <w:rPr>
          <w:sz w:val="20"/>
        </w:rPr>
        <w:t xml:space="preserve"> </w:t>
      </w:r>
      <w:r>
        <w:rPr>
          <w:b/>
          <w:bCs/>
          <w:sz w:val="20"/>
        </w:rPr>
        <w:t xml:space="preserve">Aylwin </w:t>
      </w:r>
      <w:r>
        <w:rPr>
          <w:sz w:val="20"/>
        </w:rPr>
        <w:t xml:space="preserve">resuelve destinar </w:t>
      </w:r>
      <w:r>
        <w:rPr>
          <w:i/>
          <w:iCs/>
          <w:sz w:val="20"/>
        </w:rPr>
        <w:t xml:space="preserve">“20 minutos de exposición, 10 minutos para que don José </w:t>
      </w:r>
      <w:r>
        <w:rPr>
          <w:sz w:val="20"/>
        </w:rPr>
        <w:t xml:space="preserve">(Quidel) </w:t>
      </w:r>
      <w:r>
        <w:rPr>
          <w:i/>
          <w:iCs/>
          <w:sz w:val="20"/>
        </w:rPr>
        <w:t>nos precise las conclusiones de esa exposición. Eso haría media hora. Eventualmente otros 20 minutos u otra media hora para el debate. Como son 6 puntos, sería una hora por tema. Son las 9:30, hasta las 13:30 tendríamos 4 temas, y de 3 a 5 tendríamos los 2 temas restantes. Eso sería, más o menos, para organizar nuestro debate. Ustedes me van a perdonar que yo sea un poco estricto en esto de recordar la hora a cada cual para ir ordenando el debate. Vamos a iniciar por el tema religión. Aparecen como relatoras doña Jimena Pichinao y doña Fresia Mellico”.</w:t>
      </w:r>
    </w:p>
    <w:p w14:paraId="42E0B26C" w14:textId="77777777" w:rsidR="00277247" w:rsidRDefault="00277247">
      <w:pPr>
        <w:jc w:val="both"/>
        <w:rPr>
          <w:rFonts w:cs="Arial"/>
          <w:b/>
          <w:bCs/>
          <w:i/>
          <w:iCs/>
          <w:sz w:val="20"/>
        </w:rPr>
      </w:pPr>
    </w:p>
    <w:p w14:paraId="4129AFDA" w14:textId="77777777" w:rsidR="00277247" w:rsidRDefault="00277247">
      <w:pPr>
        <w:numPr>
          <w:ilvl w:val="0"/>
          <w:numId w:val="10"/>
        </w:numPr>
        <w:jc w:val="both"/>
        <w:rPr>
          <w:rFonts w:cs="Arial"/>
          <w:i/>
          <w:iCs/>
          <w:sz w:val="20"/>
        </w:rPr>
      </w:pPr>
      <w:r>
        <w:rPr>
          <w:rFonts w:cs="Arial"/>
          <w:sz w:val="20"/>
        </w:rPr>
        <w:t xml:space="preserve">Inicia la exposición sobre los resultados de la investigación acerca de la religiosidad mapuche la Sra. </w:t>
      </w:r>
      <w:r>
        <w:rPr>
          <w:rFonts w:cs="Arial"/>
          <w:b/>
          <w:bCs/>
          <w:sz w:val="20"/>
        </w:rPr>
        <w:t>Jimena Pichinao</w:t>
      </w:r>
      <w:r>
        <w:rPr>
          <w:rFonts w:cs="Arial"/>
          <w:sz w:val="20"/>
        </w:rPr>
        <w:t>: “V</w:t>
      </w:r>
      <w:r>
        <w:rPr>
          <w:rFonts w:cs="Arial"/>
          <w:i/>
          <w:iCs/>
          <w:sz w:val="20"/>
        </w:rPr>
        <w:t>amos a empezar comentado algunas cuestiones generales acerca del estudio sobre religión mapunche. Hemos realizado el estudio tratando de abarcar el conjunto del territorio mapuche, que hemos denominado Wallontunmapu mapuche, esto considera las identidades territoriales que están presentes en Gulumapu y en Puelmapu, es decir, donde se asientan hoy los Estados chileno y argentino”.</w:t>
      </w:r>
    </w:p>
    <w:p w14:paraId="774C1722" w14:textId="77777777" w:rsidR="00277247" w:rsidRDefault="00277247">
      <w:pPr>
        <w:jc w:val="both"/>
        <w:rPr>
          <w:rFonts w:cs="Arial"/>
          <w:i/>
          <w:iCs/>
          <w:sz w:val="20"/>
        </w:rPr>
      </w:pPr>
    </w:p>
    <w:p w14:paraId="3D20647E" w14:textId="77777777" w:rsidR="00277247" w:rsidRDefault="00277247">
      <w:pPr>
        <w:ind w:left="340"/>
        <w:jc w:val="both"/>
        <w:rPr>
          <w:rFonts w:cs="Arial"/>
          <w:i/>
          <w:iCs/>
          <w:sz w:val="20"/>
        </w:rPr>
      </w:pPr>
      <w:r>
        <w:rPr>
          <w:rFonts w:cs="Arial"/>
          <w:i/>
          <w:iCs/>
          <w:sz w:val="20"/>
        </w:rPr>
        <w:t xml:space="preserve">“Nosotros hemos utilizado para el estudio como principal fuente de conocimiento las autoridades religiosas mapuche; es decir, machi, lonko, gempin, pillankuce, entre los más relevantes, pero hemos trabajado con una variedad bastante amplia, y esto le ha dado también un perfil bastante serio al  estudio y le confiere una particularidad que tal vez sea propia al carácter del tema de investigación. Porque el tipo de conocimiento que nosotros manejamos no es un tipo de conocimiento que sea común, vulgar, de uso común de la gente, sino que es un conocimiento que está en un tipo de personas que son personas que tienen roles religiosos, y por ende, también manejan un mapudungun diferente y un lenguaje distinto, que es el mapudungun ritual. Por ende, muchos de los conceptos que nosotros usamos no son entendidos de la misma forma por gente que no asume roles rituales”. </w:t>
      </w:r>
    </w:p>
    <w:p w14:paraId="1EBC1A68" w14:textId="77777777" w:rsidR="00277247" w:rsidRDefault="00277247">
      <w:pPr>
        <w:jc w:val="both"/>
        <w:rPr>
          <w:rFonts w:cs="Arial"/>
          <w:i/>
          <w:iCs/>
          <w:sz w:val="20"/>
        </w:rPr>
      </w:pPr>
    </w:p>
    <w:p w14:paraId="314DB916" w14:textId="77777777" w:rsidR="00277247" w:rsidRDefault="00277247">
      <w:pPr>
        <w:ind w:left="340"/>
        <w:jc w:val="both"/>
        <w:rPr>
          <w:rFonts w:cs="Arial"/>
          <w:i/>
          <w:iCs/>
          <w:sz w:val="20"/>
        </w:rPr>
      </w:pPr>
      <w:r>
        <w:rPr>
          <w:rFonts w:cs="Arial"/>
          <w:i/>
          <w:iCs/>
          <w:sz w:val="20"/>
        </w:rPr>
        <w:t xml:space="preserve">“Una cuestión que a nosotros de partida nos preocupó, fue cómo íbamos a denominar este estudio. No asumimos tan a la ligera el concepto de religión, pues considerábamos que era un concepto que tenía un trasfondo cultural que le delimitaba bastante, y preferimos relativizar el concepto de religión y optar por una categoría propia. Después de largos debates y reflexiones del conjunto del grupo, y también todo esto avalado y apoyado por las autoridades con las que trabajamos en talleres, en coloquios, en encuentros, decidimos catalogar el resultado final del estudio como Pumapunche ñi gillanmawün son 2 conceptos primordiales que están detrás: el concepto de mapunche y el concepto de ñi gillanmawün”. </w:t>
      </w:r>
    </w:p>
    <w:p w14:paraId="0DC24867" w14:textId="77777777" w:rsidR="00277247" w:rsidRDefault="00277247">
      <w:pPr>
        <w:jc w:val="both"/>
        <w:rPr>
          <w:rFonts w:cs="Arial"/>
          <w:i/>
          <w:iCs/>
          <w:sz w:val="20"/>
        </w:rPr>
      </w:pPr>
    </w:p>
    <w:p w14:paraId="71604EDD" w14:textId="77777777" w:rsidR="00277247" w:rsidRDefault="00277247">
      <w:pPr>
        <w:ind w:left="340"/>
        <w:jc w:val="both"/>
        <w:rPr>
          <w:rFonts w:cs="Arial"/>
          <w:i/>
          <w:iCs/>
          <w:sz w:val="20"/>
        </w:rPr>
      </w:pPr>
      <w:r>
        <w:rPr>
          <w:rFonts w:cs="Arial"/>
          <w:i/>
          <w:iCs/>
          <w:sz w:val="20"/>
        </w:rPr>
        <w:t>“El primero, alude al tipo de persona mapuche que sería entendido como el mapuche tradicional, pero nosotros lo entendemos como el mapuche que vive de acuerdo a un pensamiento, una filosofía y también una práctica propia. No cualquier mapuche, no aquel que es mapuche de apellido solamente, sino que aquel que se orienta por una normatividad y también la práctica. El segundo concepto es ñi gillanmagün, que tiene que ver con un principio relacional que es elemental en toda la dinámica religiosa mapuche. El ñi gillanmawün tiene que ver con dar para recibir. Este es un principio que está presente tanto en los ceremoniales como en toda la interacción que el che, como persona, realiza con otras fuerzas de la naturaleza, con otros seres vivos. Sean éstos otras personas, sean plantas, sean animales, sean espacios. Entonces es un principio que nosotros lo vemos como el principio conductor de toda nuestra religión. Por eso decidimos denominar a toda esta práctica, esta forma de vivir un pensamiento, una religión, “Pumapunche Ñi Gillanmawün”. Esto está sustentado primordialmente en lo que es nuestro kimün mapunche, el conocimiento cultural, intracultural mapunche, que es un conocimiento universal, un conocimiento que es relativo a cada especie y no solamente exclusivo a la persona, y que es alcanzable, medianamente, también por las personas, en la medida en que sus capacidades, sus potencialidades se lo permitan.”</w:t>
      </w:r>
    </w:p>
    <w:p w14:paraId="16BE5E03" w14:textId="77777777" w:rsidR="00277247" w:rsidRDefault="00277247">
      <w:pPr>
        <w:jc w:val="both"/>
        <w:rPr>
          <w:rFonts w:cs="Arial"/>
          <w:i/>
          <w:iCs/>
          <w:sz w:val="20"/>
        </w:rPr>
      </w:pPr>
    </w:p>
    <w:p w14:paraId="202957F5" w14:textId="77777777" w:rsidR="00277247" w:rsidRDefault="00277247">
      <w:pPr>
        <w:pStyle w:val="Heading2"/>
        <w:numPr>
          <w:ilvl w:val="0"/>
          <w:numId w:val="11"/>
        </w:numPr>
        <w:rPr>
          <w:rFonts w:cs="Arial"/>
          <w:b w:val="0"/>
          <w:bCs w:val="0"/>
          <w:i/>
          <w:iCs/>
          <w:sz w:val="20"/>
        </w:rPr>
      </w:pPr>
      <w:r>
        <w:rPr>
          <w:b w:val="0"/>
          <w:bCs w:val="0"/>
          <w:sz w:val="20"/>
        </w:rPr>
        <w:t xml:space="preserve">Continúa la exposición la Sra. </w:t>
      </w:r>
      <w:r>
        <w:rPr>
          <w:sz w:val="20"/>
        </w:rPr>
        <w:t>Fresia Mellico</w:t>
      </w:r>
      <w:r>
        <w:rPr>
          <w:b w:val="0"/>
          <w:bCs w:val="0"/>
          <w:sz w:val="20"/>
        </w:rPr>
        <w:t>, señalando:</w:t>
      </w:r>
      <w:r>
        <w:rPr>
          <w:b w:val="0"/>
          <w:bCs w:val="0"/>
          <w:i/>
          <w:iCs/>
          <w:sz w:val="20"/>
        </w:rPr>
        <w:t xml:space="preserve"> “Todo eso que explicaba Jimena </w:t>
      </w:r>
      <w:r>
        <w:rPr>
          <w:b w:val="0"/>
          <w:bCs w:val="0"/>
          <w:sz w:val="20"/>
        </w:rPr>
        <w:t>(Pichinao)</w:t>
      </w:r>
      <w:r>
        <w:rPr>
          <w:b w:val="0"/>
          <w:bCs w:val="0"/>
          <w:i/>
          <w:iCs/>
          <w:sz w:val="20"/>
        </w:rPr>
        <w:t xml:space="preserve"> se sustenta en este Wallmapu. Todos aquellos que no son mapuche han escuchado del concepto Mapu alguna vez, sobre todo en los reclamos de la tierra, y que se entiende generalmente como el territorio en el que uno vive. Pero ese mapu es mucho más abarcador, ese concepto mapu para el kimün mapuche, es un concepto mucho más amplio, que es un todo. Para nosotros es el universo. Es el universo que no solamente abarca el planeta tierra, sino que va mucho más allá. En ese mapu, por eso le llamamos Wallmapu. Wall quiere decir rededor, todo el rededor, algo que es como esa figura que ven ahí ustedes. </w:t>
      </w:r>
      <w:r>
        <w:rPr>
          <w:rFonts w:cs="Arial"/>
          <w:b w:val="0"/>
          <w:bCs w:val="0"/>
          <w:i/>
          <w:iCs/>
          <w:sz w:val="20"/>
        </w:rPr>
        <w:t>En ese Wallmapu están contenidos diversos, este Wallmapu está compuesto por distintas dimensiones, por distintas partes. Intentamos hacer ese gráfico para que tengan una idea más o menos, pero hay que imaginarse que siempre va a ser circular. No hay algo que sea vertical, ni siquiera horizontal, porque cada uno de esos espacios y de esos colores que se ven ahí están conectados unos a otros. En el fondo pusimos Minche, que quiere decir abajo, la parte que abarca, que va más allá de donde estamos nosotros ahora, mucho más abajo y que abarca hasta los límites inalcanzables, hasta lo que nos podamos imaginar. Luego está el Nalmapu, que abarcaría todo el espacio donde estamos, donde vivimos, donde están los animales, donde hay cerros, donde hay agua, donde hay mar. A eso también le llamamos Puellimapu, es un concepto que no pusimos aquí. Y luego está el Ragiñ wenu que es subiendo más arriba, que abarcaría la mitad, es el medio del Wenu. Wenu quiere decir arriba. Y en el Wenu están contenidos otros espacios, otras dimensiones, entre ellos el Ragiñ wenu. Finalmente está Wenu Mapu.”</w:t>
      </w:r>
    </w:p>
    <w:p w14:paraId="6D2014B0" w14:textId="77777777" w:rsidR="00277247" w:rsidRDefault="00277247">
      <w:pPr>
        <w:jc w:val="both"/>
        <w:rPr>
          <w:rFonts w:cs="Arial"/>
          <w:i/>
          <w:iCs/>
          <w:sz w:val="20"/>
        </w:rPr>
      </w:pPr>
    </w:p>
    <w:p w14:paraId="02C6971B" w14:textId="77777777" w:rsidR="00277247" w:rsidRDefault="00277247">
      <w:pPr>
        <w:pStyle w:val="BodyTextIndent"/>
        <w:rPr>
          <w:sz w:val="20"/>
        </w:rPr>
      </w:pPr>
      <w:r>
        <w:rPr>
          <w:sz w:val="20"/>
        </w:rPr>
        <w:t>“Hemos optado por poner estas 4 partes como para que se tenga una idea general, pero dentro de esas 4 partes hay otras dimensiones, y cada una de estas dimensiones están compuestas por muchas vidas, por diversas vidas, diversidades de fuerzas, diversidad de Newen, le llamamos nosotros. Cada Newen tiene su propia organización, cada Newen se conecta con otro Newen y en medio de todo eso, ahí adentro, estamos nosotros, los mapunche. Y nos comunicamos con todos estos Newen, con todas dimensiones a través del mapudungun, conectándonos con los elementos que están más cercanos a nuestro entorno.”</w:t>
      </w:r>
    </w:p>
    <w:p w14:paraId="179FA155" w14:textId="77777777" w:rsidR="00277247" w:rsidRDefault="00277247">
      <w:pPr>
        <w:jc w:val="both"/>
        <w:rPr>
          <w:rFonts w:cs="Arial"/>
          <w:i/>
          <w:iCs/>
          <w:sz w:val="20"/>
        </w:rPr>
      </w:pPr>
    </w:p>
    <w:p w14:paraId="61FCE809" w14:textId="77777777" w:rsidR="00277247" w:rsidRDefault="00277247">
      <w:pPr>
        <w:pStyle w:val="Heading2"/>
        <w:numPr>
          <w:ilvl w:val="0"/>
          <w:numId w:val="11"/>
        </w:numPr>
        <w:rPr>
          <w:rFonts w:cs="Arial"/>
          <w:b w:val="0"/>
          <w:bCs w:val="0"/>
          <w:i/>
          <w:iCs/>
          <w:sz w:val="20"/>
        </w:rPr>
      </w:pPr>
      <w:r>
        <w:rPr>
          <w:b w:val="0"/>
          <w:bCs w:val="0"/>
          <w:sz w:val="20"/>
        </w:rPr>
        <w:t xml:space="preserve">La Sra. </w:t>
      </w:r>
      <w:r>
        <w:rPr>
          <w:sz w:val="20"/>
        </w:rPr>
        <w:t xml:space="preserve">Jimena Pichinao </w:t>
      </w:r>
      <w:r>
        <w:rPr>
          <w:b w:val="0"/>
          <w:bCs w:val="0"/>
          <w:sz w:val="20"/>
        </w:rPr>
        <w:t>retoma la exposición: “</w:t>
      </w:r>
      <w:r>
        <w:rPr>
          <w:b w:val="0"/>
          <w:bCs w:val="0"/>
          <w:i/>
          <w:iCs/>
          <w:sz w:val="20"/>
        </w:rPr>
        <w:t xml:space="preserve">Vamos a abordar 3 conceptos fundamentales dentro de nuestro marco teórico intracultural. Lo hemos denominado así porque en el fondo hemos considerado que es la conceptualización no mapuche que más se acerca a lo que nosotros queremos decir. Existen muchos conceptos que son primordiales dentro del Pu mapunche ñi guillanmawun, hay más de 3, pero relevamos estos por ser los primordiales y que dan cuenta de un orden específico también. El concepto de </w:t>
      </w:r>
      <w:r>
        <w:rPr>
          <w:rFonts w:cs="Arial"/>
          <w:b w:val="0"/>
          <w:bCs w:val="0"/>
          <w:i/>
          <w:iCs/>
          <w:sz w:val="20"/>
        </w:rPr>
        <w:t>Pumapunche ñi gillanmawün</w:t>
      </w:r>
      <w:r>
        <w:rPr>
          <w:b w:val="0"/>
          <w:bCs w:val="0"/>
          <w:i/>
          <w:iCs/>
          <w:sz w:val="20"/>
        </w:rPr>
        <w:t xml:space="preserve"> es el concepto fundante, el concepto que deja especies, que da la posibilidad de que existan distintas especies, distintas formas de vida. Por ejemplo, sólo por ordenar, pusimos 3 ejemplos: el Mapun, el Chen y el Kullin. El primero referido a los espacios, el segundo, el chen</w:t>
      </w:r>
      <w:r>
        <w:rPr>
          <w:b w:val="0"/>
          <w:bCs w:val="0"/>
          <w:sz w:val="20"/>
        </w:rPr>
        <w:t xml:space="preserve">, </w:t>
      </w:r>
      <w:r>
        <w:rPr>
          <w:b w:val="0"/>
          <w:bCs w:val="0"/>
          <w:i/>
          <w:iCs/>
          <w:sz w:val="20"/>
        </w:rPr>
        <w:t xml:space="preserve">referido a las personas, y el tercero referido a los animales, el kullin. </w:t>
      </w:r>
      <w:r>
        <w:rPr>
          <w:rFonts w:cs="Arial"/>
          <w:b w:val="0"/>
          <w:bCs w:val="0"/>
          <w:i/>
          <w:iCs/>
          <w:sz w:val="20"/>
        </w:rPr>
        <w:t xml:space="preserve">Obviamente, cuando ritualmente se alude a esta categoría conceptual, se hace manifestando también las 4 manifestaciones de vida que están presentes en todo ser viviente, que nosotros reconocemos bajo el nombre de Fücha, Küshe, Weche y Ülcha. Ellos son la idea de ancianidad masculina, la idea de ancianidad femenina, la idea de juventud masculina y la idea de juventud femenina. No personas, sino que son dimensiones de la vida por las que todo ser atraviesa. Malentendidamente se las ha entendido como las 4 divinidades, pero si bien se atribuyen a cada ser, entonces nosotros las entendemos como manifestaciones de la vida. Entonces ritualmente, cuando uno escucha a un machi o a un lonko o a una persona que hace Llallipun o guillatuka, se dice el Mapunfücha, el Mapunkushe, el Mapunweche, el Mapunülcha. Y lo mismo para cada otra de las dimensiones y otros de los seres a los que se aplica. </w:t>
      </w:r>
    </w:p>
    <w:p w14:paraId="3E5E8DEA" w14:textId="77777777" w:rsidR="00277247" w:rsidRDefault="00277247">
      <w:pPr>
        <w:jc w:val="both"/>
        <w:rPr>
          <w:rFonts w:cs="Arial"/>
          <w:i/>
          <w:iCs/>
          <w:sz w:val="20"/>
        </w:rPr>
      </w:pPr>
    </w:p>
    <w:p w14:paraId="4C773262" w14:textId="77777777" w:rsidR="00277247" w:rsidRDefault="00277247">
      <w:pPr>
        <w:pStyle w:val="BodyTextIndent"/>
        <w:rPr>
          <w:sz w:val="20"/>
        </w:rPr>
      </w:pPr>
      <w:r>
        <w:rPr>
          <w:sz w:val="20"/>
        </w:rPr>
        <w:t xml:space="preserve">“Un segundo concepto es el concepto de günen, que refleja la idea de convocar energías espirituales, de orientar espiritualmente a los seres. Todos tenemos una orientación espiritual, no solamente las personas, sino que todas las especies. Entonces existe un günen para cada especie, para el mapun, para el chen, para el kullin, y para todas las otras formas de vida que puedan existir. Dentro de eso mismo, dentro del mapun, también existen otras formas de vida. Y lo mismo se aplica también, cuando se alude a estas categorías, se utilizan las 4 manifestaciones de vida que contiene cada ser: se dice </w:t>
      </w:r>
      <w:r>
        <w:rPr>
          <w:i w:val="0"/>
          <w:iCs w:val="0"/>
          <w:sz w:val="20"/>
        </w:rPr>
        <w:t xml:space="preserve">el </w:t>
      </w:r>
      <w:r>
        <w:rPr>
          <w:sz w:val="20"/>
        </w:rPr>
        <w:t>günenmapunfücha, günenmapunküshe, günenmapunweche,  günenmapunülcha,</w:t>
      </w:r>
      <w:r>
        <w:rPr>
          <w:i w:val="0"/>
          <w:iCs w:val="0"/>
          <w:sz w:val="20"/>
        </w:rPr>
        <w:t xml:space="preserve"> </w:t>
      </w:r>
      <w:r>
        <w:rPr>
          <w:sz w:val="20"/>
        </w:rPr>
        <w:t>y lo mismo para el chen, para kullin y para las otras formas de vida”.</w:t>
      </w:r>
    </w:p>
    <w:p w14:paraId="13D4B46B" w14:textId="77777777" w:rsidR="00277247" w:rsidRDefault="00277247">
      <w:pPr>
        <w:jc w:val="both"/>
        <w:rPr>
          <w:rFonts w:cs="Arial"/>
          <w:i/>
          <w:iCs/>
          <w:sz w:val="20"/>
        </w:rPr>
      </w:pPr>
    </w:p>
    <w:p w14:paraId="621A260A" w14:textId="77777777" w:rsidR="00277247" w:rsidRDefault="00277247">
      <w:pPr>
        <w:pStyle w:val="BodyTextIndent"/>
        <w:rPr>
          <w:sz w:val="20"/>
        </w:rPr>
      </w:pPr>
      <w:r>
        <w:rPr>
          <w:sz w:val="20"/>
        </w:rPr>
        <w:t>“Un tercer concepto, es el concepto de Widol, que significa aquella energía que moldea, que da forma a las especies. Que le da forma al mapun, que le da forma a todas las especies, al chen, al che, al kullin, a las plantas. Esos serían los 3 conceptos que no tienen tampoco un orden jerárquicamente ni superior ni inferior, sino que cada uno cumple una función. Esa es otra particularidad de nuestro marco teórico intracultural, no está aquí primero éste, después este otro, como se da en las religiones monoteístas”.</w:t>
      </w:r>
    </w:p>
    <w:p w14:paraId="20323E2D" w14:textId="77777777" w:rsidR="00277247" w:rsidRDefault="00277247">
      <w:pPr>
        <w:jc w:val="both"/>
        <w:rPr>
          <w:rFonts w:cs="Arial"/>
          <w:i/>
          <w:iCs/>
          <w:sz w:val="20"/>
        </w:rPr>
      </w:pPr>
    </w:p>
    <w:p w14:paraId="42881771" w14:textId="77777777" w:rsidR="00277247" w:rsidRDefault="00277247">
      <w:pPr>
        <w:pStyle w:val="Heading2"/>
        <w:numPr>
          <w:ilvl w:val="0"/>
          <w:numId w:val="11"/>
        </w:numPr>
        <w:rPr>
          <w:b w:val="0"/>
          <w:bCs w:val="0"/>
          <w:i/>
          <w:iCs/>
          <w:sz w:val="20"/>
        </w:rPr>
      </w:pPr>
      <w:r>
        <w:rPr>
          <w:b w:val="0"/>
          <w:bCs w:val="0"/>
          <w:sz w:val="20"/>
        </w:rPr>
        <w:t xml:space="preserve">La Sra. </w:t>
      </w:r>
      <w:r>
        <w:rPr>
          <w:sz w:val="20"/>
        </w:rPr>
        <w:t xml:space="preserve">Fresia Mellico </w:t>
      </w:r>
      <w:r>
        <w:rPr>
          <w:b w:val="0"/>
          <w:bCs w:val="0"/>
          <w:sz w:val="20"/>
        </w:rPr>
        <w:t xml:space="preserve">continúa con la exposición: </w:t>
      </w:r>
      <w:r>
        <w:rPr>
          <w:b w:val="0"/>
          <w:bCs w:val="0"/>
          <w:i/>
          <w:iCs/>
          <w:sz w:val="20"/>
        </w:rPr>
        <w:t>“gillanmawün” es el concepto que veíamos primero. Es una palabra que indica el principio de reciprocidad por la que se rige el pueblo mapuche. Dentro del gillanmawün hay una serie de ceremonias que las hemos clasificado teniendo en cuenta las que son más amplias, colectivas, las que realizan los lof por un lado, o lo rewe, los distintos rewe y toman distintos nombres de acuerdo al espacio territorial donde se realicen estas ceremonias”.</w:t>
      </w:r>
    </w:p>
    <w:p w14:paraId="79F834BF" w14:textId="77777777" w:rsidR="00277247" w:rsidRDefault="00277247">
      <w:pPr>
        <w:jc w:val="both"/>
        <w:rPr>
          <w:rFonts w:cs="Arial"/>
          <w:i/>
          <w:iCs/>
          <w:sz w:val="20"/>
        </w:rPr>
      </w:pPr>
    </w:p>
    <w:p w14:paraId="420C7667" w14:textId="77777777" w:rsidR="00277247" w:rsidRDefault="00277247">
      <w:pPr>
        <w:ind w:left="340"/>
        <w:jc w:val="both"/>
        <w:rPr>
          <w:rFonts w:cs="Arial"/>
          <w:b/>
          <w:bCs/>
          <w:i/>
          <w:iCs/>
          <w:sz w:val="20"/>
        </w:rPr>
      </w:pPr>
      <w:r>
        <w:rPr>
          <w:rFonts w:cs="Arial"/>
          <w:i/>
          <w:iCs/>
          <w:sz w:val="20"/>
        </w:rPr>
        <w:t>“El término guillatun es un término más conocido en los distintos ámbitos, sobre todo los estudiosos, los que se han dedicado a escribir han difundido mucho este término guillatun, y generalmente se cree que es la única ceremonia que existe dentro del pueblo mapuche. Pero en realidad son distintas ceremonias, son distintos conceptos y cada ceremonia tiene su propia característica que lo identifica, en esencia es lo mismo. Es decir, en todas estas ceremonias, tanto en el guillatun como en el llellipun, en el guellipun, kamarikun, kawin, lelpe, lefguillatun, aparecen estos conceptos que mencionábamos antes, los 3 conceptos y otros tantos más, en donde colectivamente el conjunto de los integrantes de los rewe, de los lof, se juntan en un espacio para conectarse con los distintos newen, con las distintas fuerzas que existen en todo el Wallmapu. Y de acuerdo al lugar donde se hace y al momento en que se hace se van a dirigir a determinados newen.”</w:t>
      </w:r>
    </w:p>
    <w:p w14:paraId="7327205C" w14:textId="77777777" w:rsidR="00277247" w:rsidRDefault="00277247">
      <w:pPr>
        <w:pStyle w:val="BodyText3"/>
        <w:rPr>
          <w:rFonts w:cs="Arial"/>
          <w:i/>
          <w:iCs/>
          <w:sz w:val="20"/>
        </w:rPr>
      </w:pPr>
    </w:p>
    <w:p w14:paraId="3F116C8C" w14:textId="77777777" w:rsidR="00277247" w:rsidRDefault="00277247">
      <w:pPr>
        <w:pStyle w:val="BodyText3"/>
        <w:numPr>
          <w:ilvl w:val="0"/>
          <w:numId w:val="11"/>
        </w:numPr>
        <w:rPr>
          <w:rFonts w:cs="Arial"/>
          <w:i/>
          <w:iCs/>
          <w:sz w:val="20"/>
        </w:rPr>
      </w:pPr>
      <w:r>
        <w:rPr>
          <w:rFonts w:cs="Arial"/>
          <w:sz w:val="20"/>
        </w:rPr>
        <w:t xml:space="preserve">La Sra. </w:t>
      </w:r>
      <w:r>
        <w:rPr>
          <w:rFonts w:cs="Arial"/>
          <w:b/>
          <w:bCs/>
          <w:sz w:val="20"/>
        </w:rPr>
        <w:t>Jimena Pichinao</w:t>
      </w:r>
      <w:r>
        <w:rPr>
          <w:rFonts w:cs="Arial"/>
          <w:sz w:val="20"/>
        </w:rPr>
        <w:t xml:space="preserve"> realiza una acotación: “</w:t>
      </w:r>
      <w:r>
        <w:rPr>
          <w:rFonts w:cs="Arial"/>
          <w:i/>
          <w:iCs/>
          <w:sz w:val="20"/>
        </w:rPr>
        <w:t>Por ejemplo, los fütaken</w:t>
      </w:r>
      <w:r>
        <w:rPr>
          <w:b/>
          <w:bCs/>
          <w:i/>
          <w:iCs/>
          <w:sz w:val="20"/>
        </w:rPr>
        <w:t xml:space="preserve"> </w:t>
      </w:r>
      <w:r>
        <w:rPr>
          <w:i/>
          <w:iCs/>
          <w:sz w:val="20"/>
        </w:rPr>
        <w:t>gillanmawün</w:t>
      </w:r>
      <w:r>
        <w:rPr>
          <w:rFonts w:cs="Arial"/>
          <w:i/>
          <w:iCs/>
          <w:sz w:val="20"/>
        </w:rPr>
        <w:t>, que son los ceremoniales más amplios que se hacen en todas las identidades territoriales, están bastante particularizadas de acuerdo a los territorios. Porque, por ejemplo, los elementos que entran en el guillatun, van a variar tal vez en forma y de acuerdo también a los territorios. Entonces no van a ser tal vez las mismas especies que estén presentes en el rewe o en el ñungol. Lo mismo en el llellipun, en el kamarikun y kawin, van de acuerdo a los territorios donde se ubiquen.”</w:t>
      </w:r>
    </w:p>
    <w:p w14:paraId="1A7E0BE8" w14:textId="77777777" w:rsidR="00277247" w:rsidRDefault="00277247">
      <w:pPr>
        <w:pStyle w:val="BodyText3"/>
        <w:rPr>
          <w:rFonts w:cs="Arial"/>
          <w:i/>
          <w:iCs/>
          <w:sz w:val="20"/>
        </w:rPr>
      </w:pPr>
    </w:p>
    <w:p w14:paraId="709B7CF9" w14:textId="77777777" w:rsidR="00277247" w:rsidRDefault="00277247">
      <w:pPr>
        <w:pStyle w:val="BodyText3"/>
        <w:rPr>
          <w:rFonts w:cs="Arial"/>
          <w:i/>
          <w:iCs/>
          <w:sz w:val="20"/>
        </w:rPr>
      </w:pPr>
    </w:p>
    <w:p w14:paraId="1816576B" w14:textId="77777777" w:rsidR="00277247" w:rsidRDefault="00277247">
      <w:pPr>
        <w:pStyle w:val="BodyText3"/>
        <w:rPr>
          <w:rFonts w:cs="Arial"/>
          <w:i/>
          <w:iCs/>
          <w:sz w:val="20"/>
        </w:rPr>
      </w:pPr>
    </w:p>
    <w:p w14:paraId="2C245A32" w14:textId="77777777" w:rsidR="00277247" w:rsidRDefault="00277247">
      <w:pPr>
        <w:pStyle w:val="BodyText3"/>
        <w:rPr>
          <w:rFonts w:cs="Arial"/>
          <w:i/>
          <w:iCs/>
          <w:sz w:val="20"/>
        </w:rPr>
      </w:pPr>
    </w:p>
    <w:p w14:paraId="09A4FE18" w14:textId="77777777" w:rsidR="00277247" w:rsidRDefault="00277247">
      <w:pPr>
        <w:pStyle w:val="BodyText3"/>
        <w:numPr>
          <w:ilvl w:val="0"/>
          <w:numId w:val="11"/>
        </w:numPr>
        <w:rPr>
          <w:rFonts w:cs="Arial"/>
          <w:i/>
          <w:iCs/>
          <w:sz w:val="20"/>
        </w:rPr>
      </w:pPr>
      <w:r>
        <w:rPr>
          <w:rFonts w:cs="Arial"/>
          <w:sz w:val="20"/>
        </w:rPr>
        <w:t xml:space="preserve">Prosigue la </w:t>
      </w:r>
      <w:r>
        <w:rPr>
          <w:rFonts w:cs="Arial"/>
          <w:b/>
          <w:bCs/>
          <w:sz w:val="20"/>
        </w:rPr>
        <w:t>Sra. Mellico</w:t>
      </w:r>
      <w:r>
        <w:rPr>
          <w:rFonts w:cs="Arial"/>
          <w:sz w:val="20"/>
        </w:rPr>
        <w:t>: “</w:t>
      </w:r>
      <w:r>
        <w:rPr>
          <w:rFonts w:cs="Arial"/>
          <w:i/>
          <w:iCs/>
          <w:sz w:val="20"/>
        </w:rPr>
        <w:t>En segundo lugar, hemos puesto las ceremonias que son más pequeñas, más individuales, más familiares, tal vez los guillatunmawün, que significa hacer, esto está implicando esta idea de individuo. Ahí aparece el witratripan, pütenfentun, pifürentun, tayübtun, machitun, pillantun.”</w:t>
      </w:r>
    </w:p>
    <w:p w14:paraId="19B48E9A" w14:textId="77777777" w:rsidR="00277247" w:rsidRDefault="00277247">
      <w:pPr>
        <w:pStyle w:val="BodyText3"/>
        <w:rPr>
          <w:rFonts w:cs="Arial"/>
          <w:i/>
          <w:iCs/>
          <w:sz w:val="20"/>
        </w:rPr>
      </w:pPr>
    </w:p>
    <w:p w14:paraId="3ECF600B" w14:textId="77777777" w:rsidR="00277247" w:rsidRDefault="00277247">
      <w:pPr>
        <w:pStyle w:val="BodyText3"/>
        <w:rPr>
          <w:rFonts w:cs="Arial"/>
          <w:i/>
          <w:iCs/>
          <w:sz w:val="20"/>
        </w:rPr>
      </w:pPr>
      <w:r>
        <w:rPr>
          <w:rFonts w:cs="Arial"/>
          <w:i/>
          <w:iCs/>
          <w:sz w:val="20"/>
        </w:rPr>
        <w:t xml:space="preserve"> </w:t>
      </w:r>
    </w:p>
    <w:p w14:paraId="34A46561" w14:textId="77777777" w:rsidR="00277247" w:rsidRDefault="00277247">
      <w:pPr>
        <w:pStyle w:val="BodyText3"/>
        <w:ind w:left="360"/>
        <w:rPr>
          <w:rFonts w:cs="Arial"/>
          <w:i/>
          <w:iCs/>
          <w:sz w:val="20"/>
        </w:rPr>
      </w:pPr>
      <w:r>
        <w:rPr>
          <w:rFonts w:cs="Arial"/>
          <w:i/>
          <w:iCs/>
          <w:sz w:val="20"/>
        </w:rPr>
        <w:t>“El tayübtun,  es un tipo de ceremonia que se caracteriza por ser realizado por mujeres exclusivamente. Es una forma de conexión a través del canto, es un canto sagrado que se hace a los distintos elementos de la naturaleza, de acuerdo al momento que se esté viviendo. Eso lo resalto porque todas las otras ceremonias, todo los mapuche, hacemos ceremonias en los distintos planos de nuestras vidas, pero el tayübtun se caracteriza por eso, las mujeres son las encargadas de saber y explicar, de hacer que este conocimiento siga existiendo a través de sus hijos, de sus hijas. Esto no quiere decir que los hombres no conozcan esta forma, pero no lo ejecutan ellos, sino las mujeres. Esto sobre todo predomina en la zona de Puelmapu y también en la zona williche, pero sobre todo en Puelmapu es muy característico esta forma, y está en los distintos momentos de la ceremonia más amplia, las que están arriba”.</w:t>
      </w:r>
    </w:p>
    <w:p w14:paraId="21D21CD9" w14:textId="77777777" w:rsidR="00277247" w:rsidRDefault="00277247">
      <w:pPr>
        <w:pStyle w:val="BodyText3"/>
        <w:rPr>
          <w:rFonts w:cs="Arial"/>
          <w:i/>
          <w:iCs/>
          <w:sz w:val="20"/>
        </w:rPr>
      </w:pPr>
    </w:p>
    <w:p w14:paraId="14A965CF" w14:textId="77777777" w:rsidR="00277247" w:rsidRDefault="00277247">
      <w:pPr>
        <w:pStyle w:val="BodyText3"/>
        <w:ind w:left="340"/>
        <w:rPr>
          <w:rFonts w:cs="Arial"/>
          <w:i/>
          <w:iCs/>
          <w:sz w:val="20"/>
        </w:rPr>
      </w:pPr>
      <w:r>
        <w:rPr>
          <w:rFonts w:cs="Arial"/>
          <w:i/>
          <w:iCs/>
          <w:sz w:val="20"/>
        </w:rPr>
        <w:t>“Tenemos el trawün, que son otro tipo de ceremonias, más sociales. El eluwün es un tipo de ceremonia en relación a cuando alguien fallece y se hace todo un encuentro, un trawün, una junta, encuentro de familias, de amigos, de lof, para sepultarlo y eso contiene una serie de momentos también en donde está relacionada a la parte espiritual”.</w:t>
      </w:r>
    </w:p>
    <w:p w14:paraId="41B379C9" w14:textId="77777777" w:rsidR="00277247" w:rsidRDefault="00277247">
      <w:pPr>
        <w:pStyle w:val="BodyText3"/>
        <w:rPr>
          <w:rFonts w:cs="Arial"/>
          <w:i/>
          <w:iCs/>
          <w:sz w:val="20"/>
        </w:rPr>
      </w:pPr>
    </w:p>
    <w:p w14:paraId="1D53E7B8" w14:textId="77777777" w:rsidR="00277247" w:rsidRDefault="00277247">
      <w:pPr>
        <w:pStyle w:val="BodyText3"/>
        <w:ind w:left="340"/>
        <w:rPr>
          <w:rFonts w:cs="Arial"/>
          <w:i/>
          <w:iCs/>
          <w:sz w:val="20"/>
        </w:rPr>
      </w:pPr>
      <w:r>
        <w:rPr>
          <w:rFonts w:cs="Arial"/>
          <w:i/>
          <w:iCs/>
          <w:sz w:val="20"/>
        </w:rPr>
        <w:t>“El palinkawin es un tipo de cohesión social, no digo deporte porque es como entrar a confundirse. El sólo jugar no quiere decir hacer deporte. Este palinkawin es un tipo de ceremonia, es un tipo de encuentro mucho más profundo, en donde puede ser un encuentro solamente de convivencia, como pueden ser encuentros de competencia, como pueden ser encuentros en donde se resuelven problemas, en donde se resuelven conflictos, y en ese momento confluye una cantidad, una serie de newen también en ese espacio. Es una ceremonia donde participan tanto hombres, mujeres y niños”.</w:t>
      </w:r>
    </w:p>
    <w:p w14:paraId="36ED2D33" w14:textId="77777777" w:rsidR="00277247" w:rsidRDefault="00277247">
      <w:pPr>
        <w:pStyle w:val="BodyText3"/>
        <w:rPr>
          <w:rFonts w:cs="Arial"/>
          <w:i/>
          <w:iCs/>
          <w:sz w:val="20"/>
        </w:rPr>
      </w:pPr>
    </w:p>
    <w:p w14:paraId="43EBCF93" w14:textId="77777777" w:rsidR="00277247" w:rsidRDefault="00277247">
      <w:pPr>
        <w:pStyle w:val="BodyText3"/>
        <w:ind w:left="340"/>
        <w:rPr>
          <w:rFonts w:cs="Arial"/>
          <w:i/>
          <w:iCs/>
          <w:sz w:val="20"/>
        </w:rPr>
      </w:pPr>
      <w:r>
        <w:rPr>
          <w:rFonts w:cs="Arial"/>
          <w:i/>
          <w:iCs/>
          <w:sz w:val="20"/>
        </w:rPr>
        <w:t>“El otro es el katankawin. Es una ceremonia relacionada cuando la mujer, a las niñas, se le ponen los aros como un símbolo de entrar a la edad de la adultez. También es un momento de cohesión social muy amplio, en donde participa un lof y amigos y de otros lugares”.</w:t>
      </w:r>
    </w:p>
    <w:p w14:paraId="48871045" w14:textId="77777777" w:rsidR="00277247" w:rsidRDefault="00277247">
      <w:pPr>
        <w:pStyle w:val="BodyText3"/>
        <w:rPr>
          <w:rFonts w:cs="Arial"/>
          <w:i/>
          <w:iCs/>
          <w:sz w:val="20"/>
        </w:rPr>
      </w:pPr>
    </w:p>
    <w:p w14:paraId="0088070E" w14:textId="77777777" w:rsidR="00277247" w:rsidRDefault="00277247">
      <w:pPr>
        <w:pStyle w:val="BodyText3"/>
        <w:ind w:left="340"/>
        <w:rPr>
          <w:rFonts w:cs="Arial"/>
          <w:i/>
          <w:iCs/>
          <w:sz w:val="20"/>
        </w:rPr>
      </w:pPr>
      <w:r>
        <w:rPr>
          <w:rFonts w:cs="Arial"/>
          <w:i/>
          <w:iCs/>
          <w:sz w:val="20"/>
        </w:rPr>
        <w:t xml:space="preserve">“Luego tenemos wenüy ka renma trawüluwün, que también son ceremonias parecidas a las anteriores, pero se caracterizan por juntar personas que tienen algún lazo familiar”. </w:t>
      </w:r>
    </w:p>
    <w:p w14:paraId="7D834B58" w14:textId="77777777" w:rsidR="00277247" w:rsidRDefault="00277247">
      <w:pPr>
        <w:pStyle w:val="BodyText3"/>
        <w:rPr>
          <w:rFonts w:cs="Arial"/>
          <w:i/>
          <w:iCs/>
          <w:sz w:val="20"/>
        </w:rPr>
      </w:pPr>
    </w:p>
    <w:p w14:paraId="30EE7611" w14:textId="77777777" w:rsidR="00277247" w:rsidRDefault="00277247">
      <w:pPr>
        <w:pStyle w:val="BodyText3"/>
        <w:ind w:left="340"/>
        <w:rPr>
          <w:rFonts w:cs="Arial"/>
          <w:i/>
          <w:iCs/>
          <w:sz w:val="20"/>
        </w:rPr>
      </w:pPr>
      <w:r>
        <w:rPr>
          <w:rFonts w:cs="Arial"/>
          <w:i/>
          <w:iCs/>
          <w:sz w:val="20"/>
        </w:rPr>
        <w:t xml:space="preserve">“El mafün es un tipo de ceremonia, cuando se constituyen las familias mapuches, es una ceremonia que se llama mafün. Es muy importante por el hecho de que es un tipo de constitución familiar propia que hasta el día de hoy se mantiene, pero hay muchos lugares donde ya no se conoce y eso es una muestra del degradamiento en la que están algunas de estas ceremonias.” </w:t>
      </w:r>
    </w:p>
    <w:p w14:paraId="47343C5F" w14:textId="77777777" w:rsidR="00277247" w:rsidRDefault="00277247">
      <w:pPr>
        <w:pStyle w:val="BodyText3"/>
        <w:rPr>
          <w:rFonts w:cs="Arial"/>
          <w:i/>
          <w:iCs/>
          <w:sz w:val="20"/>
        </w:rPr>
      </w:pPr>
    </w:p>
    <w:p w14:paraId="39FCEC51" w14:textId="77777777" w:rsidR="00277247" w:rsidRDefault="00277247">
      <w:pPr>
        <w:pStyle w:val="BodyText3"/>
        <w:ind w:left="340"/>
        <w:rPr>
          <w:rFonts w:cs="Arial"/>
          <w:i/>
          <w:iCs/>
          <w:sz w:val="20"/>
        </w:rPr>
      </w:pPr>
      <w:r>
        <w:rPr>
          <w:rFonts w:cs="Arial"/>
          <w:i/>
          <w:iCs/>
          <w:sz w:val="20"/>
        </w:rPr>
        <w:t>“Luego tenemos la kutuwün, la kuluwün, la kuwün, que son más bien ceremonias relacionadas. Estas ceremonias han sido tomadas y confundidas como el bautizo que realizan algunas religiones. Es una ceremonia en donde, por ejemplo, el abuelo le entrega todo su kimün, todo el consejo, a los nietos, a uno de sus nietos. Está relacionado al nombre del abuelo y todos tienen esa misma relación.”</w:t>
      </w:r>
    </w:p>
    <w:p w14:paraId="3702B72B" w14:textId="77777777" w:rsidR="00277247" w:rsidRDefault="00277247">
      <w:pPr>
        <w:pStyle w:val="BodyText3"/>
        <w:rPr>
          <w:rFonts w:cs="Arial"/>
          <w:i/>
          <w:iCs/>
          <w:sz w:val="20"/>
        </w:rPr>
      </w:pPr>
    </w:p>
    <w:p w14:paraId="7E39BAFE" w14:textId="77777777" w:rsidR="00277247" w:rsidRDefault="00277247">
      <w:pPr>
        <w:pStyle w:val="BodyText3"/>
        <w:ind w:left="340"/>
        <w:rPr>
          <w:rFonts w:cs="Arial"/>
          <w:i/>
          <w:iCs/>
          <w:sz w:val="20"/>
        </w:rPr>
      </w:pPr>
      <w:r>
        <w:rPr>
          <w:rFonts w:cs="Arial"/>
          <w:i/>
          <w:iCs/>
          <w:sz w:val="20"/>
        </w:rPr>
        <w:t>“Luego está el konchotun, que es un tipo de ceremonia más de reunión de solidaridad entre familias, y entre lof también se pueden hacer.”</w:t>
      </w:r>
    </w:p>
    <w:p w14:paraId="07C7A254" w14:textId="77777777" w:rsidR="00277247" w:rsidRDefault="00277247">
      <w:pPr>
        <w:pStyle w:val="BodyText3"/>
        <w:rPr>
          <w:rFonts w:cs="Arial"/>
          <w:i/>
          <w:iCs/>
          <w:sz w:val="20"/>
        </w:rPr>
      </w:pPr>
    </w:p>
    <w:p w14:paraId="10AB3454" w14:textId="77777777" w:rsidR="00277247" w:rsidRDefault="00277247">
      <w:pPr>
        <w:pStyle w:val="BodyText3"/>
        <w:numPr>
          <w:ilvl w:val="0"/>
          <w:numId w:val="13"/>
        </w:numPr>
        <w:rPr>
          <w:rFonts w:cs="Arial"/>
          <w:i/>
          <w:iCs/>
          <w:sz w:val="20"/>
        </w:rPr>
      </w:pPr>
      <w:r>
        <w:rPr>
          <w:rFonts w:cs="Arial"/>
          <w:sz w:val="20"/>
        </w:rPr>
        <w:t xml:space="preserve">Ahora continúa la Sra. </w:t>
      </w:r>
      <w:r>
        <w:rPr>
          <w:rFonts w:cs="Arial"/>
          <w:b/>
          <w:bCs/>
          <w:sz w:val="20"/>
        </w:rPr>
        <w:t>Jimena Pichinao</w:t>
      </w:r>
      <w:r>
        <w:rPr>
          <w:rFonts w:cs="Arial"/>
          <w:sz w:val="20"/>
        </w:rPr>
        <w:t>: “</w:t>
      </w:r>
      <w:r>
        <w:rPr>
          <w:rFonts w:cs="Arial"/>
          <w:i/>
          <w:iCs/>
          <w:sz w:val="20"/>
        </w:rPr>
        <w:t>No podemos dejar de mencionar nuestras autoridades religiosas mapunche. Nosotros tenemos 3 categorías identificadas. La primera son los rechegenochiche, que son las autoridades religiosas, aquellos que conducen ceremoniales, los que lideran, los que tienen parte también en la organización, pero también en la ejecución misma, en el momento del ritual.”</w:t>
      </w:r>
    </w:p>
    <w:p w14:paraId="13033CC1" w14:textId="77777777" w:rsidR="00277247" w:rsidRDefault="00277247">
      <w:pPr>
        <w:pStyle w:val="BodyText3"/>
        <w:rPr>
          <w:rFonts w:cs="Arial"/>
          <w:i/>
          <w:iCs/>
          <w:sz w:val="20"/>
        </w:rPr>
      </w:pPr>
    </w:p>
    <w:p w14:paraId="7E3E8177" w14:textId="77777777" w:rsidR="00277247" w:rsidRDefault="00277247">
      <w:pPr>
        <w:pStyle w:val="BodyText3"/>
        <w:ind w:left="340"/>
        <w:rPr>
          <w:rFonts w:cs="Arial"/>
          <w:i/>
          <w:iCs/>
          <w:sz w:val="20"/>
        </w:rPr>
      </w:pPr>
      <w:r>
        <w:rPr>
          <w:rFonts w:cs="Arial"/>
          <w:i/>
          <w:iCs/>
          <w:sz w:val="20"/>
        </w:rPr>
        <w:t>“Tenemos los pumachi, los gempin, las pillankuce, los lonkonguillatufe, los dugun machife. A excepción de las pillankuce la mayoría de los otros roles, las pillankuce son eminentemente mujeres que están en Puelmapu, pero los otros son roles que no son genéricos, no son hombres ni mujeres, como ha habido algunas tergiversaciones que hablan que los machi son solamente mujeres, o que los lonko son solamente hombres. No, también se dan ambos casos”.</w:t>
      </w:r>
    </w:p>
    <w:p w14:paraId="3EF9ABC4" w14:textId="77777777" w:rsidR="00277247" w:rsidRDefault="00277247">
      <w:pPr>
        <w:pStyle w:val="BodyText3"/>
        <w:rPr>
          <w:rFonts w:cs="Arial"/>
          <w:i/>
          <w:iCs/>
          <w:sz w:val="20"/>
        </w:rPr>
      </w:pPr>
    </w:p>
    <w:p w14:paraId="0B3F49A9" w14:textId="77777777" w:rsidR="00277247" w:rsidRDefault="00277247">
      <w:pPr>
        <w:pStyle w:val="BodyText3"/>
        <w:tabs>
          <w:tab w:val="left" w:pos="6840"/>
        </w:tabs>
        <w:ind w:left="340"/>
        <w:rPr>
          <w:rFonts w:cs="Arial"/>
          <w:i/>
          <w:iCs/>
          <w:sz w:val="20"/>
        </w:rPr>
      </w:pPr>
      <w:r>
        <w:rPr>
          <w:rFonts w:cs="Arial"/>
          <w:i/>
          <w:iCs/>
          <w:sz w:val="20"/>
        </w:rPr>
        <w:t>“Un segundo tipo de autoridad religiosa son los wunenkülechiche, que tienen más dominio en el plano sociopolítico. También tenemos los pulonko, los ñidol lonko, tenemos los inanlonko, los trafkasi y los werken. Estos dan cuenta de un territorio, de una organización propia. Por último, tenemos los pukellu, que son innumerables, y que no los pusimos acá, sino que solamente nombramos la categoría. Son todos aquellos roles que acompañan a los rechegenochiche o wunenkülechiche”.</w:t>
      </w:r>
    </w:p>
    <w:p w14:paraId="15F98880" w14:textId="77777777" w:rsidR="00277247" w:rsidRDefault="00277247">
      <w:pPr>
        <w:pStyle w:val="BodyText3"/>
        <w:rPr>
          <w:rFonts w:cs="Arial"/>
          <w:i/>
          <w:iCs/>
          <w:sz w:val="20"/>
        </w:rPr>
      </w:pPr>
    </w:p>
    <w:p w14:paraId="20F66181" w14:textId="77777777" w:rsidR="00277247" w:rsidRDefault="00277247">
      <w:pPr>
        <w:pStyle w:val="BodyText3"/>
        <w:ind w:left="340"/>
        <w:rPr>
          <w:rFonts w:cs="Arial"/>
          <w:i/>
          <w:iCs/>
          <w:sz w:val="20"/>
        </w:rPr>
      </w:pPr>
      <w:r>
        <w:rPr>
          <w:rFonts w:cs="Arial"/>
          <w:i/>
          <w:iCs/>
          <w:sz w:val="20"/>
        </w:rPr>
        <w:t>“Tenemos las personas que están acompañando los ceremoniales, los que están aviando el ceremonial”.</w:t>
      </w:r>
    </w:p>
    <w:p w14:paraId="270764E3" w14:textId="77777777" w:rsidR="00277247" w:rsidRDefault="00277247">
      <w:pPr>
        <w:pStyle w:val="BodyText3"/>
        <w:rPr>
          <w:rFonts w:cs="Arial"/>
          <w:i/>
          <w:iCs/>
          <w:sz w:val="20"/>
        </w:rPr>
      </w:pPr>
    </w:p>
    <w:p w14:paraId="61B615D4" w14:textId="77777777" w:rsidR="00277247" w:rsidRDefault="00277247">
      <w:pPr>
        <w:pStyle w:val="BodyText3"/>
        <w:numPr>
          <w:ilvl w:val="0"/>
          <w:numId w:val="13"/>
        </w:numPr>
        <w:rPr>
          <w:rFonts w:cs="Arial"/>
          <w:i/>
          <w:iCs/>
          <w:sz w:val="20"/>
        </w:rPr>
      </w:pPr>
      <w:r>
        <w:rPr>
          <w:rFonts w:cs="Arial"/>
          <w:sz w:val="20"/>
        </w:rPr>
        <w:t xml:space="preserve">Toma ahora la palabra la Sra. </w:t>
      </w:r>
      <w:r>
        <w:rPr>
          <w:rFonts w:cs="Arial"/>
          <w:b/>
          <w:bCs/>
          <w:sz w:val="20"/>
        </w:rPr>
        <w:t>Fresia Mellico</w:t>
      </w:r>
      <w:r>
        <w:rPr>
          <w:rFonts w:cs="Arial"/>
          <w:sz w:val="20"/>
        </w:rPr>
        <w:t xml:space="preserve">: </w:t>
      </w:r>
      <w:r>
        <w:rPr>
          <w:rFonts w:cs="Arial"/>
          <w:i/>
          <w:iCs/>
          <w:sz w:val="20"/>
        </w:rPr>
        <w:t>“Estos espacios le hemos llamado espacios socioculturales, que son a lo que hacíamos mención anteriormente. Son todos espacios que están más cerca de cada persona. Vamos a seguir por abajo. Lafkenmenoko, Menoko son espacios donde aparecen remedios, donde hay distintos tipos de vegetales, y es un espacio muy sagrado para el mapuche. Y está en todo el territorio mapuche, el mawida, paliwe, bueno, todos esos que están ahí aparecen en los distintos espacios territoriales, son los que cotidianamente las personas mantienen su relación a través del gen. En esos lugares hay gen, que son el newen de esos espacios”.</w:t>
      </w:r>
    </w:p>
    <w:p w14:paraId="21705D27" w14:textId="77777777" w:rsidR="00277247" w:rsidRDefault="00277247">
      <w:pPr>
        <w:pStyle w:val="BodyText3"/>
        <w:rPr>
          <w:rFonts w:cs="Arial"/>
          <w:i/>
          <w:iCs/>
          <w:sz w:val="20"/>
        </w:rPr>
      </w:pPr>
    </w:p>
    <w:p w14:paraId="6EB273A9" w14:textId="77777777" w:rsidR="00277247" w:rsidRDefault="00277247">
      <w:pPr>
        <w:pStyle w:val="BodyText3"/>
        <w:numPr>
          <w:ilvl w:val="0"/>
          <w:numId w:val="39"/>
        </w:numPr>
        <w:tabs>
          <w:tab w:val="clear" w:pos="1060"/>
          <w:tab w:val="num" w:pos="360"/>
        </w:tabs>
        <w:ind w:left="360"/>
        <w:rPr>
          <w:rFonts w:cs="Arial"/>
          <w:i/>
          <w:iCs/>
          <w:sz w:val="20"/>
        </w:rPr>
      </w:pPr>
      <w:r>
        <w:rPr>
          <w:rFonts w:cs="Arial"/>
          <w:sz w:val="20"/>
        </w:rPr>
        <w:t xml:space="preserve">Finaliza la exposición la Sra. </w:t>
      </w:r>
      <w:r>
        <w:rPr>
          <w:rFonts w:cs="Arial"/>
          <w:b/>
          <w:bCs/>
          <w:sz w:val="20"/>
        </w:rPr>
        <w:t>Jimena Pichinao</w:t>
      </w:r>
      <w:r>
        <w:rPr>
          <w:rFonts w:cs="Arial"/>
          <w:sz w:val="20"/>
        </w:rPr>
        <w:t xml:space="preserve">, señalando que: </w:t>
      </w:r>
      <w:r>
        <w:rPr>
          <w:rFonts w:cs="Arial"/>
          <w:i/>
          <w:iCs/>
          <w:sz w:val="20"/>
        </w:rPr>
        <w:t>“El último punto pretende resaltar algunos de los principales impactos generados por las religiones exógenas. Son bastante más de los que pusimos aquí, pero estos son los que más resaltan”.</w:t>
      </w:r>
    </w:p>
    <w:p w14:paraId="4F0C1A12" w14:textId="77777777" w:rsidR="00277247" w:rsidRDefault="00277247">
      <w:pPr>
        <w:pStyle w:val="BodyText3"/>
        <w:rPr>
          <w:rFonts w:cs="Arial"/>
          <w:i/>
          <w:iCs/>
          <w:sz w:val="20"/>
        </w:rPr>
      </w:pPr>
    </w:p>
    <w:p w14:paraId="1E511229" w14:textId="77777777" w:rsidR="00277247" w:rsidRDefault="00277247">
      <w:pPr>
        <w:pStyle w:val="BodyText3"/>
        <w:ind w:left="340"/>
        <w:rPr>
          <w:rFonts w:cs="Arial"/>
          <w:i/>
          <w:iCs/>
          <w:sz w:val="20"/>
        </w:rPr>
      </w:pPr>
      <w:r>
        <w:rPr>
          <w:rFonts w:cs="Arial"/>
          <w:i/>
          <w:iCs/>
          <w:sz w:val="20"/>
        </w:rPr>
        <w:t>“El primero tiene que ver con la pérdida de la simbología y los significados propios. Aquí no estamos haciendo alusión a ninguna religión en específico, sino que al conjunto de las religiones que han llegado al territorio mapuche y de alguna u otra forma se han impuesto en los lof. La simbología se ha perdido a nivel de los símbolos materiales. Por ejemplo, nosotros consideramos que la incorporación de cruz, la incorporación de otros elementos dentro de los rewe, ha sido una forma, por un lado, de evitar ser pasados a llevar por el lof, que de alguna forma, en algunos territorios, la agresión hacia las autoridades tradicionales, sobre todo a las autoridades religiosas, ha sido muy fuerte. Se han visto de alguna forma obligados a encubrir la religiosidad propia a través de todos estos símbolos. Pero, no obstante, no sabemos cómo puede ser digerido por la gente, por el común de las personas. Ese es el principal problema que vemos, porque a veces se asumen estas simbolizaciones como válidas sin una mayor reflexión que la que pueda hacer la persona que las usa”.</w:t>
      </w:r>
    </w:p>
    <w:p w14:paraId="27327EC5" w14:textId="77777777" w:rsidR="00277247" w:rsidRDefault="00277247">
      <w:pPr>
        <w:pStyle w:val="BodyText3"/>
        <w:rPr>
          <w:rFonts w:cs="Arial"/>
          <w:i/>
          <w:iCs/>
          <w:sz w:val="20"/>
        </w:rPr>
      </w:pPr>
    </w:p>
    <w:p w14:paraId="5736172B" w14:textId="77777777" w:rsidR="00277247" w:rsidRDefault="00277247">
      <w:pPr>
        <w:pStyle w:val="BodyText3"/>
        <w:ind w:left="340"/>
        <w:rPr>
          <w:rFonts w:cs="Arial"/>
          <w:i/>
          <w:iCs/>
          <w:sz w:val="20"/>
        </w:rPr>
      </w:pPr>
      <w:r>
        <w:rPr>
          <w:rFonts w:cs="Arial"/>
          <w:i/>
          <w:iCs/>
          <w:sz w:val="20"/>
        </w:rPr>
        <w:t>“El otro nivel es de los conceptos rituales. Una serie de conceptos que se han impuesto en las comunidades, en los lof, y que han repercutido abiertamente en la reproducción del Pu mapunche ñi gillanmawun. Tenemos distintos conceptos que se han impuesto, por ejemplo el concepto de genechen, de ñuke, de chau, que alguna forma son conceptos que son del mapudungun, no obstante no dan cuenta del orden y de la organización propia que es más mapuche, sino que vienen ya con una interpretación de otro orden de religión”.</w:t>
      </w:r>
    </w:p>
    <w:p w14:paraId="5123B106" w14:textId="77777777" w:rsidR="00277247" w:rsidRDefault="00277247">
      <w:pPr>
        <w:pStyle w:val="BodyText3"/>
        <w:rPr>
          <w:rFonts w:cs="Arial"/>
          <w:i/>
          <w:iCs/>
          <w:sz w:val="20"/>
        </w:rPr>
      </w:pPr>
    </w:p>
    <w:p w14:paraId="614B1C4D" w14:textId="77777777" w:rsidR="00277247" w:rsidRDefault="00277247">
      <w:pPr>
        <w:pStyle w:val="BodyText3"/>
        <w:ind w:left="340"/>
        <w:rPr>
          <w:rFonts w:cs="Arial"/>
          <w:i/>
          <w:iCs/>
          <w:sz w:val="20"/>
        </w:rPr>
      </w:pPr>
      <w:r>
        <w:rPr>
          <w:rFonts w:cs="Arial"/>
          <w:i/>
          <w:iCs/>
          <w:sz w:val="20"/>
        </w:rPr>
        <w:t>“Por último, otro impacto que nosotros vemos tiene que ver con el quiebre de las relaciones sociales mapuche. Sobre todo, en el caso de las religiones evangélicas se han generado divisiones, desavenencias a nivel de la familia, de los padres, por ejemplo, de los hijos, en los lof, también a nivel de distintos grupos familiares o a nivel de los rewe, la no participación también en los ceremoniales. Esas son consecuencias que nosotros vemos como drásticas del impacto que genera las religiones exógenas”.</w:t>
      </w:r>
    </w:p>
    <w:p w14:paraId="1989B01C" w14:textId="77777777" w:rsidR="00277247" w:rsidRDefault="00277247">
      <w:pPr>
        <w:pStyle w:val="BodyText3"/>
        <w:rPr>
          <w:rFonts w:cs="Arial"/>
          <w:i/>
          <w:iCs/>
          <w:sz w:val="20"/>
        </w:rPr>
      </w:pPr>
    </w:p>
    <w:p w14:paraId="5235D87E" w14:textId="77777777" w:rsidR="00277247" w:rsidRDefault="00277247">
      <w:pPr>
        <w:pStyle w:val="BodyText3"/>
        <w:ind w:left="340"/>
        <w:rPr>
          <w:rFonts w:cs="Arial"/>
          <w:i/>
          <w:iCs/>
          <w:sz w:val="20"/>
        </w:rPr>
      </w:pPr>
      <w:r>
        <w:rPr>
          <w:rFonts w:cs="Arial"/>
          <w:i/>
          <w:iCs/>
          <w:sz w:val="20"/>
        </w:rPr>
        <w:t>“Tratamos de resumir al máximo lo que nosotros habíamos logrado. Queda más en todo caso, pero esto es lo principal”.</w:t>
      </w:r>
    </w:p>
    <w:p w14:paraId="76BF4E0F" w14:textId="77777777" w:rsidR="00277247" w:rsidRDefault="00277247">
      <w:pPr>
        <w:pStyle w:val="BodyText3"/>
        <w:rPr>
          <w:rFonts w:cs="Arial"/>
          <w:i/>
          <w:iCs/>
          <w:sz w:val="20"/>
        </w:rPr>
      </w:pPr>
    </w:p>
    <w:p w14:paraId="2422920F" w14:textId="77777777" w:rsidR="00277247" w:rsidRDefault="00277247">
      <w:pPr>
        <w:pStyle w:val="BodyText3"/>
        <w:numPr>
          <w:ilvl w:val="0"/>
          <w:numId w:val="13"/>
        </w:numPr>
        <w:rPr>
          <w:rFonts w:cs="Arial"/>
          <w:i/>
          <w:iCs/>
          <w:sz w:val="20"/>
        </w:rPr>
      </w:pPr>
      <w:r>
        <w:rPr>
          <w:rFonts w:cs="Arial"/>
          <w:sz w:val="20"/>
        </w:rPr>
        <w:t xml:space="preserve">El Sr. </w:t>
      </w:r>
      <w:r>
        <w:rPr>
          <w:rFonts w:cs="Arial"/>
          <w:b/>
          <w:bCs/>
          <w:sz w:val="20"/>
        </w:rPr>
        <w:t xml:space="preserve">Patricio Aylwin </w:t>
      </w:r>
      <w:r>
        <w:rPr>
          <w:rFonts w:cs="Arial"/>
          <w:sz w:val="20"/>
        </w:rPr>
        <w:t>agradece a las expositoras y cede la palabra al Sr. José Quidel.</w:t>
      </w:r>
    </w:p>
    <w:p w14:paraId="5D49FF9F" w14:textId="77777777" w:rsidR="00277247" w:rsidRDefault="00277247">
      <w:pPr>
        <w:pStyle w:val="BodyText3"/>
        <w:rPr>
          <w:rFonts w:cs="Arial"/>
          <w:i/>
          <w:iCs/>
          <w:sz w:val="20"/>
        </w:rPr>
      </w:pPr>
    </w:p>
    <w:p w14:paraId="7AE05D1C" w14:textId="77777777" w:rsidR="00277247" w:rsidRDefault="00277247">
      <w:pPr>
        <w:pStyle w:val="BodyText3"/>
        <w:numPr>
          <w:ilvl w:val="0"/>
          <w:numId w:val="13"/>
        </w:numPr>
        <w:rPr>
          <w:rFonts w:cs="Arial"/>
          <w:i/>
          <w:iCs/>
          <w:sz w:val="20"/>
        </w:rPr>
      </w:pPr>
      <w:r>
        <w:rPr>
          <w:rFonts w:cs="Arial"/>
          <w:sz w:val="20"/>
        </w:rPr>
        <w:t xml:space="preserve">El Sr. </w:t>
      </w:r>
      <w:r>
        <w:rPr>
          <w:rFonts w:cs="Arial"/>
          <w:b/>
          <w:bCs/>
          <w:sz w:val="20"/>
        </w:rPr>
        <w:t xml:space="preserve">José Quidel </w:t>
      </w:r>
      <w:r>
        <w:rPr>
          <w:rFonts w:cs="Arial"/>
          <w:sz w:val="20"/>
        </w:rPr>
        <w:t>indica que “v</w:t>
      </w:r>
      <w:r>
        <w:rPr>
          <w:rFonts w:cs="Arial"/>
          <w:i/>
          <w:iCs/>
          <w:sz w:val="20"/>
        </w:rPr>
        <w:t>a a tomar el tema don Víctor Canuillán, va a ser el encargado de plantear la minuta”.</w:t>
      </w:r>
    </w:p>
    <w:p w14:paraId="0C610006" w14:textId="77777777" w:rsidR="00277247" w:rsidRDefault="00277247">
      <w:pPr>
        <w:pStyle w:val="BodyText3"/>
        <w:rPr>
          <w:rFonts w:cs="Arial"/>
          <w:i/>
          <w:iCs/>
          <w:sz w:val="20"/>
        </w:rPr>
      </w:pPr>
    </w:p>
    <w:p w14:paraId="004A9B9C" w14:textId="77777777" w:rsidR="00277247" w:rsidRDefault="00277247">
      <w:pPr>
        <w:pStyle w:val="BodyText3"/>
        <w:numPr>
          <w:ilvl w:val="0"/>
          <w:numId w:val="13"/>
        </w:numPr>
        <w:rPr>
          <w:rFonts w:cs="Arial"/>
          <w:i/>
          <w:iCs/>
          <w:sz w:val="20"/>
        </w:rPr>
      </w:pPr>
      <w:r>
        <w:rPr>
          <w:rFonts w:cs="Arial"/>
          <w:sz w:val="20"/>
        </w:rPr>
        <w:t xml:space="preserve">El Sr. </w:t>
      </w:r>
      <w:r>
        <w:rPr>
          <w:rFonts w:cs="Arial"/>
          <w:b/>
          <w:bCs/>
          <w:sz w:val="20"/>
        </w:rPr>
        <w:t xml:space="preserve">Víctor Caniullán </w:t>
      </w:r>
      <w:r>
        <w:rPr>
          <w:rFonts w:cs="Arial"/>
          <w:sz w:val="20"/>
        </w:rPr>
        <w:t xml:space="preserve">toma la palabra: </w:t>
      </w:r>
      <w:r>
        <w:rPr>
          <w:rFonts w:cs="Arial"/>
          <w:i/>
          <w:iCs/>
          <w:sz w:val="20"/>
        </w:rPr>
        <w:t>“En este ámbito, en el tema de la religión mapuche, tenemos 2 grandes propuestas. Una, es la propuesta del orden reparativo. En esto tenemos, por ejemplo, la reconstitución de los derechos territoriales y políticos del pueblo mapuche. En tal sentido, por todos los atropellos que se ha ido cometiendo durante la llegada del español y posteriormente del Estado chileno, la vida mapuche, el mogen mapuche, se ha ido deteriorando y se ha ido perdiendo. En este sentido queda muy claro que el mogen nuestro, que el rakiduam nuestro se ha ido también, como se mencionaba, dando a conocer con otra intención y con otra interpretación el sentido que tiene la religión mapuche”.</w:t>
      </w:r>
    </w:p>
    <w:p w14:paraId="49405057" w14:textId="77777777" w:rsidR="00277247" w:rsidRDefault="00277247">
      <w:pPr>
        <w:pStyle w:val="BodyText3"/>
        <w:rPr>
          <w:rFonts w:cs="Arial"/>
          <w:i/>
          <w:iCs/>
          <w:sz w:val="20"/>
        </w:rPr>
      </w:pPr>
    </w:p>
    <w:p w14:paraId="4356FAF0" w14:textId="77777777" w:rsidR="00277247" w:rsidRDefault="00277247">
      <w:pPr>
        <w:pStyle w:val="BodyText3"/>
        <w:ind w:left="340"/>
        <w:rPr>
          <w:rFonts w:cs="Arial"/>
          <w:i/>
          <w:iCs/>
          <w:sz w:val="20"/>
        </w:rPr>
      </w:pPr>
      <w:r>
        <w:rPr>
          <w:rFonts w:cs="Arial"/>
          <w:i/>
          <w:iCs/>
          <w:sz w:val="20"/>
        </w:rPr>
        <w:t xml:space="preserve">“En segundo lugar, tenemos el reconocimiento de los espacios socioculturales como patrimonio colectivo, religioso, social, económico y cultural del pueblo mapuche. Esto obliga entonces a la restitución, y esto considera la devolución por expropiación o compra de espacios de relevancia cultural que estén en manos de privados, tanto mapuche y no mapuche, así como espacios que actualmente están en posesión de la iglesia e instituciones... con los espacios que se hablaba. Los espacios que son muy relevantes para la espiritualidad y para la religión mapuche. Hoy día están los trallenko, que son los lugares donde se va a hacer un tipo de ceremonial donde, por ejemplo, se pide agua. Hay muchos lof  -y aquí voy a hacer una diferencia entre lof y comunidad- lof es un conjunto de familias, comunidad, según la nueva Ley Indígena; con 10 personas uno puede formar una comunidad. El lof es un concepto mucho más amplio. Quiero dejar claro eso. Donde tenemos los menoko, y en muchos casos, en la mayoría de los casos están en manos de forestales, de privados y donde el lof ya no puede realizar su tipo de ceremonia. Esto sucede especialmente en todo el territorio mapuche. Tenemos los menoko, donde también los ceremoniales, se debe decir, que se usan muchos elementos de la naturaleza como plantas, como remedios, como lawen, que también están en lugares no del lof sino de algún privado. Queremos que esto se pueda restituir a través de distintos mecanismos que vamos a proponer”. </w:t>
      </w:r>
    </w:p>
    <w:p w14:paraId="7AE5AF89" w14:textId="77777777" w:rsidR="00277247" w:rsidRDefault="00277247">
      <w:pPr>
        <w:pStyle w:val="BodyText3"/>
        <w:rPr>
          <w:rFonts w:cs="Arial"/>
          <w:i/>
          <w:iCs/>
          <w:sz w:val="20"/>
        </w:rPr>
      </w:pPr>
    </w:p>
    <w:p w14:paraId="588C1F9E" w14:textId="77777777" w:rsidR="00277247" w:rsidRDefault="00277247">
      <w:pPr>
        <w:pStyle w:val="BodyText3"/>
        <w:ind w:left="340"/>
        <w:rPr>
          <w:rFonts w:cs="Arial"/>
          <w:i/>
          <w:iCs/>
          <w:sz w:val="20"/>
        </w:rPr>
      </w:pPr>
      <w:r>
        <w:rPr>
          <w:rFonts w:cs="Arial"/>
          <w:i/>
          <w:iCs/>
          <w:sz w:val="20"/>
        </w:rPr>
        <w:t xml:space="preserve">“También tenemos por parte del Estado, siempre se ha dicho que la CONAF está protegiendo lugares. Sabemos que para ingresar a estos Parques Nacionales primero se debe tener un permiso, pero no para la recolección de plantas para realizar ceremoniales, ni tampoco para la recolección de algunos frutos que existen en esos lugares, para el tema de la economía y para la alimentación. Estos espacios son, como decía, los wilku y los treng treng, que son espacios realmente históricos, que solamente el pueblo mapuche y el ser mapuche puede interpretar el sentido y el significado que tiene este espacio para nosotros. Tenemos en lo religioso, medicinal y lo sociocultural, aquí incluyo los menoko, los pitranko, los trallenko, los ilanafken, y también los winkul, los anemka, cierto tipos de árboles como el folle. Hay mucho territorio donde folle no existe. Muchos escritores lo han planteado como el árbol sagrado mapuche, y no se pueden realizar ceremonias porque están en manos de las grandes transnacionales o de privados. </w:t>
      </w:r>
    </w:p>
    <w:p w14:paraId="12A5CC30" w14:textId="77777777" w:rsidR="00277247" w:rsidRDefault="00277247">
      <w:pPr>
        <w:pStyle w:val="BodyText3"/>
        <w:ind w:left="340"/>
        <w:rPr>
          <w:rFonts w:cs="Arial"/>
          <w:i/>
          <w:iCs/>
          <w:sz w:val="20"/>
        </w:rPr>
      </w:pPr>
      <w:r>
        <w:rPr>
          <w:rFonts w:cs="Arial"/>
          <w:i/>
          <w:iCs/>
          <w:sz w:val="20"/>
        </w:rPr>
        <w:t>“Posteriormente, también tenemos en el plano económico y lo productivo. Ya lo mencionaba que esto tiene relación con los Parques Nacionales, la zona fronteriza, además el mar. Para el pueblo mapuche, tanto la cordillera, el mar, no solamente orilla del mar, sino tiene un sentido muy amplio de la religiosidad, de la espiritualidad. Es decir, los lafkenche que realizan sus ceremonias cerca del mar, el mar es su relación directa que da la alimentación y también mantiene el equilibrio de ese lugar.”</w:t>
      </w:r>
    </w:p>
    <w:p w14:paraId="7D971477" w14:textId="77777777" w:rsidR="00277247" w:rsidRDefault="00277247">
      <w:pPr>
        <w:pStyle w:val="BodyText3"/>
        <w:rPr>
          <w:rFonts w:cs="Arial"/>
          <w:i/>
          <w:iCs/>
          <w:sz w:val="20"/>
        </w:rPr>
      </w:pPr>
    </w:p>
    <w:p w14:paraId="27F920ED" w14:textId="77777777" w:rsidR="00277247" w:rsidRDefault="00277247">
      <w:pPr>
        <w:pStyle w:val="BodyText3"/>
        <w:ind w:left="340"/>
        <w:rPr>
          <w:rFonts w:cs="Arial"/>
          <w:i/>
          <w:iCs/>
          <w:sz w:val="20"/>
        </w:rPr>
      </w:pPr>
      <w:r>
        <w:rPr>
          <w:rFonts w:cs="Arial"/>
          <w:i/>
          <w:iCs/>
          <w:sz w:val="20"/>
        </w:rPr>
        <w:t>“En tercer lugar, tengo el reconocimiento legal de las autoridades religiosas, sociopolíticas mapunche. En este sentido, sería interesante que el Estado reconociera a las autoridades ya mencionadas, porque no sólo el reche, y no son personas que por su propia voluntad cumplen una función dentro del pueblo mapuche y dentro de la espiritualidad mapuche, es decir, un machi, un gempin, un weipife, un guillatufe, las pillankuce, todas estos tipos de personas que cumplen una función, no es por su voluntad sino por la cosmovisión que tiene el pueblo mapuche y la relación con el hombre y naturaleza que le ayuda a través de las manifestaciones, pueden cumplir estos tipos de funciones. En ese sentido queremos que se pueda reconocer legalmente”.</w:t>
      </w:r>
    </w:p>
    <w:p w14:paraId="1B70FC24" w14:textId="77777777" w:rsidR="00277247" w:rsidRDefault="00277247">
      <w:pPr>
        <w:pStyle w:val="BodyText3"/>
        <w:rPr>
          <w:rFonts w:cs="Arial"/>
          <w:i/>
          <w:iCs/>
          <w:sz w:val="20"/>
        </w:rPr>
      </w:pPr>
    </w:p>
    <w:p w14:paraId="5885B4F6" w14:textId="77777777" w:rsidR="00277247" w:rsidRDefault="00277247">
      <w:pPr>
        <w:pStyle w:val="BodyText3"/>
        <w:ind w:left="340"/>
        <w:rPr>
          <w:rFonts w:cs="Arial"/>
          <w:i/>
          <w:iCs/>
          <w:sz w:val="20"/>
        </w:rPr>
      </w:pPr>
      <w:r>
        <w:rPr>
          <w:rFonts w:cs="Arial"/>
          <w:i/>
          <w:iCs/>
          <w:sz w:val="20"/>
        </w:rPr>
        <w:t>“En cuarto lugar, la protección y sanción legal contra toda forma de discriminación o atropello sociocultural y que afecta gravemente al pensamiento religioso mapuche, prácticas de autoridades religiosas mapuche. En este sentido, quizás por el desconocimiento; es decir a los machi, por ejemplo, siempre se nos ha catalogado de brujos -lo digo también en calidad de machi-, y eso lo ha hecho muy firme en su tiempo la iglesia, tanto la Iglesia Católica como la Iglesia Evangélica, y hoy día especialmente las iglesias evangélicas que están en nuestras comunidades, prohíben a que la gente pueda participar en un ceremonial mapuche, en donde los machi estemos realizando ese tipo de ceremoniales. En ese sentido, no hay ningún tipo de sanción y no hay ningún lugar donde uno pueda decir, “mire, a mí me están tratando de esta persona, que no corresponde”. Yo creo que eso, en la reparación histórica, debe estar. ¿Por qué?, porque el pueblo mapuche, el tema de la religión ha existido por más de 500 años, es decir, miles y miles años en este territorio que estamos hablando.”</w:t>
      </w:r>
    </w:p>
    <w:p w14:paraId="1C7C30F0" w14:textId="77777777" w:rsidR="00277247" w:rsidRDefault="00277247">
      <w:pPr>
        <w:pStyle w:val="BodyText3"/>
        <w:rPr>
          <w:rFonts w:cs="Arial"/>
          <w:i/>
          <w:iCs/>
          <w:sz w:val="20"/>
        </w:rPr>
      </w:pPr>
    </w:p>
    <w:p w14:paraId="636E2C6B" w14:textId="77777777" w:rsidR="00277247" w:rsidRDefault="00277247">
      <w:pPr>
        <w:pStyle w:val="BodyText3"/>
        <w:ind w:left="340"/>
        <w:rPr>
          <w:rFonts w:cs="Arial"/>
          <w:i/>
          <w:iCs/>
          <w:sz w:val="20"/>
        </w:rPr>
      </w:pPr>
      <w:r>
        <w:rPr>
          <w:rFonts w:cs="Arial"/>
          <w:i/>
          <w:iCs/>
          <w:sz w:val="20"/>
        </w:rPr>
        <w:t xml:space="preserve">“En segundo lugar, quiero plantear la propuesta de proyección de la religión mapuche: 1. Crear una institucionalidad de formación e investigación mapunche. Esto significa que el Estado debe garantizar, a través de algún instrumento, el fortalecimiento de la identidad mapunche. Esto significa que los kimche puedan entregar su kimün, su conocimiento, mantener la filosofía que tenemos, la misma religión, la lengua, la economía, la política y la educación, porque somos distintos, yo creo que en este sentido, como se ha dicho, somos un pueblo que tenemos una visión distinta, por eso estamos haciendo este tipo de propuesta; 2. La incorporación del mapudungun y la religión mapuche en el currículo escolar a nivel de la enseñanza básica y la enseñanza media. Hoy día en todas las comunas, comunidades, donde están las escuelas, tanto municipales como las escuelas particulares subvencionadas, porque a las particulares no tenemos acceso, ¿qué religión se enseña a los niños de 5 ó 6 años?, es la religión católica. La mayoría de las escuelas municipales. Y la religión mapuche no tiene cabida porque no está en la malla curricular, y porque los profesores desconocen qué sentido tiene el ser mapuche y cuál es la religión mapuche. En este sentido, proponemos, para que exista realmente un Nuevo Trato, que las escuelas deben considerar, todas las escuelas, tanto las escuelas católicas, las escuelas misionales que existen en el territorio mapuche, -porque tenemos varias- y las escuelas municipales que dependen del Estado chileno, que deben incorporar estos tipos de conocimiento. Porque es de la única forma no se pierde el kimün; 3. También tenemos el reconocimiento legal de los guillanmawün. En este sentido, tanto en la Puelmapu, que es hoy día Argentina, y la Gulumapu, que es el territorio chileno, en todos los lof existen los grandes guillanmawün, los grandes ceremoniales. Y en todos los lof hoy día, porque debe participar la familia como se decía, no hay una participación real de la familia o simplemente los ceremoniales se van acomodando al tiempo, que en este caso, el lugar se acomoda. Esto no tiene relación con lo que es la luna, el sol. No hay relación. Se ha ido perdiendo ese conocimiento por la escuela. Porque la mayoría de los niños que están estudiando, nuestros hijos, están internados o están y no pueden faltar a los colegios porque hay ceremonias que duran 2, 3, 4, 5 días, en las comunidades. Eso debiera, en ese lof o en los distintos territorios, debiera darse un feriado para que los niños puedan participar como familia y no exigirle que asistan a los colegios; 4. La declaración del feriado religioso mapunche. Hoy día la mayoría de la gente que trabaja en la urbe, trabaja en distintos estamentos, tanto privado y público, el día del Wiñoy Tripantu tienen la obligación de trabajar por una cuestión legal, porque no es un feriado legal. El día del Wiñoy Tripantu, como todos lo sabemos, en distintas comunidades, tanto en Santiago, en todos los lof y en distintos centros urbanos, se está realizando la celebración del Wiñoy Tripantu. Y es más, hay gente que está en la celebración del Wiñoy Tripantu y posteriormente tiene que salir, cuando recién está comenzando la ceremonia, porque tiene que ir a trabajar. Yo creo que es necesario como Nuevo Trato, reconocer ese día como un feriado para las manifestaciones religiosas en todo el ámbito del territorio mapuche; 5. Reconocimiento legal del mafün como norma propia para la constitución de una familia. El pueblo mapuche, como éramos muy ordenados, los takekimche se preocuparon de cada cosa. El mafün lo podríamos interpretar como el casamiento mapuche. Y en muchos lugares se ha estado perdiendo porque no tiene una validez. En este sentido queremos que se haga un reconocimiento legal sobre tal tema, porque tiene que ver con lo religioso, tiene que ver con lo espiritual; 6. Posteriormente que el Estado garantice el libre establecimiento de eltün a los miembros del lof. ¿Qué es lo que es un eltün?, lo podríamos traducir literalmente como cementerio. Pero no es el cementerio que quizás la mayoría conocemos y cómo interpretamos el eltün. Para nosotros, incluso cada regma, cada familia, en momento determinado tenía su propio eltün. Hoy día hay muchos lof que no tienen su eltün, incluso en muchos lof tienen que viajar kilómetros para llevar a sus muertos. Pero la idea de eltün que tenemos los mapuche no era, hoy día como se hacen los mausoleos o poner cruz, siempre está otra idea. Es decir, el cuerpo se queda acá, pero el espíritu vuelve a su lugar de origen. Y en ese sentido se plantaba un árbol, (...) para que el cuerpo esté bajo sombra. Es una concepción que teníamos. Hoy día no se puede realizar por una costumbre y una cuestión legal; 7. Libertad de tránsito en límites fronterizos internacionales. La zona pewenche no solamente es de este lado de la cordillera, también es del otro lado de la cordillera. La relación entre lof, incluso entre familias, está conectada justamente, voy a poner un ejemplo, arriba en Curarrehe está la comunidad mapuche que se llama el lof Regolil, por el otro lado está Ruka Choroy, por el lado de Argentina. Ellos constantemente se visitaban para realizar tipos de ceremonias. La gente de Ruka Choroy, que hoy día es Argentina, tenía libre acceso a los lugares del lado de Curarrehue, Regolil. Había una relación, y esa relación de familia todavía existe. Pero hoy día por una cuestión legal, hasta el año pasado, hace 2 años atrás, no pudieron transitar más por el tema de los caballos, por una serie de requerimientos legales. Eso se ha ido perdiendo, entonces, el sentido religioso, el sentido de armonía y de relación que tienen estos 2 espacios territoriales o estos 2 lof y estas 2 familias. En el otro sentido, como machi me ha tocado mucho viajar a Puelmapu en calidad de conocedor de la medicina mapuche, y también hemos tenido problemas con el paso de algunas plantas medicinales, con algunas yerbas medicinales. Incluso uno va a atender a las gentes de las comunidades, a la gente mapuche que vive en las comunidades, por ejemplo, no hay ninguna legislación, no hay nada que por la calidad de machi podamos, porque no solamente yo he viajado, transportar lawen al lado de la Puelmapu, y por último, el control de la instalación de las iglesias en nuestros lof. Como yo decía, y se decía acá, hay muchas personas que son onen, que son los mayores. Hay muchas personas que cumplen una función específica como autoridad del pueblo mapuche en ciertos lof, que no hay ningún respeto hacia las autoridades mapuche de parte de mapuche, porque finalmente por eso también se instalan las iglesias en muchos lugares y comienza todo el tema de la división del lof, la división de la familia. En ese sentido estamos planteando que estas personas puedan regular si es necesario o no es necesario.”  </w:t>
      </w:r>
      <w:r>
        <w:rPr>
          <w:rFonts w:cs="Arial"/>
          <w:sz w:val="20"/>
        </w:rPr>
        <w:t>Finaliza su intervenci</w:t>
      </w:r>
      <w:r>
        <w:rPr>
          <w:rFonts w:cs="Arial"/>
          <w:sz w:val="20"/>
          <w:lang w:val="es-ES_tradnl"/>
        </w:rPr>
        <w:t>ón</w:t>
      </w:r>
      <w:r>
        <w:rPr>
          <w:rFonts w:cs="Arial"/>
          <w:sz w:val="20"/>
        </w:rPr>
        <w:t xml:space="preserve"> en mapudungun.</w:t>
      </w:r>
    </w:p>
    <w:p w14:paraId="14AAFEC8" w14:textId="77777777" w:rsidR="00277247" w:rsidRDefault="00277247">
      <w:pPr>
        <w:pStyle w:val="BodyText3"/>
        <w:tabs>
          <w:tab w:val="left" w:pos="6450"/>
        </w:tabs>
        <w:rPr>
          <w:rFonts w:cs="Arial"/>
          <w:i/>
          <w:iCs/>
          <w:sz w:val="20"/>
        </w:rPr>
      </w:pPr>
      <w:r>
        <w:rPr>
          <w:rFonts w:cs="Arial"/>
          <w:i/>
          <w:iCs/>
          <w:sz w:val="20"/>
        </w:rPr>
        <w:tab/>
      </w:r>
    </w:p>
    <w:p w14:paraId="7EFD066F" w14:textId="77777777" w:rsidR="00277247" w:rsidRDefault="00277247">
      <w:pPr>
        <w:pStyle w:val="BodyText3"/>
        <w:numPr>
          <w:ilvl w:val="0"/>
          <w:numId w:val="14"/>
        </w:numPr>
        <w:rPr>
          <w:rFonts w:cs="Arial"/>
          <w:i/>
          <w:iCs/>
          <w:sz w:val="20"/>
        </w:rPr>
      </w:pPr>
      <w:r>
        <w:rPr>
          <w:rFonts w:cs="Arial"/>
          <w:sz w:val="20"/>
        </w:rPr>
        <w:t xml:space="preserve">El Sr. </w:t>
      </w:r>
      <w:r>
        <w:rPr>
          <w:rFonts w:cs="Arial"/>
          <w:b/>
          <w:bCs/>
          <w:sz w:val="20"/>
        </w:rPr>
        <w:t xml:space="preserve">Patricio Aylwin </w:t>
      </w:r>
      <w:r>
        <w:rPr>
          <w:rFonts w:cs="Arial"/>
          <w:sz w:val="20"/>
        </w:rPr>
        <w:t>indica que “</w:t>
      </w:r>
      <w:r>
        <w:rPr>
          <w:rFonts w:cs="Arial"/>
          <w:i/>
          <w:iCs/>
          <w:sz w:val="20"/>
        </w:rPr>
        <w:t xml:space="preserve">habíamos proyectado 20 minutos para la exposición y luego un debate de media hora, aparte del tiempo del planteamiento. Pero entre la exposición y el planteamiento llevamos la hora completa. Partimos a las 9:25 y son las 10:35. De todas maneras, yo creo que si hubiera alguien que quiera formular alguna pregunta o hacer alguna aclaración, tendríamos que destinar un tiempo adicional para tratar de redondear bien el tema. Ofrezco la palabra.” </w:t>
      </w:r>
    </w:p>
    <w:p w14:paraId="4BECD0FA" w14:textId="77777777" w:rsidR="00277247" w:rsidRDefault="00277247">
      <w:pPr>
        <w:pStyle w:val="BodyText3"/>
        <w:rPr>
          <w:rFonts w:cs="Arial"/>
          <w:i/>
          <w:iCs/>
          <w:sz w:val="20"/>
        </w:rPr>
      </w:pPr>
    </w:p>
    <w:p w14:paraId="5719DC03" w14:textId="77777777" w:rsidR="00277247" w:rsidRDefault="00277247">
      <w:pPr>
        <w:pStyle w:val="BodyText3"/>
        <w:numPr>
          <w:ilvl w:val="0"/>
          <w:numId w:val="14"/>
        </w:numPr>
        <w:rPr>
          <w:rFonts w:cs="Arial"/>
          <w:i/>
          <w:iCs/>
          <w:sz w:val="20"/>
        </w:rPr>
      </w:pPr>
      <w:r>
        <w:rPr>
          <w:rFonts w:cs="Arial"/>
          <w:sz w:val="20"/>
        </w:rPr>
        <w:t xml:space="preserve">El Sr. </w:t>
      </w:r>
      <w:r>
        <w:rPr>
          <w:rFonts w:cs="Arial"/>
          <w:b/>
          <w:bCs/>
          <w:sz w:val="20"/>
        </w:rPr>
        <w:t xml:space="preserve">José Santos Millao </w:t>
      </w:r>
      <w:r>
        <w:rPr>
          <w:rFonts w:cs="Arial"/>
          <w:sz w:val="20"/>
        </w:rPr>
        <w:t xml:space="preserve">solicita la palabra: </w:t>
      </w:r>
      <w:r>
        <w:rPr>
          <w:rFonts w:cs="Arial"/>
          <w:i/>
          <w:iCs/>
          <w:sz w:val="20"/>
        </w:rPr>
        <w:t>“Me parece que estos son los problemas que como experiencias negativas de esta Comisión, que cuando, quizás, como muy pocas veces tenemos la posibilidad de sentarnos en una mesa como esta, con los que tienen una percepción o concepción absolutamente distinta a la forma nuestra como pueblo mapuche vemos el mundo, vemos el universo, que tengamos tan poco tiempo. Este punto tan de fondo, simplemente vamos a tener que aprobar o reprobar porque no existe el tiempo. Sin embargo, yo voy a ocupar algunos segundos o minutos. Primero, en lo que estoy de acuerdo con el hermano compañero Rosamel Millamán, en su introducción, es cuando él plantea que este es solamente un informe preliminar y está sujeto a profundizarlo, a analizarlo y en algún momento, en lo posible, tener una suerte de compatibilidad para entender definitivamente este punto tan importante. En eso yo estoy de acuerdo”.</w:t>
      </w:r>
    </w:p>
    <w:p w14:paraId="161A4D16" w14:textId="77777777" w:rsidR="00277247" w:rsidRDefault="00277247">
      <w:pPr>
        <w:pStyle w:val="BodyText3"/>
        <w:rPr>
          <w:rFonts w:cs="Arial"/>
          <w:i/>
          <w:iCs/>
          <w:sz w:val="20"/>
        </w:rPr>
      </w:pPr>
    </w:p>
    <w:p w14:paraId="0A0C1159" w14:textId="77777777" w:rsidR="00277247" w:rsidRDefault="00277247">
      <w:pPr>
        <w:pStyle w:val="BodyText3"/>
        <w:ind w:left="340"/>
        <w:rPr>
          <w:rFonts w:cs="Arial"/>
          <w:i/>
          <w:iCs/>
          <w:sz w:val="20"/>
        </w:rPr>
      </w:pPr>
      <w:r>
        <w:rPr>
          <w:rFonts w:cs="Arial"/>
          <w:i/>
          <w:iCs/>
          <w:sz w:val="20"/>
        </w:rPr>
        <w:t xml:space="preserve">“En lo otro, en el método que aquí se emplea yo no estoy de acuerdo, porque basta que un hermano que posea más claridad con respecto al punto, que hubiésemos podido escuchar las 2 formas cómo vemos nosotros la religión, si es que primero empezamos a analizar qué es el concepto de religión. Cómo lo entendemos nosotros, cómo lo entiende hoy en general la sociedad chilena. Y luego entonces cuál es la absoluta diferencia que existe respecto de cómo nosotros entendemos eso. Y eso es muy simple. Hoy día todos somos filósofos. Todos somos poseedores de grandes conocimientos, de modo que en pocos momentos a nosotros nos quedaría absolutamente clara la película. Porque el informe que yo escuché es absolutamente relativo cómo hoy se entiende la religión, en el punteo que yo he hecho. Entonces de repente no se ve mucho la diferencia. Yo eché de menos, y pensé que lo iban a decir los expositores, cómo nosotros, el pueblo mapuche, entendemos el Ad Mapu. Se habló del meliwitranmapu, se habló del Wallmapu, pero faltó el Ad Mapu. Eso es filosofía pura. No es porque algunas organizaciones se hayan colocado el nombre, no estoy diciendo eso. Pero la filosofía del pueblo mapuche está en el Ad Mapu. Porque la relación dialéctica, cómo el hombre, nosotros, seres humanos, nos relacionamos con la naturaleza, con la tierra. Ahí hay una distancia que tenemos que aclarar y eso no se dice. El newenmapu. Por qué en el newenmapu está toda la fuerza, la filosofía, la concepción, cómo desde el punto de vista de la cosmovisión vemos las cosas”. </w:t>
      </w:r>
    </w:p>
    <w:p w14:paraId="0C023A55" w14:textId="77777777" w:rsidR="00277247" w:rsidRDefault="00277247">
      <w:pPr>
        <w:pStyle w:val="BodyText3"/>
        <w:rPr>
          <w:rFonts w:cs="Arial"/>
          <w:i/>
          <w:iCs/>
          <w:sz w:val="20"/>
        </w:rPr>
      </w:pPr>
    </w:p>
    <w:p w14:paraId="4C848ECB" w14:textId="77777777" w:rsidR="00277247" w:rsidRDefault="00277247">
      <w:pPr>
        <w:pStyle w:val="BodyText3"/>
        <w:ind w:left="340"/>
        <w:rPr>
          <w:rFonts w:cs="Arial"/>
          <w:i/>
          <w:iCs/>
          <w:sz w:val="20"/>
        </w:rPr>
      </w:pPr>
      <w:r>
        <w:rPr>
          <w:rFonts w:cs="Arial"/>
          <w:i/>
          <w:iCs/>
          <w:sz w:val="20"/>
        </w:rPr>
        <w:t xml:space="preserve">“Algunas cosas que aquí se señalan son simples leyendas. Por ejemplo, cuando se habla del treng treng, de las otras cosas, esas son leyendas. Yo creo que eso debería ser más preciso para un escenario. Se supone que aquí algo entendemos de esas cosas, por eso seguramente se dice eso, pero en un escenario que exponemos, y se sabe poco, confundimos las cosas”. </w:t>
      </w:r>
    </w:p>
    <w:p w14:paraId="1466D944" w14:textId="77777777" w:rsidR="00277247" w:rsidRDefault="00277247">
      <w:pPr>
        <w:pStyle w:val="BodyText3"/>
        <w:rPr>
          <w:rFonts w:cs="Arial"/>
          <w:i/>
          <w:iCs/>
          <w:sz w:val="20"/>
        </w:rPr>
      </w:pPr>
    </w:p>
    <w:p w14:paraId="48A9BF2C" w14:textId="77777777" w:rsidR="00277247" w:rsidRDefault="00277247">
      <w:pPr>
        <w:pStyle w:val="BodyText3"/>
        <w:ind w:left="340"/>
        <w:rPr>
          <w:rFonts w:cs="Arial"/>
          <w:i/>
          <w:iCs/>
          <w:sz w:val="20"/>
        </w:rPr>
      </w:pPr>
      <w:r>
        <w:rPr>
          <w:rFonts w:cs="Arial"/>
          <w:i/>
          <w:iCs/>
          <w:sz w:val="20"/>
        </w:rPr>
        <w:t xml:space="preserve">“El otro concepto que yo pensé que íbamos a aclarar un poco más, hermano Víctor </w:t>
      </w:r>
      <w:r>
        <w:rPr>
          <w:rFonts w:cs="Arial"/>
          <w:sz w:val="20"/>
        </w:rPr>
        <w:t>(Caniullán)</w:t>
      </w:r>
      <w:r>
        <w:rPr>
          <w:rFonts w:cs="Arial"/>
          <w:i/>
          <w:iCs/>
          <w:sz w:val="20"/>
        </w:rPr>
        <w:t xml:space="preserve"> y la Comisión </w:t>
      </w:r>
      <w:r>
        <w:rPr>
          <w:rFonts w:cs="Arial"/>
          <w:sz w:val="20"/>
        </w:rPr>
        <w:t>(dirigiéndose a todos los representantes de COTAM)</w:t>
      </w:r>
      <w:r>
        <w:rPr>
          <w:rFonts w:cs="Arial"/>
          <w:i/>
          <w:iCs/>
          <w:sz w:val="20"/>
        </w:rPr>
        <w:t>, es el rewe. Se habla poco del rewe. Hoy por hoy no se entiende qué es el rewe. Resulta que la mayor concentración de la defensa de estas cosas, incluido la religiosidad como nosotros la entendemos, es el rewe. Ahí descansa todo. De repente nosotros hemos entendido que el rewe es propiedad de la machi y no es así. Esas cosas son las que deberíamos aclararnos”.</w:t>
      </w:r>
    </w:p>
    <w:p w14:paraId="3317E10A" w14:textId="77777777" w:rsidR="00277247" w:rsidRDefault="00277247">
      <w:pPr>
        <w:pStyle w:val="BodyText3"/>
        <w:rPr>
          <w:rFonts w:cs="Arial"/>
          <w:i/>
          <w:iCs/>
          <w:sz w:val="20"/>
        </w:rPr>
      </w:pPr>
    </w:p>
    <w:p w14:paraId="3620FF3F" w14:textId="77777777" w:rsidR="00277247" w:rsidRDefault="00277247">
      <w:pPr>
        <w:pStyle w:val="BodyText3"/>
        <w:ind w:left="340"/>
        <w:rPr>
          <w:rFonts w:cs="Arial"/>
          <w:i/>
          <w:iCs/>
          <w:sz w:val="20"/>
        </w:rPr>
      </w:pPr>
      <w:r>
        <w:rPr>
          <w:rFonts w:cs="Arial"/>
          <w:i/>
          <w:iCs/>
          <w:sz w:val="20"/>
        </w:rPr>
        <w:t xml:space="preserve">“Yo no poseo el tiempo para referirme a otras cosas, pero echo de menos eso y lo que dije primero, recurriendo a lo que dijo el hermano Rosamel </w:t>
      </w:r>
      <w:r>
        <w:rPr>
          <w:rFonts w:cs="Arial"/>
          <w:sz w:val="20"/>
        </w:rPr>
        <w:t>(Millamán)</w:t>
      </w:r>
      <w:r>
        <w:rPr>
          <w:rFonts w:cs="Arial"/>
          <w:i/>
          <w:iCs/>
          <w:sz w:val="20"/>
        </w:rPr>
        <w:t>, esto debería ser el inicio. Pero me preocupa eso, porque en otro momento estamos sabiendo que esta Comisión ya está a punto de culminar. Entonces en qué situación vamos a quedar. Gracias”.</w:t>
      </w:r>
    </w:p>
    <w:p w14:paraId="2AECD9B9" w14:textId="77777777" w:rsidR="00277247" w:rsidRDefault="00277247">
      <w:pPr>
        <w:pStyle w:val="BodyText3"/>
        <w:rPr>
          <w:rFonts w:cs="Arial"/>
          <w:i/>
          <w:iCs/>
          <w:sz w:val="20"/>
        </w:rPr>
      </w:pPr>
    </w:p>
    <w:p w14:paraId="5B694CC5" w14:textId="77777777" w:rsidR="00277247" w:rsidRDefault="00277247">
      <w:pPr>
        <w:pStyle w:val="BodyText3"/>
        <w:numPr>
          <w:ilvl w:val="0"/>
          <w:numId w:val="15"/>
        </w:numPr>
        <w:rPr>
          <w:rFonts w:cs="Arial"/>
          <w:i/>
          <w:iCs/>
          <w:sz w:val="20"/>
        </w:rPr>
      </w:pPr>
      <w:r>
        <w:rPr>
          <w:rFonts w:cs="Arial"/>
          <w:sz w:val="20"/>
        </w:rPr>
        <w:t xml:space="preserve">Interviene la Sra. </w:t>
      </w:r>
      <w:r>
        <w:rPr>
          <w:rFonts w:cs="Arial"/>
          <w:b/>
          <w:bCs/>
          <w:sz w:val="20"/>
        </w:rPr>
        <w:t>Fresia Mellico</w:t>
      </w:r>
      <w:r>
        <w:rPr>
          <w:rFonts w:cs="Arial"/>
          <w:sz w:val="20"/>
        </w:rPr>
        <w:t>:</w:t>
      </w:r>
      <w:r>
        <w:rPr>
          <w:rFonts w:cs="Arial"/>
          <w:b/>
          <w:bCs/>
          <w:sz w:val="20"/>
        </w:rPr>
        <w:t xml:space="preserve"> </w:t>
      </w:r>
      <w:r>
        <w:rPr>
          <w:rFonts w:cs="Arial"/>
          <w:b/>
          <w:bCs/>
          <w:i/>
          <w:iCs/>
          <w:sz w:val="20"/>
        </w:rPr>
        <w:t>“</w:t>
      </w:r>
      <w:r>
        <w:rPr>
          <w:rFonts w:cs="Arial"/>
          <w:i/>
          <w:iCs/>
          <w:sz w:val="20"/>
        </w:rPr>
        <w:t xml:space="preserve">Muchas de las cosas que usted </w:t>
      </w:r>
      <w:r>
        <w:rPr>
          <w:rFonts w:cs="Arial"/>
          <w:sz w:val="20"/>
        </w:rPr>
        <w:t xml:space="preserve">(dirigiéndose al Sr. Millao) </w:t>
      </w:r>
      <w:r>
        <w:rPr>
          <w:rFonts w:cs="Arial"/>
          <w:i/>
          <w:iCs/>
          <w:sz w:val="20"/>
        </w:rPr>
        <w:t>dijo están en el informe, para que se quede tranquilo. Por otro lado, creo que si aquí estamos mapuche, y usted tiene la intención de que el pueblo mapuche reclame sus cosas, bien, podría aportar a eso, me parece, y no decir lo que está o lo que no está, sino qué es lo que usted tiene claro de todo esto. Eso por un lado.”</w:t>
      </w:r>
    </w:p>
    <w:p w14:paraId="71B3151A" w14:textId="77777777" w:rsidR="00277247" w:rsidRDefault="00277247">
      <w:pPr>
        <w:pStyle w:val="BodyText3"/>
        <w:rPr>
          <w:rFonts w:cs="Arial"/>
          <w:i/>
          <w:iCs/>
          <w:sz w:val="20"/>
        </w:rPr>
      </w:pPr>
    </w:p>
    <w:p w14:paraId="7E3D8A17" w14:textId="77777777" w:rsidR="00277247" w:rsidRDefault="00277247">
      <w:pPr>
        <w:pStyle w:val="BodyText3"/>
        <w:ind w:left="340"/>
        <w:rPr>
          <w:rFonts w:cs="Arial"/>
          <w:i/>
          <w:iCs/>
          <w:sz w:val="20"/>
        </w:rPr>
      </w:pPr>
      <w:r>
        <w:rPr>
          <w:rFonts w:cs="Arial"/>
          <w:i/>
          <w:iCs/>
          <w:sz w:val="20"/>
        </w:rPr>
        <w:t>“Nosotros intentamos hacer, esto es muy largo, es un tema muy profundo que no se puede tocar en 20 minutos, en eso estamos de acuerdo, pero en vista de las circunstancias hay que hacerlo e intentamos achicarlo mucho, es más, nos pasamos del tiempo y hay cosas que tal vez debimos explicar de otra manera, pero intentamos poner lo que a nosotros nos parecía más relevante. Eso no quiere decir que hayan otros conceptos que no sean relevantes, como el Ad Mapu, como usted dice, y hay otros conceptos más, muchos otros que están en el informe y que no lo dijimos acá. Eso nada más”.</w:t>
      </w:r>
    </w:p>
    <w:p w14:paraId="19E79A1B" w14:textId="77777777" w:rsidR="00277247" w:rsidRDefault="00277247">
      <w:pPr>
        <w:pStyle w:val="BodyText3"/>
        <w:rPr>
          <w:rFonts w:cs="Arial"/>
          <w:i/>
          <w:iCs/>
          <w:sz w:val="20"/>
        </w:rPr>
      </w:pPr>
    </w:p>
    <w:p w14:paraId="650FBA20" w14:textId="77777777" w:rsidR="00277247" w:rsidRDefault="00277247">
      <w:pPr>
        <w:pStyle w:val="BodyText3"/>
        <w:numPr>
          <w:ilvl w:val="0"/>
          <w:numId w:val="15"/>
        </w:numPr>
        <w:rPr>
          <w:rFonts w:cs="Arial"/>
          <w:i/>
          <w:iCs/>
          <w:sz w:val="20"/>
        </w:rPr>
      </w:pPr>
      <w:r>
        <w:rPr>
          <w:rFonts w:cs="Arial"/>
          <w:sz w:val="20"/>
        </w:rPr>
        <w:t xml:space="preserve">Acto seguido, hace uso de la palabra la Sra. </w:t>
      </w:r>
      <w:r>
        <w:rPr>
          <w:rFonts w:cs="Arial"/>
          <w:b/>
          <w:bCs/>
          <w:sz w:val="20"/>
        </w:rPr>
        <w:t>Jimena Pichinao</w:t>
      </w:r>
      <w:r>
        <w:rPr>
          <w:rFonts w:cs="Arial"/>
          <w:sz w:val="20"/>
        </w:rPr>
        <w:t>:</w:t>
      </w:r>
      <w:r>
        <w:rPr>
          <w:rFonts w:cs="Arial"/>
          <w:b/>
          <w:bCs/>
          <w:sz w:val="20"/>
        </w:rPr>
        <w:t xml:space="preserve"> </w:t>
      </w:r>
      <w:r>
        <w:rPr>
          <w:rFonts w:cs="Arial"/>
          <w:sz w:val="20"/>
        </w:rPr>
        <w:t>“</w:t>
      </w:r>
      <w:r>
        <w:rPr>
          <w:rFonts w:cs="Arial"/>
          <w:i/>
          <w:iCs/>
          <w:sz w:val="20"/>
        </w:rPr>
        <w:t xml:space="preserve">Nosotros tratamos de ser fieles al discurso ritual. Si es hablante </w:t>
      </w:r>
      <w:r>
        <w:rPr>
          <w:rFonts w:cs="Arial"/>
          <w:sz w:val="20"/>
        </w:rPr>
        <w:t>(dirigiéndose al Sr. Millao),</w:t>
      </w:r>
      <w:r>
        <w:rPr>
          <w:rFonts w:cs="Arial"/>
          <w:i/>
          <w:iCs/>
          <w:sz w:val="20"/>
        </w:rPr>
        <w:t xml:space="preserve"> yo creo que debe haber escuchado que todos los lonko, todos los machi y todas las pillankuce y los gempin hacen alusión al inicio del ritual de los conceptos a los que nosotros hicimos alusión. No veo de dónde más podríamos haber sacado o imaginado esa conceptualización nosotros. Y nos parece que esos conceptos, los que están en el orden ritual, son los que hay que relevar, porque hay muchos otros más, como dijo acá. Pero lamentablemente los que tienen que ver con el ordenamiento del pensamiento mapuche religioso, son los que nosotros nombramos, los primordiales”.</w:t>
      </w:r>
    </w:p>
    <w:p w14:paraId="27643FEF" w14:textId="77777777" w:rsidR="00277247" w:rsidRDefault="00277247">
      <w:pPr>
        <w:pStyle w:val="BodyText3"/>
        <w:rPr>
          <w:rFonts w:cs="Arial"/>
          <w:i/>
          <w:iCs/>
          <w:sz w:val="20"/>
        </w:rPr>
      </w:pPr>
    </w:p>
    <w:p w14:paraId="4BF5734A" w14:textId="77777777" w:rsidR="00277247" w:rsidRDefault="00277247">
      <w:pPr>
        <w:pStyle w:val="BodyText3"/>
        <w:numPr>
          <w:ilvl w:val="0"/>
          <w:numId w:val="15"/>
        </w:numPr>
        <w:rPr>
          <w:rFonts w:cs="Arial"/>
          <w:i/>
          <w:iCs/>
          <w:sz w:val="20"/>
        </w:rPr>
      </w:pPr>
      <w:r>
        <w:rPr>
          <w:rFonts w:cs="Arial"/>
          <w:sz w:val="20"/>
        </w:rPr>
        <w:t xml:space="preserve">Enseguida interviene el Sr. </w:t>
      </w:r>
      <w:r>
        <w:rPr>
          <w:rFonts w:cs="Arial"/>
          <w:b/>
          <w:bCs/>
          <w:sz w:val="20"/>
        </w:rPr>
        <w:t>José Llancapán</w:t>
      </w:r>
      <w:r>
        <w:rPr>
          <w:rFonts w:cs="Arial"/>
          <w:sz w:val="20"/>
        </w:rPr>
        <w:t>:</w:t>
      </w:r>
      <w:r>
        <w:rPr>
          <w:rFonts w:cs="Arial"/>
          <w:b/>
          <w:bCs/>
          <w:sz w:val="20"/>
        </w:rPr>
        <w:t xml:space="preserve"> </w:t>
      </w:r>
      <w:r>
        <w:rPr>
          <w:rFonts w:cs="Arial"/>
          <w:sz w:val="20"/>
        </w:rPr>
        <w:t>“</w:t>
      </w:r>
      <w:r>
        <w:rPr>
          <w:rFonts w:cs="Arial"/>
          <w:i/>
          <w:iCs/>
          <w:sz w:val="20"/>
        </w:rPr>
        <w:t xml:space="preserve">Primero quiero agradecer a los peñi el trabajo que han hecho. Uno tiene que ver que cada esfuerzo que nuestra gente hace es valorable. En eso quiero valorar mucho lo que han hecho, lamnen, peñi. Yo creo que nuestra cultura está demasiado destrozada, y hay culpables, y eso se está reconociendo por lo menos en esta Comisión. Coincido con Santos </w:t>
      </w:r>
      <w:r>
        <w:rPr>
          <w:rFonts w:cs="Arial"/>
          <w:sz w:val="20"/>
        </w:rPr>
        <w:t xml:space="preserve">(Millao) </w:t>
      </w:r>
      <w:r>
        <w:rPr>
          <w:rFonts w:cs="Arial"/>
          <w:i/>
          <w:iCs/>
          <w:sz w:val="20"/>
        </w:rPr>
        <w:t>en que no podemos algo tan profundo, tan inmenso para nuestro pueblo, discutirlo ni siquiera en un día. Esto es para discutirlo mucho tiempo. Acá desgraciadamente le hacemos una pasada y están pasando cosas bastante importantes”.</w:t>
      </w:r>
    </w:p>
    <w:p w14:paraId="2254B1F4" w14:textId="77777777" w:rsidR="00277247" w:rsidRDefault="00277247">
      <w:pPr>
        <w:pStyle w:val="BodyText3"/>
        <w:rPr>
          <w:rFonts w:cs="Arial"/>
          <w:i/>
          <w:iCs/>
          <w:sz w:val="20"/>
        </w:rPr>
      </w:pPr>
    </w:p>
    <w:p w14:paraId="263BAFD7" w14:textId="77777777" w:rsidR="00277247" w:rsidRDefault="00277247">
      <w:pPr>
        <w:pStyle w:val="BodyText3"/>
        <w:ind w:left="340"/>
        <w:rPr>
          <w:rFonts w:cs="Arial"/>
          <w:i/>
          <w:iCs/>
          <w:sz w:val="20"/>
        </w:rPr>
      </w:pPr>
      <w:r>
        <w:rPr>
          <w:rFonts w:cs="Arial"/>
          <w:i/>
          <w:iCs/>
          <w:sz w:val="20"/>
        </w:rPr>
        <w:t>“Yo les quiero contar muy rápido, aquí en Santiago se están haciendo guillatunes como en 8 comunas distintas de Santiago. Una cosa es lo que hagamos en la Comisión acá, y otra muy importante es lo que hagamos nosotros al interior, entre nosotros. Esa conversación que tenemos pendiente los urbanos con los que están en regiones, se hace cada vez más importante”.</w:t>
      </w:r>
    </w:p>
    <w:p w14:paraId="5AD5888C" w14:textId="77777777" w:rsidR="00277247" w:rsidRDefault="00277247">
      <w:pPr>
        <w:pStyle w:val="BodyText3"/>
        <w:rPr>
          <w:rFonts w:cs="Arial"/>
          <w:i/>
          <w:iCs/>
          <w:sz w:val="20"/>
        </w:rPr>
      </w:pPr>
    </w:p>
    <w:p w14:paraId="4CE43A9A" w14:textId="77777777" w:rsidR="00277247" w:rsidRDefault="00277247">
      <w:pPr>
        <w:pStyle w:val="BodyText3"/>
        <w:ind w:left="340"/>
        <w:rPr>
          <w:rFonts w:cs="Arial"/>
          <w:i/>
          <w:iCs/>
          <w:sz w:val="20"/>
        </w:rPr>
      </w:pPr>
      <w:r>
        <w:rPr>
          <w:rFonts w:cs="Arial"/>
          <w:i/>
          <w:iCs/>
          <w:sz w:val="20"/>
        </w:rPr>
        <w:t>“Yo solamente quiero agradecerle a lamnen, peñi, el esfuerzo hecho, invitarlos a que conversemos el tema con la gente de Santiago. Porque mientras más cosas se hagan, a veces las distancias se van haciendo más grandes porque no nos ponemos de acuerdo nosotros en algunas cosas, vemos las cosas de modo distinto y hay cosas que tenemos que discutirlas internamente, más que acá en esta mesa. Hay cosas que son de nosotros, internas, y hay que ordenar la casa. En ese caso yo quiero dar nuevamente las gracias porque yo sé que el esfuerzo siempre ha sido grande, porque no es como cuando uno cuenta con todos los ingredientes en la mano para hacer las cosas”.</w:t>
      </w:r>
    </w:p>
    <w:p w14:paraId="6AA8F451" w14:textId="77777777" w:rsidR="00277247" w:rsidRDefault="00277247">
      <w:pPr>
        <w:pStyle w:val="BodyText3"/>
        <w:rPr>
          <w:rFonts w:cs="Arial"/>
          <w:i/>
          <w:iCs/>
          <w:sz w:val="20"/>
        </w:rPr>
      </w:pPr>
    </w:p>
    <w:p w14:paraId="6EB1C77A" w14:textId="77777777" w:rsidR="00277247" w:rsidRDefault="00277247">
      <w:pPr>
        <w:pStyle w:val="BodyText3"/>
        <w:numPr>
          <w:ilvl w:val="0"/>
          <w:numId w:val="16"/>
        </w:numPr>
        <w:rPr>
          <w:rFonts w:cs="Arial"/>
          <w:i/>
          <w:iCs/>
          <w:sz w:val="20"/>
        </w:rPr>
      </w:pPr>
      <w:r>
        <w:rPr>
          <w:rFonts w:cs="Arial"/>
          <w:sz w:val="20"/>
        </w:rPr>
        <w:t xml:space="preserve">El Sr. </w:t>
      </w:r>
      <w:r>
        <w:rPr>
          <w:rFonts w:cs="Arial"/>
          <w:b/>
          <w:bCs/>
          <w:sz w:val="20"/>
        </w:rPr>
        <w:t xml:space="preserve">Patricio Aylwin </w:t>
      </w:r>
      <w:r>
        <w:rPr>
          <w:rFonts w:cs="Arial"/>
          <w:sz w:val="20"/>
        </w:rPr>
        <w:t xml:space="preserve">agradece la última intervención y señala: </w:t>
      </w:r>
      <w:r>
        <w:rPr>
          <w:rFonts w:cs="Arial"/>
          <w:i/>
          <w:iCs/>
          <w:sz w:val="20"/>
        </w:rPr>
        <w:t xml:space="preserve">“¿Hay alguna pregunta que formular? Quisiera decirle a nuestro amigo José Santos Millao que el hecho de que se le destine una hora en todo este debate, a este tema, no significa disminuir la importancia del tema. Es que prácticamente es la única forma como podemos, habiendo un conjunto de temas, en una sesión de un día, informarnos y tener algunos criterios generales. Este es un esfuerzo inicial, que nunca se había hecho en la historia de Chile, de una Comisión pluralista que procura ser representativa de los distintos sectores de la sociedad chilena, se abre a un debate de esta naturaleza. Indudablemente que este es un tema que da para mucho. Tenemos que tener también en cuenta que el Estado chileno no es un Estado con una religión oficial. Es un Estado que ha entregado a cada persona su concepción religiosa y su concepción filosófica. Su visión ante la vida, ante el universo y ante Dios. En consecuencia, dentro de ese criterio creo que tenemos que admitir que es un comienzo, y creo que los planteamientos sobre las demandas que se han formulado aquí abren un tema para que nuestra Comisión diga algo al respecto en el informe que presente al Presidente de la República”. </w:t>
      </w:r>
    </w:p>
    <w:p w14:paraId="353E7D6B" w14:textId="77777777" w:rsidR="00277247" w:rsidRDefault="00277247">
      <w:pPr>
        <w:pStyle w:val="BodyText3"/>
        <w:rPr>
          <w:rFonts w:cs="Arial"/>
          <w:i/>
          <w:iCs/>
          <w:sz w:val="20"/>
        </w:rPr>
      </w:pPr>
    </w:p>
    <w:p w14:paraId="395E5381" w14:textId="77777777" w:rsidR="00277247" w:rsidRDefault="00277247">
      <w:pPr>
        <w:pStyle w:val="BodyText3"/>
        <w:ind w:left="340"/>
        <w:rPr>
          <w:rFonts w:cs="Arial"/>
          <w:i/>
          <w:iCs/>
          <w:sz w:val="20"/>
        </w:rPr>
      </w:pPr>
      <w:r>
        <w:rPr>
          <w:rFonts w:cs="Arial"/>
          <w:i/>
          <w:iCs/>
          <w:sz w:val="20"/>
        </w:rPr>
        <w:t>“Si ustedes no tienen inconveniente pasaríamos entonces al tema que sigue, que es el tema salud. En este momento faltan 22 minutos para las 11. Tendría la palabra don Gabriel Llanquinao y Teresa Durán”.</w:t>
      </w:r>
    </w:p>
    <w:p w14:paraId="72B64956" w14:textId="77777777" w:rsidR="00277247" w:rsidRDefault="00277247">
      <w:pPr>
        <w:pStyle w:val="BodyText3"/>
        <w:rPr>
          <w:rFonts w:cs="Arial"/>
          <w:i/>
          <w:iCs/>
          <w:sz w:val="20"/>
        </w:rPr>
      </w:pPr>
    </w:p>
    <w:p w14:paraId="56286166" w14:textId="77777777" w:rsidR="00277247" w:rsidRDefault="00277247">
      <w:pPr>
        <w:pStyle w:val="BodyText3"/>
        <w:numPr>
          <w:ilvl w:val="0"/>
          <w:numId w:val="16"/>
        </w:numPr>
        <w:rPr>
          <w:rFonts w:cs="Arial"/>
          <w:i/>
          <w:iCs/>
          <w:sz w:val="20"/>
        </w:rPr>
      </w:pPr>
      <w:r>
        <w:rPr>
          <w:rFonts w:cs="Arial"/>
          <w:sz w:val="20"/>
        </w:rPr>
        <w:t xml:space="preserve">Inicia la exposición sobre salud, el Sr. </w:t>
      </w:r>
      <w:r>
        <w:rPr>
          <w:rFonts w:cs="Arial"/>
          <w:b/>
          <w:bCs/>
          <w:sz w:val="20"/>
        </w:rPr>
        <w:t>Gabriel Llanquinao</w:t>
      </w:r>
      <w:r>
        <w:rPr>
          <w:rFonts w:cs="Arial"/>
          <w:sz w:val="20"/>
        </w:rPr>
        <w:t xml:space="preserve">: </w:t>
      </w:r>
      <w:r>
        <w:rPr>
          <w:rFonts w:cs="Arial"/>
          <w:i/>
          <w:iCs/>
          <w:sz w:val="20"/>
        </w:rPr>
        <w:t xml:space="preserve">“Después de estos inconvenientes esperamos recuperar el tiempo”. </w:t>
      </w:r>
      <w:r>
        <w:rPr>
          <w:rFonts w:cs="Arial"/>
          <w:sz w:val="20"/>
        </w:rPr>
        <w:t>Luego habla en mapudungun</w:t>
      </w:r>
      <w:r>
        <w:rPr>
          <w:rFonts w:cs="Arial"/>
          <w:i/>
          <w:iCs/>
          <w:sz w:val="20"/>
        </w:rPr>
        <w:t>. “Nosotros presentaremos una síntesis de los informes parciales hasta el momento logrados en lo que es el trabajo relacionado con la salud mapuche. Hemos puesto un título en mapudungun tratando de responder a la lógica que ello intenta reflejar. Que tiene que ver con el mapunche kimün y el mapunche rakiduam y por eso hemos ligado allí, dos conceptos muy relacionados, que son kimün y rakiduam, ese sería el marco. De manera que lo hemos llamado Mapunche Kümelkalen ka Itrofil Mogen: kimün egu rakiduam. Antes de entrar en lo inmediato del tema, decir primero que el tema anterior presentado es también el marco, de manera que allí también se une. En ese sentido, lo que es la salud mapuche y lo que nosotros vamos a presentar, los contenidos del informe, asumen también alguna dimensión de eso que ya se ha presentado. Nosotros intentaremos dar cuenta de un informe mucho más amplio en una síntesis tan breve en el tiempo que se nos considera”.</w:t>
      </w:r>
    </w:p>
    <w:p w14:paraId="662D7B51" w14:textId="77777777" w:rsidR="00277247" w:rsidRDefault="00277247">
      <w:pPr>
        <w:pStyle w:val="BodyText3"/>
        <w:ind w:left="360"/>
        <w:rPr>
          <w:rFonts w:cs="Arial"/>
          <w:i/>
          <w:iCs/>
          <w:sz w:val="20"/>
        </w:rPr>
      </w:pPr>
      <w:r>
        <w:rPr>
          <w:rFonts w:cs="Arial"/>
          <w:i/>
          <w:iCs/>
          <w:sz w:val="20"/>
        </w:rPr>
        <w:t>“Algunas cuestiones relevantes que yo voy a mencionar de los apartados que nosotros hemos considerado y que, principalmente, la primera parte, que corresponde al informe metodológico que hemos adoptado, y luego enunciar los apartados allí, para desarrollar sólo la primera, y los 4 restantes a la persona que me acompaña, que es la doctora Teresa Durán”.</w:t>
      </w:r>
    </w:p>
    <w:p w14:paraId="79E0B687" w14:textId="77777777" w:rsidR="00277247" w:rsidRDefault="00277247">
      <w:pPr>
        <w:pStyle w:val="BodyText3"/>
        <w:rPr>
          <w:rFonts w:cs="Arial"/>
          <w:i/>
          <w:iCs/>
          <w:sz w:val="20"/>
        </w:rPr>
      </w:pPr>
    </w:p>
    <w:p w14:paraId="3CC74CA8" w14:textId="77777777" w:rsidR="00277247" w:rsidRDefault="00277247">
      <w:pPr>
        <w:pStyle w:val="BodyText3"/>
        <w:ind w:left="340"/>
        <w:rPr>
          <w:rFonts w:cs="Arial"/>
          <w:i/>
          <w:iCs/>
          <w:sz w:val="20"/>
        </w:rPr>
      </w:pPr>
      <w:r>
        <w:rPr>
          <w:rFonts w:cs="Arial"/>
          <w:i/>
          <w:iCs/>
          <w:sz w:val="20"/>
        </w:rPr>
        <w:t>“Insistir en que el trabajo trata de responder en la lógica mapunche, de recopilar, de situar el conocimiento relacionado con la salud, y que hay contenidos que están en el marco sociocultural mapunche. El enfoque metodológico que hemos adoptado es de carácter tridimensional: 1. El que tiene que ver con el intracultural mapunche, que también ya se mencionó anteriormente. Eso significa desde una perspectiva intercultural, valorando los aportes que personalidades mapunche poseen, el conocimiento pasado y presente, tienen sobre el tema y que lo sitúan respecto de los referentes conceptuales y técnicos de la medicina occidental, de la dimensión institucional y de la antropológica. Ese es un primer aspecto del enfoque; 2. El teórico crítico, que asume los comportamientos sociales y culturales desde la perspectiva de las relaciones socioculturales, particularmente de poder, entre los respectivos actores y los modelos culturales que representan y que se enmarcan en la llamada ciencia postnormal. Cada uno de estos puntos después se va a hacer un comentario un poco más crítico y analítico; 3. El de carácter empírico y relacional, a través de un enfoque metodológico que aplicó diversas técnicas de registro, análisis e interpretación de la data, incluyendo el análisis de antecedentes e interpretaciones derivadas de investigaciones previas, particularmente en la zona wenteche y aquellos que se implementaron para el desarrollo de la investigación que se informa y en relación a los objetivos específicos que la animan”.</w:t>
      </w:r>
    </w:p>
    <w:p w14:paraId="44D4AD5C" w14:textId="77777777" w:rsidR="00277247" w:rsidRDefault="00277247">
      <w:pPr>
        <w:pStyle w:val="BodyText3"/>
        <w:rPr>
          <w:rFonts w:cs="Arial"/>
          <w:i/>
          <w:iCs/>
          <w:sz w:val="20"/>
        </w:rPr>
      </w:pPr>
    </w:p>
    <w:p w14:paraId="2E0B8494" w14:textId="77777777" w:rsidR="00277247" w:rsidRDefault="00277247">
      <w:pPr>
        <w:pStyle w:val="BodyText3"/>
        <w:ind w:left="340"/>
        <w:rPr>
          <w:rFonts w:cs="Arial"/>
          <w:i/>
          <w:iCs/>
          <w:sz w:val="20"/>
        </w:rPr>
      </w:pPr>
      <w:r>
        <w:rPr>
          <w:rFonts w:cs="Arial"/>
          <w:i/>
          <w:iCs/>
          <w:sz w:val="20"/>
        </w:rPr>
        <w:t>“En ese sentido, decir entonces que el informe consta de 2 partes generales, que tiene que ver con los antecedentes que nosotros hemos obtenido y que tiene que ver con la base teórica. Allí se ha llegado a formular 5 apartados: 1. Que hemos llamado en esta síntesis, “La base conceptual y filosófica”: salud medicina, espacio de sanación y de sanación propiamente tal; 2. Las políticas públicas y sus efectos en la concepción y prácticas mapunche, referido a la salud; 3. Coexistencia de modelos y prácticas de salud en territorio mapunche desde la mitad del siglo XIX; 4. El papel enajenador de la ciencia respecto de la medicina mapunche; 5. Estado contemporáneo de la salud mapunche: riesgos y fortalezas”.</w:t>
      </w:r>
    </w:p>
    <w:p w14:paraId="0AE9F9A9" w14:textId="77777777" w:rsidR="00277247" w:rsidRDefault="00277247">
      <w:pPr>
        <w:pStyle w:val="BodyText3"/>
        <w:rPr>
          <w:rFonts w:cs="Arial"/>
          <w:i/>
          <w:iCs/>
          <w:sz w:val="20"/>
        </w:rPr>
      </w:pPr>
    </w:p>
    <w:p w14:paraId="4D1B7E58" w14:textId="77777777" w:rsidR="00277247" w:rsidRDefault="00277247">
      <w:pPr>
        <w:pStyle w:val="BodyText3"/>
        <w:ind w:left="340"/>
        <w:rPr>
          <w:rFonts w:cs="Arial"/>
          <w:i/>
          <w:iCs/>
          <w:sz w:val="20"/>
        </w:rPr>
      </w:pPr>
      <w:r>
        <w:rPr>
          <w:rFonts w:cs="Arial"/>
          <w:i/>
          <w:iCs/>
          <w:sz w:val="20"/>
        </w:rPr>
        <w:t>“Yo voy a mencionar algunos de los aspectos referido al primer punto, que tiene que ver con la base conceptual y filosófica. Allí tenemos los aspectos que tienen que ver con los primeros antecedentes obtenidos a través de las crónicas, particularmente, que hacen alusión al concepto medicina y al concepto de sanación, y otros que están referido a lo mapunche. Allí hemos relevado un punto que tiene que ver con la etnografía que ha podido levantar esos aspectos y hoy día poder situarlos, y poder remirar lo que actualmente ocurre en la sociedad mapunche en el aspecto de la medicina. La base conceptual y filosófica que sustenta al pueblo mapuche, está basada en la religiosidad que éste tiene y en las interpretaciones que le dan sentido a la vida propia y de los otros seres, fuerzas. En varios libros y textos sobre la cosmovisión mapunche aparecen palabras como “familia divina”, “chau”, que se traduce como el padre Dios y sobrenatural. Algunos de los machi consultados, afirman que estas traducciones son incorrectas y representan más bien el modelo cristiano. No existe el concepto de un Dios único, tampoco de lo sobrenatural, porque todos los espacios son parte de la vida y del mapu. El mapu no es solamente la tierra bajo nuestros pies, sino es el todo, el universo con todos sus espacios. Una aproximación de las ideas que nosotros tenemos, por cierto está mucho más desarrollado. Por otra parte, la investigación ha... por el equipo, en el sentido de que la salud mapuche sólo puede darse en la ruta del territorio”.</w:t>
      </w:r>
    </w:p>
    <w:p w14:paraId="32CAC76B" w14:textId="77777777" w:rsidR="00277247" w:rsidRDefault="00277247">
      <w:pPr>
        <w:pStyle w:val="BodyText3"/>
        <w:rPr>
          <w:rFonts w:cs="Arial"/>
          <w:i/>
          <w:iCs/>
          <w:sz w:val="20"/>
        </w:rPr>
      </w:pPr>
    </w:p>
    <w:p w14:paraId="2851185B" w14:textId="77777777" w:rsidR="00277247" w:rsidRDefault="00277247">
      <w:pPr>
        <w:pStyle w:val="BodyText3"/>
        <w:ind w:left="340"/>
        <w:rPr>
          <w:rFonts w:cs="Arial"/>
          <w:i/>
          <w:iCs/>
          <w:sz w:val="20"/>
        </w:rPr>
      </w:pPr>
      <w:r>
        <w:rPr>
          <w:rFonts w:cs="Arial"/>
          <w:i/>
          <w:iCs/>
          <w:sz w:val="20"/>
        </w:rPr>
        <w:t xml:space="preserve">“Finalmente, en esta parte que corresponde al marco, en lo empírico, el lawen es un conocimiento de un conjunto de yerbas que recolecta el machi o la machi, que en compañía o no del lawentuchefi que prepara, dependiendo de las enfermedades de sus enfermos. El machi adquiere los conocimientos sobre el uso de las plantas medicinales, dentro del proceso de hacerse machi a través de los pewma, entre otros aspectos relacionados en el marco de la cultura. El machi busca el origen de la enfermedad, la causa de los síntomas y malestares, los que relaciona con el estado de che, de las personas, y sus circunstancias de vida. No combate en primer lugar a los síntomas, lo que muchas veces ocurre en la medicina occidental, sino empieza por la raíz. El machi obtiene los lawen de diversos espacios tales como el mawidanto, el  collamento, witrallal o pütranto que existen en los territorios, y en los que interrelacionan en términos de fuerza diversos seres vivos en el marco del concepto mapuche de itrofilmogen o equilibro ecosistémico. También obtienen lawen de los mallin, de los Lil, de los wüfko y de los menoko. Los machi afirman que los lawen que se obtienen y se nutren de las energías de cada uno de estos espacios en forma diferenciada, lo que equivale a decir que una planta “medicinal” puede reiterarse en 2 ó 3 ecosistemas, obteniendo la especificidad de su ser lawen en cada uno de los espacios. En otras palabras, un lawen de Lil no es similar a un lawen de menoko, aunque su denominación sea idéntica”. </w:t>
      </w:r>
    </w:p>
    <w:p w14:paraId="4A2035A6" w14:textId="77777777" w:rsidR="00277247" w:rsidRDefault="00277247">
      <w:pPr>
        <w:pStyle w:val="BodyText3"/>
        <w:rPr>
          <w:rFonts w:cs="Arial"/>
          <w:i/>
          <w:iCs/>
          <w:sz w:val="20"/>
        </w:rPr>
      </w:pPr>
    </w:p>
    <w:p w14:paraId="50B6EBEF" w14:textId="77777777" w:rsidR="00277247" w:rsidRDefault="00277247">
      <w:pPr>
        <w:pStyle w:val="BodyText3"/>
        <w:ind w:left="340"/>
        <w:rPr>
          <w:rFonts w:cs="Arial"/>
          <w:i/>
          <w:iCs/>
          <w:sz w:val="20"/>
        </w:rPr>
      </w:pPr>
      <w:r>
        <w:rPr>
          <w:rFonts w:cs="Arial"/>
          <w:i/>
          <w:iCs/>
          <w:sz w:val="20"/>
        </w:rPr>
        <w:t>“En esta visión general de esta primera parte, hemos puesto un concepto que es general pero al mismo tiempo habla de una especificidad que tiene que ver con el itrofilmogen. El itrofilmogen podría incluir el todo por un lado, pero también el fil como la diversidad en si, concepto que releva por cierto tanto en el mundo social por un lado, y por otro en el mundo natural que desde la visión no mapunche podríamos llamar ecosistema”.</w:t>
      </w:r>
    </w:p>
    <w:p w14:paraId="1486065F" w14:textId="77777777" w:rsidR="00277247" w:rsidRDefault="00277247">
      <w:pPr>
        <w:pStyle w:val="BodyText3"/>
        <w:ind w:left="340"/>
        <w:rPr>
          <w:rFonts w:cs="Arial"/>
          <w:i/>
          <w:iCs/>
          <w:sz w:val="20"/>
        </w:rPr>
      </w:pPr>
    </w:p>
    <w:p w14:paraId="74AF161E" w14:textId="77777777" w:rsidR="00277247" w:rsidRDefault="00277247">
      <w:pPr>
        <w:pStyle w:val="BodyText3"/>
        <w:numPr>
          <w:ilvl w:val="0"/>
          <w:numId w:val="21"/>
        </w:numPr>
        <w:tabs>
          <w:tab w:val="clear" w:pos="720"/>
          <w:tab w:val="num" w:pos="360"/>
        </w:tabs>
        <w:ind w:left="360"/>
        <w:rPr>
          <w:rFonts w:cs="Arial"/>
          <w:i/>
          <w:iCs/>
          <w:sz w:val="20"/>
        </w:rPr>
      </w:pPr>
      <w:r>
        <w:rPr>
          <w:rFonts w:cs="Arial"/>
          <w:sz w:val="20"/>
        </w:rPr>
        <w:t xml:space="preserve">La Sra. </w:t>
      </w:r>
      <w:r>
        <w:rPr>
          <w:rFonts w:cs="Arial"/>
          <w:b/>
          <w:bCs/>
          <w:sz w:val="20"/>
        </w:rPr>
        <w:t>Teresa Durán</w:t>
      </w:r>
      <w:r>
        <w:rPr>
          <w:rFonts w:cs="Arial"/>
          <w:sz w:val="20"/>
        </w:rPr>
        <w:t xml:space="preserve"> inicia su exposición:</w:t>
      </w:r>
      <w:r>
        <w:rPr>
          <w:rFonts w:cs="Arial"/>
          <w:b/>
          <w:bCs/>
          <w:i/>
          <w:iCs/>
          <w:sz w:val="20"/>
        </w:rPr>
        <w:t xml:space="preserve"> “</w:t>
      </w:r>
      <w:r>
        <w:rPr>
          <w:rFonts w:cs="Arial"/>
          <w:i/>
          <w:iCs/>
          <w:sz w:val="20"/>
        </w:rPr>
        <w:t>Antes que nada debo agradecer a COTAM por haber confiado en un equipo no mapuche el trabajo en este tema que como se ha dicho anteriormente, por el hermano Gabriel, es representativo no sólo de la cosmovisión o del mundo conceptual filosófico mapuche, sino también hoy día de la caracterización social que el pueblo mapuche puede presentar a los ojos de la observación y por lo tanto en relación a las condiciones contemporáneas de vida en el marco de la sociedad nacional”.</w:t>
      </w:r>
    </w:p>
    <w:p w14:paraId="7BF07228" w14:textId="77777777" w:rsidR="00277247" w:rsidRDefault="00277247">
      <w:pPr>
        <w:pStyle w:val="BodyText3"/>
        <w:rPr>
          <w:rFonts w:cs="Arial"/>
          <w:i/>
          <w:iCs/>
          <w:sz w:val="20"/>
        </w:rPr>
      </w:pPr>
    </w:p>
    <w:p w14:paraId="52587313" w14:textId="77777777" w:rsidR="00277247" w:rsidRDefault="00277247">
      <w:pPr>
        <w:pStyle w:val="BodyText3"/>
        <w:ind w:left="360"/>
        <w:rPr>
          <w:rFonts w:cs="Arial"/>
          <w:i/>
          <w:iCs/>
          <w:sz w:val="20"/>
        </w:rPr>
      </w:pPr>
      <w:r>
        <w:rPr>
          <w:rFonts w:cs="Arial"/>
          <w:i/>
          <w:iCs/>
          <w:sz w:val="20"/>
        </w:rPr>
        <w:t xml:space="preserve">“Esa es una cuestión que quisiera yo destacar. Es decir, tomar el tema de la salud, trabajar en el tema de la salud de un modo apropiado significa pasar revista, pasar una mirada crítica y de conocimiento, por una serie de aspectos que son propiamente filosóficos por un lado, religiosos por otro y también sociales, culturales y políticos. Por eso este informe ejecutivo contempla a lo menos estos cinco aspectos”. </w:t>
      </w:r>
    </w:p>
    <w:p w14:paraId="26437433" w14:textId="77777777" w:rsidR="00277247" w:rsidRDefault="00277247">
      <w:pPr>
        <w:pStyle w:val="BodyText3"/>
        <w:rPr>
          <w:rFonts w:cs="Arial"/>
          <w:i/>
          <w:iCs/>
          <w:sz w:val="20"/>
        </w:rPr>
      </w:pPr>
    </w:p>
    <w:p w14:paraId="04CD8945" w14:textId="77777777" w:rsidR="00277247" w:rsidRDefault="00277247">
      <w:pPr>
        <w:pStyle w:val="BodyText3"/>
        <w:ind w:left="360"/>
        <w:rPr>
          <w:rFonts w:cs="Arial"/>
          <w:i/>
          <w:iCs/>
          <w:sz w:val="20"/>
        </w:rPr>
      </w:pPr>
      <w:r>
        <w:rPr>
          <w:rFonts w:cs="Arial"/>
          <w:i/>
          <w:iCs/>
          <w:sz w:val="20"/>
        </w:rPr>
        <w:t xml:space="preserve">“En términos analíticos más amplios podríamos decir que para poder acercarnos a este tema tenemos que tener un conocimiento apropiado de las bases culturales, filosóficas y religiosas mapuches; pero por otro lado, tenemos también que entender cómo la sociedad nacional a través de sus políticas públicas, y fundamentalmente sus instituciones está trabajando el tema de la salud”. </w:t>
      </w:r>
    </w:p>
    <w:p w14:paraId="5C17CD25" w14:textId="77777777" w:rsidR="00277247" w:rsidRDefault="00277247">
      <w:pPr>
        <w:pStyle w:val="BodyText3"/>
        <w:rPr>
          <w:rFonts w:cs="Arial"/>
          <w:i/>
          <w:iCs/>
          <w:sz w:val="20"/>
        </w:rPr>
      </w:pPr>
    </w:p>
    <w:p w14:paraId="1825DD4F" w14:textId="77777777" w:rsidR="00277247" w:rsidRDefault="00277247">
      <w:pPr>
        <w:pStyle w:val="BodyText3"/>
        <w:ind w:left="360"/>
        <w:rPr>
          <w:rFonts w:cs="Arial"/>
          <w:i/>
          <w:iCs/>
          <w:sz w:val="20"/>
        </w:rPr>
      </w:pPr>
      <w:r>
        <w:rPr>
          <w:rFonts w:cs="Arial"/>
          <w:i/>
          <w:iCs/>
          <w:sz w:val="20"/>
        </w:rPr>
        <w:t>“La salud es un tema hoy día que forma parte de la institucionalidad chilena explícita, abierta. Tenemos incuso la situación de que hoy día se está creando, se ha creado ya incluso, una política especial para los pueblos indígenas. Entonces la gran pregunta es: en estas condiciones qué es lo que nosotros hemos hallado en nuestras investigaciones, en nuestras indagaciones. En el tema nosotros venimos trabajando desde el año 1992, primero incorporándonos dentro de lo que es el pensamiento mapunche y luego tratando de ver, por otra parte, cómo la sociedad nacional, nosotros mismos hemos tratado de acercarnos a este tema”.</w:t>
      </w:r>
    </w:p>
    <w:p w14:paraId="7FA7E381" w14:textId="77777777" w:rsidR="00277247" w:rsidRDefault="00277247">
      <w:pPr>
        <w:pStyle w:val="BodyText3"/>
        <w:rPr>
          <w:rFonts w:cs="Arial"/>
          <w:i/>
          <w:iCs/>
          <w:sz w:val="20"/>
        </w:rPr>
      </w:pPr>
    </w:p>
    <w:p w14:paraId="66CFDAD3" w14:textId="77777777" w:rsidR="00277247" w:rsidRDefault="00277247">
      <w:pPr>
        <w:pStyle w:val="BodyText3"/>
        <w:ind w:left="360"/>
        <w:rPr>
          <w:rFonts w:cs="Arial"/>
          <w:i/>
          <w:iCs/>
          <w:sz w:val="20"/>
        </w:rPr>
      </w:pPr>
      <w:r>
        <w:rPr>
          <w:rFonts w:cs="Arial"/>
          <w:i/>
          <w:iCs/>
          <w:sz w:val="20"/>
        </w:rPr>
        <w:t>“Lo que hemos encontrado en relación al tema de las políticas públicas y sus efectos en las concepciones y prácticas mapuches, en forma muy resumida, tiene que ver también con dos ámbitos. En primer lugar, un reconocimiento histórico de que aquí en general ha predominado la visión de la medicina occidental para efectos del tratamiento de la salud de la población mapuche. Esto está muy documentado, hay documentos que especifican de qué modo se piensa que se debe atender la salud desde la perspectiva mapunche. Aquí ha operado la evolución misma de la ciencia occidental en el campo de la medicina. No voy a hacer mayores detalles de eso”.</w:t>
      </w:r>
    </w:p>
    <w:p w14:paraId="4F0AC05F" w14:textId="77777777" w:rsidR="00277247" w:rsidRDefault="00277247">
      <w:pPr>
        <w:pStyle w:val="BodyText3"/>
        <w:rPr>
          <w:rFonts w:cs="Arial"/>
          <w:i/>
          <w:iCs/>
          <w:sz w:val="20"/>
        </w:rPr>
      </w:pPr>
    </w:p>
    <w:p w14:paraId="6A82CFAE" w14:textId="77777777" w:rsidR="00277247" w:rsidRDefault="00277247">
      <w:pPr>
        <w:pStyle w:val="BodyText3"/>
        <w:ind w:left="360"/>
        <w:rPr>
          <w:rFonts w:cs="Arial"/>
          <w:i/>
          <w:iCs/>
          <w:sz w:val="20"/>
        </w:rPr>
      </w:pPr>
      <w:r>
        <w:rPr>
          <w:rFonts w:cs="Arial"/>
          <w:i/>
          <w:iCs/>
          <w:sz w:val="20"/>
        </w:rPr>
        <w:t xml:space="preserve">“Por otra parte, también en términos analíticos vamos a ver que en la década del ’80 parte una mirada más crítica acerca de qué pasa con estas políticas de salud que conciben al cuerpo de una determinada manera en términos objetivos y buscan la enfermedad como la parte enferma, podríamos decir en forma muy resumida, para poder demostrar que hay algo que no opera; hay cuestiones que no están dando sentido a la población mapuche. Hay reclamos particulares, de parte de mujeres por ejemplo en etapas de parto atendidas por los hospitales. Hay reclamos que se van dando en distintos campos”. </w:t>
      </w:r>
    </w:p>
    <w:p w14:paraId="376637E1" w14:textId="77777777" w:rsidR="00277247" w:rsidRDefault="00277247">
      <w:pPr>
        <w:pStyle w:val="BodyText3"/>
        <w:rPr>
          <w:rFonts w:cs="Arial"/>
          <w:i/>
          <w:iCs/>
          <w:sz w:val="20"/>
        </w:rPr>
      </w:pPr>
    </w:p>
    <w:p w14:paraId="677A7B44" w14:textId="77777777" w:rsidR="00277247" w:rsidRDefault="00277247">
      <w:pPr>
        <w:pStyle w:val="BodyText3"/>
        <w:ind w:left="360"/>
        <w:rPr>
          <w:rFonts w:cs="Arial"/>
          <w:i/>
          <w:iCs/>
          <w:sz w:val="20"/>
        </w:rPr>
      </w:pPr>
      <w:r>
        <w:rPr>
          <w:rFonts w:cs="Arial"/>
          <w:i/>
          <w:iCs/>
          <w:sz w:val="20"/>
        </w:rPr>
        <w:t xml:space="preserve">“Y qué va pasando ahí. Lo que se ve es que, en realidad, hay una dicotomía que es conflictiva para la población mapuche en términos de cómo es concebida la salud por parte de los servicios públicas y luego cómo es atendida y cómo ellos se sienten atendidos en el marco de estas instituciones. Aquí lo que fundamentalmente se logra, con esta mirada crítica de parte de parte de algunos estudios locales que parten en los años ’80, es que se demuestra que a lo menos hay una contradicción flagrante entre estas concepciones. Entonces aparece la idea de que la población mapuche de alguna u otra manera debería participar en los servicios”. </w:t>
      </w:r>
    </w:p>
    <w:p w14:paraId="60D7D94F" w14:textId="77777777" w:rsidR="00277247" w:rsidRDefault="00277247">
      <w:pPr>
        <w:pStyle w:val="BodyText3"/>
        <w:rPr>
          <w:rFonts w:cs="Arial"/>
          <w:i/>
          <w:iCs/>
          <w:sz w:val="20"/>
        </w:rPr>
      </w:pPr>
    </w:p>
    <w:p w14:paraId="53B8A455" w14:textId="77777777" w:rsidR="00277247" w:rsidRDefault="00277247">
      <w:pPr>
        <w:pStyle w:val="BodyText3"/>
        <w:ind w:left="360"/>
        <w:rPr>
          <w:rFonts w:cs="Arial"/>
          <w:i/>
          <w:iCs/>
          <w:sz w:val="20"/>
        </w:rPr>
      </w:pPr>
      <w:r>
        <w:rPr>
          <w:rFonts w:cs="Arial"/>
          <w:i/>
          <w:iCs/>
          <w:sz w:val="20"/>
        </w:rPr>
        <w:t xml:space="preserve">“Estas iniciativas, que nosotros hemos llamado adaptativas, intentan mejorar el tipo de atención considerando de algún modo la variable étnico cultural. Aquí tenemos toda una corriente que hoy día se plasma en lo que se llama las políticas de salud y pueblos indígenas según el documento MINSAL 2003. Estas están recientemente formuladas, si nosotros apreciamos de un modo crítico estas políticas, en realidad plantean de que todos los actores debieran estar aportando, parten por reconocer la diversidad cultural. Como propósito, mejorar la salud de la población, apoyar la formulación, financiamiento e implementación de programas, estrategias y actividades que aportan a la disminución de las brechas sanitarias en materias de acceso, calidad y efectividad. Estoy citando”. </w:t>
      </w:r>
    </w:p>
    <w:p w14:paraId="6D853BA6" w14:textId="77777777" w:rsidR="00277247" w:rsidRDefault="00277247">
      <w:pPr>
        <w:pStyle w:val="BodyText3"/>
        <w:rPr>
          <w:rFonts w:cs="Arial"/>
          <w:i/>
          <w:iCs/>
          <w:sz w:val="20"/>
        </w:rPr>
      </w:pPr>
    </w:p>
    <w:p w14:paraId="2B4E494A" w14:textId="77777777" w:rsidR="00277247" w:rsidRDefault="00277247">
      <w:pPr>
        <w:pStyle w:val="BodyText3"/>
        <w:ind w:left="360"/>
        <w:rPr>
          <w:rFonts w:cs="Arial"/>
          <w:i/>
          <w:iCs/>
          <w:sz w:val="20"/>
        </w:rPr>
      </w:pPr>
      <w:r>
        <w:rPr>
          <w:rFonts w:cs="Arial"/>
          <w:i/>
          <w:iCs/>
          <w:sz w:val="20"/>
        </w:rPr>
        <w:t xml:space="preserve">“Qué quiere decir esto. Nosotros hemos interpretado que estas políticas en realidad son contradictorias. Para efectos de este informe, eso es lo que nosotros somos capaces de avalar, en el sentido de que existe bajo ellas un principio de integración que está basado en otorgar un servicio igualitario a la población mapuche respecto de la no mapuche. Por otro lado, también a particularizar de algún modo la diversidad cultural atendiendo, podríamos decir, característicamente en forma distinta a esta población. Sin embargo, en el hecho, lo que nosotros vemos es que se van generando una serie de estrategias funcionales que contradicen el reconocimiento de la diversidad cultural y la exigencia que se tiene para poder considerar plenamente las concepciones de la población mapuche que consulta estos sistemas”. </w:t>
      </w:r>
    </w:p>
    <w:p w14:paraId="755E6AA1" w14:textId="77777777" w:rsidR="00277247" w:rsidRDefault="00277247">
      <w:pPr>
        <w:pStyle w:val="BodyText3"/>
        <w:rPr>
          <w:rFonts w:cs="Arial"/>
          <w:i/>
          <w:iCs/>
          <w:sz w:val="20"/>
        </w:rPr>
      </w:pPr>
    </w:p>
    <w:p w14:paraId="422D9F05" w14:textId="77777777" w:rsidR="00277247" w:rsidRDefault="00277247">
      <w:pPr>
        <w:pStyle w:val="BodyText3"/>
        <w:ind w:left="360"/>
        <w:rPr>
          <w:rFonts w:cs="Arial"/>
          <w:i/>
          <w:iCs/>
          <w:sz w:val="20"/>
        </w:rPr>
      </w:pPr>
      <w:r>
        <w:rPr>
          <w:rFonts w:cs="Arial"/>
          <w:i/>
          <w:iCs/>
          <w:sz w:val="20"/>
        </w:rPr>
        <w:t xml:space="preserve">“En ese sentido, estas políticas parecieran otorgar mayor importancia a atender la salud en esta concepción etnocéntrica que predomina por sobre la finalidad de contribuir al bienestar de las personas y sus comunidades. En este sentido, se cuenta también con análisis que se han hecho de la implementación del Programa Orígenes que está inmerso de esta cultura de la salud que emana desde las políticas públicas”. </w:t>
      </w:r>
    </w:p>
    <w:p w14:paraId="6B3A5875" w14:textId="77777777" w:rsidR="00277247" w:rsidRDefault="00277247">
      <w:pPr>
        <w:pStyle w:val="BodyText3"/>
        <w:rPr>
          <w:rFonts w:cs="Arial"/>
          <w:i/>
          <w:iCs/>
          <w:sz w:val="20"/>
        </w:rPr>
      </w:pPr>
    </w:p>
    <w:p w14:paraId="386071F2" w14:textId="77777777" w:rsidR="00277247" w:rsidRDefault="00277247">
      <w:pPr>
        <w:pStyle w:val="BodyText3"/>
        <w:ind w:left="360"/>
        <w:rPr>
          <w:rFonts w:cs="Arial"/>
          <w:i/>
          <w:iCs/>
          <w:sz w:val="20"/>
        </w:rPr>
      </w:pPr>
      <w:r>
        <w:rPr>
          <w:rFonts w:cs="Arial"/>
          <w:i/>
          <w:iCs/>
          <w:sz w:val="20"/>
        </w:rPr>
        <w:t xml:space="preserve">“Hemos recogido diversos tipos de críticas en torno a la implementación de este programa en el sentido de que termina por desarrollar una serie de iniciativas casuísticas que no permiten profundizar en el sentido último que se tiene de la salud y tampoco se aprecia un entendimiento de cómo se concibe la salud desde la perspectiva mapuche”. </w:t>
      </w:r>
    </w:p>
    <w:p w14:paraId="67002B0D" w14:textId="77777777" w:rsidR="00277247" w:rsidRDefault="00277247">
      <w:pPr>
        <w:pStyle w:val="BodyText3"/>
        <w:rPr>
          <w:rFonts w:cs="Arial"/>
          <w:i/>
          <w:iCs/>
          <w:sz w:val="20"/>
        </w:rPr>
      </w:pPr>
    </w:p>
    <w:p w14:paraId="0C807F45" w14:textId="77777777" w:rsidR="00277247" w:rsidRDefault="00277247">
      <w:pPr>
        <w:pStyle w:val="BodyText3"/>
        <w:ind w:left="360"/>
        <w:rPr>
          <w:rFonts w:cs="Arial"/>
          <w:i/>
          <w:iCs/>
          <w:sz w:val="20"/>
        </w:rPr>
      </w:pPr>
      <w:r>
        <w:rPr>
          <w:rFonts w:cs="Arial"/>
          <w:i/>
          <w:iCs/>
          <w:sz w:val="20"/>
        </w:rPr>
        <w:t>“Una segunda corriente que impera para hacer estos análisis en relación a las políticas es la que está protagonizada por los diversos sectores mapuches, que a partir de la década pasada han optado por participar en el campo de la salud. Aquí tenemos una base que no se puede desconocer. Hay importantes especialistas han participado en las políticas públicas tratando de hacer saber, de un modo cada vez más amplio y fundamentado, cómo debiera atenderse a la salud de la población mapuche. Aquí hay una perspectiva reivindicativa, que parte de un posicionamiento crítico y proactivo. No es un movimiento que no aporte en términos de cómo hacer las cosas, es más bien un movimiento que plantea los desafíos que las políticas públicas deben enfrentar”.</w:t>
      </w:r>
    </w:p>
    <w:p w14:paraId="389F42F9" w14:textId="77777777" w:rsidR="00277247" w:rsidRDefault="00277247">
      <w:pPr>
        <w:pStyle w:val="BodyText3"/>
        <w:rPr>
          <w:rFonts w:cs="Arial"/>
          <w:i/>
          <w:iCs/>
          <w:sz w:val="20"/>
        </w:rPr>
      </w:pPr>
    </w:p>
    <w:p w14:paraId="50D91A2E" w14:textId="77777777" w:rsidR="00277247" w:rsidRDefault="00277247">
      <w:pPr>
        <w:pStyle w:val="BodyText3"/>
        <w:ind w:left="360"/>
        <w:rPr>
          <w:rFonts w:cs="Arial"/>
          <w:i/>
          <w:iCs/>
          <w:sz w:val="20"/>
        </w:rPr>
      </w:pPr>
      <w:r>
        <w:rPr>
          <w:rFonts w:cs="Arial"/>
          <w:i/>
          <w:iCs/>
          <w:sz w:val="20"/>
        </w:rPr>
        <w:t>“Aquí nosotros hemos planteado, para poder situar el análisis, en términos de que esta participación se ha condensado en situaciones, en experiencias que están demostrando una mirada distinta de cómo atender la salud. Y los criterios para evaluar estas experiencias son, por un lado, el nivel de representatividad del mundo indígena, en este caso mapuche, la relación con las bases cosmovisionales y culturales en salud, la implementación técnica de la salud y la disposición y relación con la medicina occidental y/o la institucionalidad pública en salud. No hay un análisis exhaustivo de estas experiencias, pero lo que podemos ver es que ellas fluctúan y se pueden caracterizar según cómo se mueven respecto de esos cuatro factores”.</w:t>
      </w:r>
    </w:p>
    <w:p w14:paraId="33CE3ABE" w14:textId="77777777" w:rsidR="00277247" w:rsidRDefault="00277247">
      <w:pPr>
        <w:pStyle w:val="BodyText3"/>
        <w:rPr>
          <w:rFonts w:cs="Arial"/>
          <w:i/>
          <w:iCs/>
          <w:sz w:val="20"/>
        </w:rPr>
      </w:pPr>
    </w:p>
    <w:p w14:paraId="09B0514F" w14:textId="77777777" w:rsidR="00277247" w:rsidRDefault="00277247">
      <w:pPr>
        <w:pStyle w:val="BodyText3"/>
        <w:ind w:left="360"/>
        <w:rPr>
          <w:rFonts w:cs="Arial"/>
          <w:i/>
          <w:iCs/>
          <w:sz w:val="20"/>
        </w:rPr>
      </w:pPr>
      <w:r>
        <w:rPr>
          <w:rFonts w:cs="Arial"/>
          <w:i/>
          <w:iCs/>
          <w:sz w:val="20"/>
        </w:rPr>
        <w:t xml:space="preserve">“En relación al punto tres, que es la coexistencia de los sistemas, muy rápidamente diremos que la investigación ha encontrado el hallazgo de que esta coexistencia es competitiva. Qué le llamamos por coexistencia. La población mapuche hoy día se ve obligada a tener que realizar un itinerario no siempre fácil de llevar a cabo. Por una parte trata de ser leal a la medicina mapunche, pero por otro lado los servicios públicos ofrecen la posibilidad de una atención que aparece como sin costo. Eso hace que recurran a los servicios públicos. Pero qué pasa, la atención finalmente no es satisfactoria y en este sentido tienen que volver a recurrir a su sistema propio”. </w:t>
      </w:r>
    </w:p>
    <w:p w14:paraId="4C2C05B6" w14:textId="77777777" w:rsidR="00277247" w:rsidRDefault="00277247">
      <w:pPr>
        <w:pStyle w:val="BodyText3"/>
        <w:rPr>
          <w:rFonts w:cs="Arial"/>
          <w:i/>
          <w:iCs/>
          <w:sz w:val="20"/>
        </w:rPr>
      </w:pPr>
    </w:p>
    <w:p w14:paraId="4FE3F1EE" w14:textId="77777777" w:rsidR="00277247" w:rsidRDefault="00277247">
      <w:pPr>
        <w:pStyle w:val="BodyText3"/>
        <w:ind w:left="360"/>
        <w:rPr>
          <w:rFonts w:cs="Arial"/>
          <w:i/>
          <w:iCs/>
          <w:sz w:val="20"/>
        </w:rPr>
      </w:pPr>
      <w:r>
        <w:rPr>
          <w:rFonts w:cs="Arial"/>
          <w:i/>
          <w:iCs/>
          <w:sz w:val="20"/>
        </w:rPr>
        <w:t>“En ese sentido, lo que nosotros vemos es que en el territorio mapuche coexiste, por un lado, la medicina mapunche, atendida por los especialistas, particularmente por los machis, pero por otro la población también está recurriendo, y lo ha afirmado en algunos territorios, de un modo compulsivo a las instituciones públicas. Esta coexistencia la llamamos que es competitiva y va a depender, por un lado, de factores estructurales que han establecido estos sistemas como obligatoriamente necesarios de ser atendidos o recurridos y por otro lado, las lealtades personales que los individuos van teniendo respecto de esto, de la medicina mapuche”.</w:t>
      </w:r>
    </w:p>
    <w:p w14:paraId="76C516FE" w14:textId="77777777" w:rsidR="00277247" w:rsidRDefault="00277247">
      <w:pPr>
        <w:pStyle w:val="BodyText3"/>
        <w:rPr>
          <w:rFonts w:cs="Arial"/>
          <w:i/>
          <w:iCs/>
          <w:sz w:val="20"/>
        </w:rPr>
      </w:pPr>
    </w:p>
    <w:p w14:paraId="020FFED2" w14:textId="77777777" w:rsidR="00277247" w:rsidRDefault="00277247">
      <w:pPr>
        <w:pStyle w:val="BodyText3"/>
        <w:ind w:left="360"/>
        <w:rPr>
          <w:rFonts w:cs="Arial"/>
          <w:i/>
          <w:iCs/>
          <w:sz w:val="20"/>
        </w:rPr>
      </w:pPr>
      <w:r>
        <w:rPr>
          <w:rFonts w:cs="Arial"/>
          <w:i/>
          <w:iCs/>
          <w:sz w:val="20"/>
        </w:rPr>
        <w:t>“Quisiera relevar básicamente el papel de la ciencia en esto. En general en este tema la ciencia hasta el momento ha operado, creemos, de un modo enajenante. La investigación ha podido demostrar, no sólo en el campo de la bio medicina, de que existen aquí avances que han hecho los especialistas sin tomar en cuenta la participación y el consenso de parte de los mapuches en relación a las investigaciones que se han hecho. En este informe se detalla que de las investigaciones que se han realizado en bio medicina, solamente un 20% está contando con la anuencia o la participación de las personas. Yo creo que este es un campo muy interesante de poder seguir indagando”.</w:t>
      </w:r>
    </w:p>
    <w:p w14:paraId="3AAF6B2C" w14:textId="77777777" w:rsidR="00277247" w:rsidRDefault="00277247">
      <w:pPr>
        <w:pStyle w:val="BodyText3"/>
        <w:ind w:left="360"/>
        <w:rPr>
          <w:rFonts w:cs="Arial"/>
          <w:i/>
          <w:iCs/>
          <w:sz w:val="20"/>
        </w:rPr>
      </w:pPr>
    </w:p>
    <w:p w14:paraId="76AF4941" w14:textId="77777777" w:rsidR="00277247" w:rsidRDefault="00277247">
      <w:pPr>
        <w:pStyle w:val="BodyText3"/>
        <w:ind w:left="360"/>
        <w:rPr>
          <w:rFonts w:cs="Arial"/>
          <w:i/>
          <w:iCs/>
          <w:sz w:val="20"/>
        </w:rPr>
      </w:pPr>
      <w:r>
        <w:rPr>
          <w:rFonts w:cs="Arial"/>
          <w:i/>
          <w:iCs/>
          <w:sz w:val="20"/>
        </w:rPr>
        <w:t xml:space="preserve">“También se ha visto que en términos de la medicina herbolaria predominan proyectos, se ha hecho también un estudio específico, para demostrar de que predominan proyectos que siendo científicos tienden mayormente hacia la comercialización de las plantas medicinales, sin contar con la participación cultural de parte de la población. De tal manera que lo que vemos es que hay una brecha entre la ciencia positiva y la cultura en lo que se refiere al campo de la salud”. </w:t>
      </w:r>
    </w:p>
    <w:p w14:paraId="3D9A4464" w14:textId="77777777" w:rsidR="00277247" w:rsidRDefault="00277247">
      <w:pPr>
        <w:pStyle w:val="BodyText3"/>
        <w:rPr>
          <w:rFonts w:cs="Arial"/>
          <w:i/>
          <w:iCs/>
          <w:sz w:val="20"/>
        </w:rPr>
      </w:pPr>
    </w:p>
    <w:p w14:paraId="623E7AE1" w14:textId="77777777" w:rsidR="00277247" w:rsidRDefault="00277247">
      <w:pPr>
        <w:pStyle w:val="BodyText3"/>
        <w:ind w:left="360"/>
        <w:rPr>
          <w:rFonts w:cs="Arial"/>
          <w:i/>
          <w:iCs/>
          <w:sz w:val="20"/>
        </w:rPr>
      </w:pPr>
      <w:r>
        <w:rPr>
          <w:rFonts w:cs="Arial"/>
          <w:i/>
          <w:iCs/>
          <w:sz w:val="20"/>
        </w:rPr>
        <w:t xml:space="preserve">“Una última expresión de esta manera de operar de la ciencia positiva, está en el último documento, que apareció recién ahora, en términos de una visión de un perfil de desarrollo humano de la población mapuche. Aquí, básicamente se trabaja con estadísticas. Pero quisiera también destacar que a lo menos se reconoce que no existen por parte de la ciencia todavía, los acercamientos para poder trabajar la realidad mapuche. Se hace un esfuerzo, en términos de encontrar estos indicadores de desarrollo humano, pero se reconoce que en realidad no se cuenta con las aproximaciones metodológicas ni conceptuales para ello”. </w:t>
      </w:r>
    </w:p>
    <w:p w14:paraId="11FCFFAE" w14:textId="77777777" w:rsidR="00277247" w:rsidRDefault="00277247">
      <w:pPr>
        <w:pStyle w:val="BodyText3"/>
        <w:rPr>
          <w:rFonts w:cs="Arial"/>
          <w:i/>
          <w:iCs/>
          <w:sz w:val="20"/>
        </w:rPr>
      </w:pPr>
    </w:p>
    <w:p w14:paraId="31E965F1" w14:textId="77777777" w:rsidR="00277247" w:rsidRDefault="00277247">
      <w:pPr>
        <w:pStyle w:val="BodyText3"/>
        <w:ind w:left="360"/>
        <w:rPr>
          <w:rFonts w:cs="Arial"/>
          <w:i/>
          <w:iCs/>
          <w:sz w:val="20"/>
        </w:rPr>
      </w:pPr>
      <w:r>
        <w:rPr>
          <w:rFonts w:cs="Arial"/>
          <w:i/>
          <w:iCs/>
          <w:sz w:val="20"/>
        </w:rPr>
        <w:t xml:space="preserve">“Termino diciendo que de acuerdo a los distintos antecedentes que conciernen al estudio que debiera hacerse sobre el campo de la salud, tenemos que el estado contemporáneo indica que tanto las concepciones que conciernen a la salud como los conocimientos, están en riesgo. En qué sentido, en que no están las condiciones estructurales para que la salud mapuche pueda florecer o pueda lograr ser de acuerdo a sus concepciones propias y estas tiene que ver directamente con las condiciones del territorio”. </w:t>
      </w:r>
    </w:p>
    <w:p w14:paraId="61F89D13" w14:textId="77777777" w:rsidR="00277247" w:rsidRDefault="00277247">
      <w:pPr>
        <w:pStyle w:val="BodyText3"/>
        <w:rPr>
          <w:rFonts w:cs="Arial"/>
          <w:i/>
          <w:iCs/>
          <w:sz w:val="20"/>
        </w:rPr>
      </w:pPr>
    </w:p>
    <w:p w14:paraId="19AEC988" w14:textId="77777777" w:rsidR="00277247" w:rsidRDefault="00277247">
      <w:pPr>
        <w:pStyle w:val="BodyText3"/>
        <w:ind w:left="360"/>
        <w:rPr>
          <w:rFonts w:cs="Arial"/>
          <w:i/>
          <w:iCs/>
          <w:sz w:val="20"/>
        </w:rPr>
      </w:pPr>
      <w:r>
        <w:rPr>
          <w:rFonts w:cs="Arial"/>
          <w:i/>
          <w:iCs/>
          <w:sz w:val="20"/>
        </w:rPr>
        <w:t xml:space="preserve">“No he mencionado aquí el tremendo impacto, pero debo hacerlo, que han tenido todas las reforestaciones en el territorio y todas las políticas de crecimiento económico a través del desarrollo, precisamente de las empresas forestales. Estas han provocado un riesgo enorme a la salud de la población mapuche. Eso está registrado etnográficamente en el sentido de que ha disminuido las vertientes de agua y todas estas fuentes que tienen que ver precisamente con un elemento tan vital no sólo para la pervivencia física, sino también para la reproducción de este sistema cultural de la salud. Por otra parte, también por la incorporación de plaguicidas que están contaminando las aguas y por otro lado también el medio ambiente directo que tiene que ver con la reproducción de la vida mapuche”. </w:t>
      </w:r>
    </w:p>
    <w:p w14:paraId="617621E6" w14:textId="77777777" w:rsidR="00277247" w:rsidRDefault="00277247">
      <w:pPr>
        <w:pStyle w:val="BodyText3"/>
        <w:rPr>
          <w:rFonts w:cs="Arial"/>
          <w:i/>
          <w:iCs/>
          <w:sz w:val="20"/>
        </w:rPr>
      </w:pPr>
    </w:p>
    <w:p w14:paraId="0BFF56F0" w14:textId="77777777" w:rsidR="00277247" w:rsidRDefault="00277247">
      <w:pPr>
        <w:pStyle w:val="BodyText3"/>
        <w:ind w:left="360"/>
        <w:rPr>
          <w:rFonts w:cs="Arial"/>
          <w:i/>
          <w:iCs/>
          <w:sz w:val="20"/>
        </w:rPr>
      </w:pPr>
      <w:r>
        <w:rPr>
          <w:rFonts w:cs="Arial"/>
          <w:i/>
          <w:iCs/>
          <w:sz w:val="20"/>
        </w:rPr>
        <w:t xml:space="preserve">“Finalmente, también tenemos que decir que las fortalezas, sin embargo, de este sistema es evidente. El sistema mapunche de salud se está reproduciendo por parte de sus actores y está también fundamentalmente dando lugar a que nosotros podamos decir que el sistema se mantiene en sus elementos principales de acuerdo a las mismas formas que tenía cuando llegaron los españoles acá. Esta es una cuestión sumamente importante de lealtad de parte de los protagonistas más importantes, que a su vez nosotros hemos reconocido, que son los machis. De ellos depende en realidad la manutención del sistema y en el fondo el cumplimiento de sus normas dado que existen ceremoniales religiosos que aseguran que ellos están permanentemente retroalimentando y reproduciendo lo que son las formas apropiadas de lograr la salud y sobre todo colaborar a la sociedad nacional, incluso, demostrando que existe la posibilidad de reproducir un sistema integral que tiene sus bases filosóficas, pero también tiene sus manifestaciones médicas”. </w:t>
      </w:r>
    </w:p>
    <w:p w14:paraId="5DB6FB9E" w14:textId="77777777" w:rsidR="00277247" w:rsidRDefault="00277247">
      <w:pPr>
        <w:pStyle w:val="BodyText3"/>
        <w:rPr>
          <w:rFonts w:cs="Arial"/>
          <w:i/>
          <w:iCs/>
          <w:sz w:val="20"/>
        </w:rPr>
      </w:pPr>
    </w:p>
    <w:p w14:paraId="4FDFD2B6" w14:textId="77777777" w:rsidR="00277247" w:rsidRDefault="00277247">
      <w:pPr>
        <w:pStyle w:val="BodyText3"/>
        <w:ind w:left="360"/>
        <w:rPr>
          <w:rFonts w:cs="Arial"/>
          <w:i/>
          <w:iCs/>
          <w:sz w:val="20"/>
          <w:highlight w:val="cyan"/>
        </w:rPr>
      </w:pPr>
      <w:r>
        <w:rPr>
          <w:rFonts w:cs="Arial"/>
          <w:i/>
          <w:iCs/>
          <w:sz w:val="20"/>
        </w:rPr>
        <w:t xml:space="preserve">“Por lo tanto, entonces, las demandas que la población ha hecho, nos parecen a nosotros que son un aporte para la sociedad nacional en términos de que la población es capaz de darse cuenta de lo que tiene, de lo que no tiene, de sus riesgos, de qué es lo que efectivamente necesitan para poder reproducir dignamente la salud y la vida y por lo tanto, entonces, dejan un impacto que no es posible desconocer, sobre todo por parte de instituciones que están interesadas en la conservación y reproducción apropiada no sólo de la cultura sino particularmente del pueblo mapuche”.  </w:t>
      </w:r>
    </w:p>
    <w:p w14:paraId="58A362B0" w14:textId="77777777" w:rsidR="00277247" w:rsidRDefault="00277247">
      <w:pPr>
        <w:pStyle w:val="BodyText3"/>
        <w:ind w:firstLine="540"/>
        <w:rPr>
          <w:rFonts w:cs="Arial"/>
          <w:i/>
          <w:iCs/>
          <w:sz w:val="20"/>
        </w:rPr>
      </w:pPr>
    </w:p>
    <w:p w14:paraId="0F0DDA39" w14:textId="77777777" w:rsidR="00277247" w:rsidRDefault="00277247">
      <w:pPr>
        <w:pStyle w:val="BodyText3"/>
        <w:numPr>
          <w:ilvl w:val="0"/>
          <w:numId w:val="21"/>
        </w:numPr>
        <w:tabs>
          <w:tab w:val="clear" w:pos="720"/>
          <w:tab w:val="num" w:pos="360"/>
        </w:tabs>
        <w:ind w:hanging="720"/>
        <w:rPr>
          <w:rFonts w:cs="Arial"/>
          <w:i/>
          <w:iCs/>
          <w:sz w:val="20"/>
        </w:rPr>
      </w:pPr>
      <w:r>
        <w:rPr>
          <w:rFonts w:cs="Arial"/>
          <w:sz w:val="20"/>
        </w:rPr>
        <w:t xml:space="preserve">El Sr. </w:t>
      </w:r>
      <w:r>
        <w:rPr>
          <w:rFonts w:cs="Arial"/>
          <w:b/>
          <w:bCs/>
          <w:sz w:val="20"/>
        </w:rPr>
        <w:t>Patricio Aylwin</w:t>
      </w:r>
      <w:r>
        <w:rPr>
          <w:rFonts w:cs="Arial"/>
          <w:b/>
          <w:bCs/>
          <w:i/>
          <w:iCs/>
          <w:sz w:val="20"/>
        </w:rPr>
        <w:t xml:space="preserve">: </w:t>
      </w:r>
      <w:r>
        <w:rPr>
          <w:rFonts w:cs="Arial"/>
          <w:i/>
          <w:iCs/>
          <w:sz w:val="20"/>
        </w:rPr>
        <w:t>“Muchas gracias. Don Víctor”.</w:t>
      </w:r>
    </w:p>
    <w:p w14:paraId="21797FD8" w14:textId="77777777" w:rsidR="00277247" w:rsidRDefault="00277247">
      <w:pPr>
        <w:pStyle w:val="BodyText3"/>
        <w:rPr>
          <w:rFonts w:cs="Arial"/>
          <w:i/>
          <w:iCs/>
          <w:sz w:val="20"/>
        </w:rPr>
      </w:pPr>
    </w:p>
    <w:p w14:paraId="4D2A51B7" w14:textId="77777777" w:rsidR="00277247" w:rsidRDefault="00277247">
      <w:pPr>
        <w:pStyle w:val="BodyText3"/>
        <w:numPr>
          <w:ilvl w:val="0"/>
          <w:numId w:val="21"/>
        </w:numPr>
        <w:tabs>
          <w:tab w:val="clear" w:pos="720"/>
          <w:tab w:val="num" w:pos="180"/>
        </w:tabs>
        <w:ind w:left="360"/>
        <w:rPr>
          <w:rFonts w:cs="Arial"/>
          <w:i/>
          <w:iCs/>
          <w:sz w:val="20"/>
        </w:rPr>
      </w:pPr>
      <w:r>
        <w:rPr>
          <w:rFonts w:cs="Arial"/>
          <w:b/>
          <w:bCs/>
          <w:i/>
          <w:iCs/>
          <w:sz w:val="20"/>
        </w:rPr>
        <w:t xml:space="preserve">   </w:t>
      </w:r>
      <w:r>
        <w:rPr>
          <w:rFonts w:cs="Arial"/>
          <w:sz w:val="20"/>
        </w:rPr>
        <w:t xml:space="preserve">El Sr. </w:t>
      </w:r>
      <w:r>
        <w:rPr>
          <w:rFonts w:cs="Arial"/>
          <w:b/>
          <w:bCs/>
          <w:sz w:val="20"/>
        </w:rPr>
        <w:t xml:space="preserve">Víctor Canuillán </w:t>
      </w:r>
      <w:r>
        <w:rPr>
          <w:rFonts w:cs="Arial"/>
          <w:sz w:val="20"/>
        </w:rPr>
        <w:t xml:space="preserve">agrega que: </w:t>
      </w:r>
      <w:r>
        <w:rPr>
          <w:rFonts w:cs="Arial"/>
          <w:i/>
          <w:iCs/>
          <w:sz w:val="20"/>
        </w:rPr>
        <w:t xml:space="preserve">“En cuanto a las demandas. Es bueno decir que el pueblo mapuche tenemos nuestro propio sistema de salud y también tenemos los agentes de salud que son los machis, los tamchefe, los peñelelchefe, los lawentuchefe y así también hay bastantes otros tipos de personas que son los kellu. Una de las demandas es el autocontrol de carácter cultural y el análisis respecto a la situación de la salud mapuche o mapunche. También el reconocimiento a los pumachi, en el marco de la sociedad nacional y además a la mayoría de las personas que trabaja en el tema de la salud mapuche, que son los agentes: machis, tamchefe, lawentuchefe, peñelelchefe, tuwumachife. También dice, en síntesis, en este plano de la realidad de la demanda enmarcada en el pensamiento de la cultura mapuche, se produce a través de la práctica social y cultural de la propia gente. Es decir, entregar medios para que la propia gente mapuche pueda también reconocer el sistema de salud propio, que hoy día en cierto grado también se ha ido perdiendo por todas las intervenciones que hemos estado hablando”. </w:t>
      </w:r>
    </w:p>
    <w:p w14:paraId="6B8DC7EC" w14:textId="77777777" w:rsidR="00277247" w:rsidRDefault="00277247">
      <w:pPr>
        <w:pStyle w:val="BodyText3"/>
        <w:rPr>
          <w:rFonts w:cs="Arial"/>
          <w:i/>
          <w:iCs/>
          <w:sz w:val="20"/>
        </w:rPr>
      </w:pPr>
    </w:p>
    <w:p w14:paraId="393B9EE6" w14:textId="77777777" w:rsidR="00277247" w:rsidRDefault="00277247">
      <w:pPr>
        <w:pStyle w:val="BodyText3"/>
        <w:ind w:left="360"/>
        <w:rPr>
          <w:rFonts w:cs="Arial"/>
          <w:i/>
          <w:iCs/>
          <w:sz w:val="20"/>
        </w:rPr>
      </w:pPr>
      <w:r>
        <w:rPr>
          <w:rFonts w:cs="Arial"/>
          <w:i/>
          <w:iCs/>
          <w:sz w:val="20"/>
        </w:rPr>
        <w:t xml:space="preserve">“Demandas sociopolíticas. El tema de la salud en la actual legislación indígena, en la actual ley indígena, no está reconocida la salud mapuche como un sistema propio”. </w:t>
      </w:r>
    </w:p>
    <w:p w14:paraId="3F4BA244" w14:textId="77777777" w:rsidR="00277247" w:rsidRDefault="00277247">
      <w:pPr>
        <w:pStyle w:val="BodyText3"/>
        <w:rPr>
          <w:rFonts w:cs="Arial"/>
          <w:i/>
          <w:iCs/>
          <w:sz w:val="20"/>
        </w:rPr>
      </w:pPr>
    </w:p>
    <w:p w14:paraId="539CD3D5" w14:textId="77777777" w:rsidR="00277247" w:rsidRDefault="00277247">
      <w:pPr>
        <w:pStyle w:val="BodyText3"/>
        <w:ind w:left="360"/>
        <w:rPr>
          <w:rFonts w:cs="Arial"/>
          <w:i/>
          <w:iCs/>
          <w:sz w:val="20"/>
        </w:rPr>
      </w:pPr>
      <w:r>
        <w:rPr>
          <w:rFonts w:cs="Arial"/>
          <w:i/>
          <w:iCs/>
          <w:sz w:val="20"/>
        </w:rPr>
        <w:t>“El reconocimiento de la medicina mapuche también tenemos como propuesta. Es muy necesario para que esto pueda cambiar, aparte de cambiar el sistema de salud chileno en nuestro territorio, pero también pasa por el personal que trabaja en los territorios mapuches, que no tienen conocimiento sobre la cultura mapuche. Por tal motivo, se plantea la creación de un centro de formación y capacitación permanente para el personal de salud que labore en territorio mapunche, administrado por un equipo técnico interdisciplinario e intercultural.</w:t>
      </w:r>
    </w:p>
    <w:p w14:paraId="42777702" w14:textId="77777777" w:rsidR="00277247" w:rsidRDefault="00277247">
      <w:pPr>
        <w:pStyle w:val="BodyText3"/>
        <w:rPr>
          <w:rFonts w:cs="Arial"/>
          <w:i/>
          <w:iCs/>
          <w:sz w:val="20"/>
        </w:rPr>
      </w:pPr>
    </w:p>
    <w:p w14:paraId="7C1D5F64" w14:textId="77777777" w:rsidR="00277247" w:rsidRDefault="00277247">
      <w:pPr>
        <w:pStyle w:val="BodyText3"/>
        <w:ind w:left="360"/>
        <w:rPr>
          <w:rFonts w:cs="Arial"/>
          <w:i/>
          <w:iCs/>
          <w:sz w:val="20"/>
        </w:rPr>
      </w:pPr>
      <w:r>
        <w:rPr>
          <w:rFonts w:cs="Arial"/>
          <w:i/>
          <w:iCs/>
          <w:sz w:val="20"/>
        </w:rPr>
        <w:t>“También, que los médicos generales de zona y directores de consultorios y hospitales permanezcan por un período de cuatro años al mínimo, en sus lugares de trabajo. Que los médicos generales de zona sean elegidos y calificados por un comité técnico interdisciplinario e intercultural. Que el servicio de salud comprometa a las universidades regionales en incorporar a la malla curricular de estudiantes de medicina, la cosmovisión mapuche para que los futuros profesionales de la salud conozcan una realidad distinta. Que las pasantías y prácticas de los profesionales de la salud, se realicen en centros de atención donde se estén ejecutando programas de interculturalidad o complementación de la medicina. Crear una política intercultural en medioambiente que involucre recursos económicos y humanos”.</w:t>
      </w:r>
    </w:p>
    <w:p w14:paraId="0DE16D1A" w14:textId="77777777" w:rsidR="00277247" w:rsidRDefault="00277247">
      <w:pPr>
        <w:pStyle w:val="BodyText3"/>
        <w:rPr>
          <w:rFonts w:cs="Arial"/>
          <w:i/>
          <w:iCs/>
          <w:sz w:val="20"/>
        </w:rPr>
      </w:pPr>
    </w:p>
    <w:p w14:paraId="1C2335F8" w14:textId="77777777" w:rsidR="00277247" w:rsidRDefault="00277247">
      <w:pPr>
        <w:pStyle w:val="BodyText3"/>
        <w:ind w:left="360"/>
        <w:rPr>
          <w:rFonts w:cs="Arial"/>
          <w:i/>
          <w:iCs/>
          <w:sz w:val="20"/>
        </w:rPr>
      </w:pPr>
      <w:r>
        <w:rPr>
          <w:rFonts w:cs="Arial"/>
          <w:i/>
          <w:iCs/>
          <w:sz w:val="20"/>
        </w:rPr>
        <w:t xml:space="preserve">“Incorporar el tema de la cosmovisión mapuche, educación medioambiental en las escuelas. Que el servicio de salud desarrolle investigación participativa para resolver el tema de reciclaje de productos foráneos. Incorporar en este sentido la asesoría de personas sabias mapuches. Ganar un espacio en la CONAMA para incorporar la política en aspectos interculturales. En esto también, como se decía, va enfocado al tema de la fumigación, especialmente en las grandes forestales y todo el tema de los fertilizantes que contaminan gran parte de los ecosistemas”. </w:t>
      </w:r>
    </w:p>
    <w:p w14:paraId="0DDA356D" w14:textId="77777777" w:rsidR="00277247" w:rsidRDefault="00277247">
      <w:pPr>
        <w:pStyle w:val="BodyText3"/>
        <w:rPr>
          <w:rFonts w:cs="Arial"/>
          <w:i/>
          <w:iCs/>
          <w:sz w:val="20"/>
        </w:rPr>
      </w:pPr>
    </w:p>
    <w:p w14:paraId="07405145" w14:textId="77777777" w:rsidR="00277247" w:rsidRDefault="00277247">
      <w:pPr>
        <w:pStyle w:val="BodyText3"/>
        <w:ind w:left="360"/>
        <w:rPr>
          <w:rFonts w:cs="Arial"/>
          <w:i/>
          <w:iCs/>
          <w:sz w:val="20"/>
        </w:rPr>
      </w:pPr>
      <w:r>
        <w:rPr>
          <w:rFonts w:cs="Arial"/>
          <w:i/>
          <w:iCs/>
          <w:sz w:val="20"/>
        </w:rPr>
        <w:t xml:space="preserve">“Promover que CONAF cambie sus políticas subsidiando el cultivo de árboles nativos y la protección y manejo de los pequeños bosques. Sabemos que la CONAF hoy día todos los subsidios, las subvenciones se lo entrega cuando uno está plantando pino y eucaliptus y no específicamente árboles, incluso pasto que son propios de la salud mapuche. Que el servicio de salud dé a conocer a las comunidades resultados de investigaciones sobre los efectos e impacto que producen los residuos sólidos en la salud humana, y en medio ambiente. El servicio de salud debe investigar la situación que vive el territorio mapuche en relación al medio ambiente y entregar un informe a dirigentes y a las comunidades en general”. </w:t>
      </w:r>
    </w:p>
    <w:p w14:paraId="497A8029" w14:textId="77777777" w:rsidR="00277247" w:rsidRDefault="00277247">
      <w:pPr>
        <w:pStyle w:val="BodyText3"/>
        <w:rPr>
          <w:rFonts w:cs="Arial"/>
          <w:i/>
          <w:iCs/>
          <w:sz w:val="20"/>
        </w:rPr>
      </w:pPr>
    </w:p>
    <w:p w14:paraId="7B93724B" w14:textId="77777777" w:rsidR="00277247" w:rsidRDefault="00277247">
      <w:pPr>
        <w:pStyle w:val="BodyText3"/>
        <w:ind w:left="360"/>
        <w:rPr>
          <w:rFonts w:cs="Arial"/>
          <w:i/>
          <w:iCs/>
          <w:sz w:val="20"/>
        </w:rPr>
      </w:pPr>
      <w:r>
        <w:rPr>
          <w:rFonts w:cs="Arial"/>
          <w:i/>
          <w:iCs/>
          <w:sz w:val="20"/>
        </w:rPr>
        <w:t xml:space="preserve">“En relación a los aspectos legales y jurídicos se propone construir una comisión técnica mapuche-Estado chileno para la revisión de códigos sanitarios. Reconocimiento oficial de la medicina mapuche por parte del Estado chileno. Que el código sanitario incorpore la multiculturalidad, su saber, conocimientos y prácticas. Reconocimiento constitucional al Convenio 169 de la OIT”. </w:t>
      </w:r>
    </w:p>
    <w:p w14:paraId="6294996F" w14:textId="77777777" w:rsidR="00277247" w:rsidRDefault="00277247">
      <w:pPr>
        <w:pStyle w:val="BodyText3"/>
        <w:rPr>
          <w:rFonts w:cs="Arial"/>
          <w:i/>
          <w:iCs/>
          <w:sz w:val="20"/>
        </w:rPr>
      </w:pPr>
    </w:p>
    <w:p w14:paraId="79CF30A1" w14:textId="77777777" w:rsidR="00277247" w:rsidRDefault="00277247">
      <w:pPr>
        <w:pStyle w:val="BodyText3"/>
        <w:ind w:left="360"/>
        <w:rPr>
          <w:rFonts w:cs="Arial"/>
          <w:i/>
          <w:iCs/>
          <w:sz w:val="20"/>
        </w:rPr>
      </w:pPr>
      <w:r>
        <w:rPr>
          <w:rFonts w:cs="Arial"/>
          <w:i/>
          <w:iCs/>
          <w:sz w:val="20"/>
        </w:rPr>
        <w:t xml:space="preserve">“En relación a la complementariedad en los sistemas médicos, se propone producir un cambio de actitud en los médicos occidentales y equipos de salud en general para intercambiar conocimientos y saberes con los especialistas de la medicina mapuche, esto a través de capacitación, metodología adecuada de formación, cambio de las mallas curriculares, investigación, acción participativa, espacios clínicos comunes”. </w:t>
      </w:r>
    </w:p>
    <w:p w14:paraId="1C89939E" w14:textId="77777777" w:rsidR="00277247" w:rsidRDefault="00277247">
      <w:pPr>
        <w:pStyle w:val="BodyText3"/>
        <w:rPr>
          <w:rFonts w:cs="Arial"/>
          <w:i/>
          <w:iCs/>
          <w:sz w:val="20"/>
        </w:rPr>
      </w:pPr>
    </w:p>
    <w:p w14:paraId="64F0C314" w14:textId="77777777" w:rsidR="00277247" w:rsidRDefault="00277247">
      <w:pPr>
        <w:pStyle w:val="BodyText3"/>
        <w:ind w:left="360"/>
        <w:rPr>
          <w:rFonts w:cs="Arial"/>
          <w:i/>
          <w:iCs/>
          <w:sz w:val="20"/>
        </w:rPr>
      </w:pPr>
      <w:r>
        <w:rPr>
          <w:rFonts w:cs="Arial"/>
          <w:i/>
          <w:iCs/>
          <w:sz w:val="20"/>
        </w:rPr>
        <w:t xml:space="preserve">“En el desarrollo llamado Intercultural, debe existir la participación de personas mapuches conocedoras de la cultura para así evitar acciones poco pertinentes como, por ejemplo, llevar a las machis a los establecimientos de la atención científica occidental para que allí realicen acciones de sanación”. </w:t>
      </w:r>
    </w:p>
    <w:p w14:paraId="0378B654" w14:textId="77777777" w:rsidR="00277247" w:rsidRDefault="00277247">
      <w:pPr>
        <w:pStyle w:val="BodyText3"/>
        <w:rPr>
          <w:rFonts w:cs="Arial"/>
          <w:i/>
          <w:iCs/>
          <w:sz w:val="20"/>
        </w:rPr>
      </w:pPr>
    </w:p>
    <w:p w14:paraId="48F762BF" w14:textId="77777777" w:rsidR="00277247" w:rsidRDefault="00277247">
      <w:pPr>
        <w:pStyle w:val="BodyText3"/>
        <w:ind w:left="360"/>
        <w:rPr>
          <w:rFonts w:cs="Arial"/>
          <w:i/>
          <w:iCs/>
          <w:sz w:val="20"/>
        </w:rPr>
      </w:pPr>
      <w:r>
        <w:rPr>
          <w:rFonts w:cs="Arial"/>
          <w:i/>
          <w:iCs/>
          <w:sz w:val="20"/>
        </w:rPr>
        <w:t xml:space="preserve">“Dado que en el rewe está el poder, la fortaleza, el conocimiento y la energía que protege a la machi y a sus enfermos, es necesario incluir en los proyectos de complementariedad recursos para el fortalecimiento de la medicina mapuche en su propio contexto. Por ejemplo, mejorar las condiciones de atención de los especialistas mapuches, la provisión de plantas medicinales protegiendo los espacios sagrados. La medicina occidental debe permitir que durante la hospitalización de los pacientes mapuches puedan optar y complementar con tratamiento de la cultura propia, tanto al interior como a través de las altas temporales en los establecimientos de salud”. </w:t>
      </w:r>
    </w:p>
    <w:p w14:paraId="559415FF" w14:textId="77777777" w:rsidR="00277247" w:rsidRDefault="00277247">
      <w:pPr>
        <w:pStyle w:val="BodyText3"/>
        <w:rPr>
          <w:rFonts w:cs="Arial"/>
          <w:i/>
          <w:iCs/>
          <w:sz w:val="20"/>
        </w:rPr>
      </w:pPr>
    </w:p>
    <w:p w14:paraId="2D1CC4F5" w14:textId="77777777" w:rsidR="00277247" w:rsidRDefault="00277247">
      <w:pPr>
        <w:pStyle w:val="BodyText3"/>
        <w:ind w:left="360"/>
        <w:rPr>
          <w:rFonts w:cs="Arial"/>
          <w:i/>
          <w:iCs/>
          <w:sz w:val="20"/>
        </w:rPr>
      </w:pPr>
      <w:r>
        <w:rPr>
          <w:rFonts w:cs="Arial"/>
          <w:i/>
          <w:iCs/>
          <w:sz w:val="20"/>
        </w:rPr>
        <w:t>“Decretar que las reservas ecológicas y parques nacionales sean espacios de recolección de plantas medicinales para machis y otros especialistas. Establecer convenios con el Estado e instituciones para mejorar la accesibilidad de los enfermos a la casa de los pumachi”.</w:t>
      </w:r>
    </w:p>
    <w:p w14:paraId="43BCC55E" w14:textId="77777777" w:rsidR="00277247" w:rsidRDefault="00277247">
      <w:pPr>
        <w:pStyle w:val="BodyText3"/>
        <w:rPr>
          <w:rFonts w:cs="Arial"/>
          <w:i/>
          <w:iCs/>
          <w:sz w:val="20"/>
        </w:rPr>
      </w:pPr>
    </w:p>
    <w:p w14:paraId="3BEC833C" w14:textId="77777777" w:rsidR="00277247" w:rsidRDefault="00277247">
      <w:pPr>
        <w:pStyle w:val="BodyText3"/>
        <w:ind w:left="360"/>
        <w:rPr>
          <w:rFonts w:cs="Arial"/>
          <w:i/>
          <w:iCs/>
          <w:sz w:val="20"/>
        </w:rPr>
      </w:pPr>
      <w:r>
        <w:rPr>
          <w:rFonts w:cs="Arial"/>
          <w:i/>
          <w:iCs/>
          <w:sz w:val="20"/>
        </w:rPr>
        <w:t xml:space="preserve">“En relación a la gestión, se propone que el servicio de salud al momento de implementar acciones de salud en territorio mapuche considere los saberes y conocimientos que existen al interior de las comunidades, para que se adecuen a la realidad y situación que vive la comunidad estén de acuerdo a la realidad y situación que vive los lof. Que los servicios de salud y organismos gubernamentales y extranjeros integren desde el principio de los proyectos la participación de líderes, loncos y sabios del territorio mapuche para la acción en salud. Que el servicio de salud realice gestiones y trabajo de inspección y control técnico en conjunto con los dirigentes y autoridades mapuches locales tanto en los consultorios como las postas de salud de los departamentos de salud municipal de la región. Que todos los programas matrices del servicio de salud tengan un enfoque intercultural adecuado a la realidad local. Que todas las instituciones, ONG’s y organismos que trabajen en comunidades sean controlados y fiscalizados por dirigentes mapuches”. </w:t>
      </w:r>
    </w:p>
    <w:p w14:paraId="7B7377B3" w14:textId="77777777" w:rsidR="00277247" w:rsidRDefault="00277247">
      <w:pPr>
        <w:pStyle w:val="BodyText3"/>
        <w:rPr>
          <w:rFonts w:cs="Arial"/>
          <w:i/>
          <w:iCs/>
          <w:sz w:val="20"/>
        </w:rPr>
      </w:pPr>
    </w:p>
    <w:p w14:paraId="17C4053E" w14:textId="77777777" w:rsidR="00277247" w:rsidRDefault="00277247">
      <w:pPr>
        <w:pStyle w:val="BodyText3"/>
        <w:ind w:left="360"/>
        <w:rPr>
          <w:rFonts w:cs="Arial"/>
          <w:i/>
          <w:iCs/>
          <w:sz w:val="20"/>
        </w:rPr>
      </w:pPr>
      <w:r>
        <w:rPr>
          <w:rFonts w:cs="Arial"/>
          <w:i/>
          <w:iCs/>
          <w:sz w:val="20"/>
        </w:rPr>
        <w:t xml:space="preserve">“La propuesta anterior señalada representa la expresión reivindicativa más sistematizada por parte de los sectores mapuches vinculados a los servicios de salud vigente, así como profesionales no mapuches sensibilizados con el tema. Las propuestas o demandas aparecen contextualizadas en el marco de antecedentes históricos de la relación del pueblo mapuche con la sociedad nacional, así como el trasfondo cultural propiamente mapuche. Este documento ha sido presentado como propuesta a la política de salud para el territorio mapuche”. </w:t>
      </w:r>
    </w:p>
    <w:p w14:paraId="5609CEB3" w14:textId="77777777" w:rsidR="00277247" w:rsidRDefault="00277247">
      <w:pPr>
        <w:pStyle w:val="BodyText3"/>
        <w:rPr>
          <w:rFonts w:cs="Arial"/>
          <w:i/>
          <w:iCs/>
          <w:sz w:val="20"/>
        </w:rPr>
      </w:pPr>
    </w:p>
    <w:p w14:paraId="514B8530" w14:textId="77777777" w:rsidR="00277247" w:rsidRDefault="00277247">
      <w:pPr>
        <w:pStyle w:val="BodyText3"/>
        <w:ind w:left="360"/>
        <w:rPr>
          <w:rFonts w:cs="Arial"/>
          <w:i/>
          <w:iCs/>
          <w:sz w:val="20"/>
        </w:rPr>
      </w:pPr>
      <w:r>
        <w:rPr>
          <w:rFonts w:cs="Arial"/>
          <w:i/>
          <w:iCs/>
          <w:sz w:val="20"/>
        </w:rPr>
        <w:t xml:space="preserve">“En este sentido, es necesario decir que la exigencia del reconocimiento de la salud mapuche, incluso las mismas clasificaciones de las enfermedades es muy distinta como la ve el médico occidental o como lo vemos nosotros los machis, o las demás personas que trabajan en el tema de la salud. Porque para nosotros, la salud tiene que ver con lo espiritual, lo social, lo psíquico. En este sentido quiero decir que es fundamental el reconocimiento de la salud mapuche en distintos territorios. Porque hoy día se está practicando y no existe un reconocimiento”. </w:t>
      </w:r>
    </w:p>
    <w:p w14:paraId="59416C4F" w14:textId="77777777" w:rsidR="00277247" w:rsidRDefault="00277247">
      <w:pPr>
        <w:pStyle w:val="BodyText3"/>
        <w:rPr>
          <w:rFonts w:cs="Arial"/>
          <w:i/>
          <w:iCs/>
          <w:sz w:val="20"/>
        </w:rPr>
      </w:pPr>
    </w:p>
    <w:p w14:paraId="3DE505CA" w14:textId="77777777" w:rsidR="00277247" w:rsidRDefault="00277247">
      <w:pPr>
        <w:pStyle w:val="BodyText3"/>
        <w:numPr>
          <w:ilvl w:val="0"/>
          <w:numId w:val="22"/>
        </w:numPr>
        <w:tabs>
          <w:tab w:val="clear" w:pos="720"/>
          <w:tab w:val="num" w:pos="0"/>
        </w:tabs>
        <w:ind w:left="360"/>
        <w:rPr>
          <w:rFonts w:cs="Arial"/>
          <w:b/>
          <w:bCs/>
          <w:sz w:val="20"/>
        </w:rPr>
      </w:pPr>
      <w:r>
        <w:rPr>
          <w:rFonts w:cs="Arial"/>
          <w:sz w:val="20"/>
        </w:rPr>
        <w:t xml:space="preserve">El Sr. </w:t>
      </w:r>
      <w:r>
        <w:rPr>
          <w:rFonts w:cs="Arial"/>
          <w:b/>
          <w:bCs/>
          <w:sz w:val="20"/>
        </w:rPr>
        <w:t xml:space="preserve">Patricio Aylwin </w:t>
      </w:r>
      <w:r>
        <w:rPr>
          <w:rFonts w:cs="Arial"/>
          <w:sz w:val="20"/>
        </w:rPr>
        <w:t>agradece la intervención del Sr. Víctor Caniullán y ofrece la palabra, señalando que quedan 15 minutos para continuar desarrollando el tema.</w:t>
      </w:r>
    </w:p>
    <w:p w14:paraId="161BF03A" w14:textId="77777777" w:rsidR="00277247" w:rsidRDefault="00277247">
      <w:pPr>
        <w:pStyle w:val="BodyText3"/>
        <w:rPr>
          <w:rFonts w:cs="Arial"/>
          <w:b/>
          <w:bCs/>
          <w:sz w:val="20"/>
        </w:rPr>
      </w:pPr>
    </w:p>
    <w:p w14:paraId="48DB8C61" w14:textId="77777777" w:rsidR="00277247" w:rsidRDefault="00277247">
      <w:pPr>
        <w:pStyle w:val="BodyText3"/>
        <w:numPr>
          <w:ilvl w:val="0"/>
          <w:numId w:val="22"/>
        </w:numPr>
        <w:tabs>
          <w:tab w:val="clear" w:pos="720"/>
          <w:tab w:val="num" w:pos="360"/>
        </w:tabs>
        <w:ind w:left="360"/>
        <w:rPr>
          <w:rFonts w:cs="Arial"/>
          <w:i/>
          <w:iCs/>
          <w:sz w:val="20"/>
        </w:rPr>
      </w:pPr>
      <w:r>
        <w:rPr>
          <w:rFonts w:cs="Arial"/>
          <w:sz w:val="20"/>
        </w:rPr>
        <w:t xml:space="preserve">El Sr. </w:t>
      </w:r>
      <w:r>
        <w:rPr>
          <w:rFonts w:cs="Arial"/>
          <w:b/>
          <w:bCs/>
          <w:sz w:val="20"/>
        </w:rPr>
        <w:t>José Santos</w:t>
      </w:r>
      <w:r>
        <w:rPr>
          <w:rFonts w:cs="Arial"/>
          <w:b/>
          <w:bCs/>
          <w:i/>
          <w:iCs/>
          <w:sz w:val="20"/>
        </w:rPr>
        <w:t xml:space="preserve"> </w:t>
      </w:r>
      <w:r>
        <w:rPr>
          <w:rFonts w:cs="Arial"/>
          <w:sz w:val="20"/>
        </w:rPr>
        <w:t xml:space="preserve">toma la palabra: </w:t>
      </w:r>
      <w:r>
        <w:rPr>
          <w:rFonts w:cs="Arial"/>
          <w:b/>
          <w:bCs/>
          <w:i/>
          <w:iCs/>
          <w:sz w:val="20"/>
        </w:rPr>
        <w:t>“</w:t>
      </w:r>
      <w:r>
        <w:rPr>
          <w:rFonts w:cs="Arial"/>
          <w:i/>
          <w:iCs/>
          <w:sz w:val="20"/>
        </w:rPr>
        <w:t xml:space="preserve">Sigo sosteniendo que tengo mis problemas como para compatibilizar y relacionar todo lo que nosotros entendemos como la gran política con nuestros pueblos originarios. Yo no sé si escuché mal hermano, pero en algún momento que expuso ahí dijo que, es probable que los términos puedan ser, la forma pueda ser distinta, pero así parece que lo entendí, de que la filosofía o el sustento de nuestros pueblos se basaba en la religiosidad. Podemos aclarar eso, porque si no aclaramos conceptos generales como para situarnos y adecuarnos a la temática nuestra, estamos mal”. </w:t>
      </w:r>
    </w:p>
    <w:p w14:paraId="29A53EA1" w14:textId="77777777" w:rsidR="00277247" w:rsidRDefault="00277247">
      <w:pPr>
        <w:pStyle w:val="BodyText3"/>
        <w:rPr>
          <w:rFonts w:cs="Arial"/>
          <w:i/>
          <w:iCs/>
          <w:sz w:val="20"/>
        </w:rPr>
      </w:pPr>
    </w:p>
    <w:p w14:paraId="436074B7" w14:textId="77777777" w:rsidR="00277247" w:rsidRDefault="00277247">
      <w:pPr>
        <w:pStyle w:val="BodyText3"/>
        <w:ind w:left="360"/>
        <w:rPr>
          <w:rFonts w:cs="Arial"/>
          <w:i/>
          <w:iCs/>
          <w:sz w:val="20"/>
        </w:rPr>
      </w:pPr>
      <w:r>
        <w:rPr>
          <w:rFonts w:cs="Arial"/>
          <w:i/>
          <w:iCs/>
          <w:sz w:val="20"/>
        </w:rPr>
        <w:t xml:space="preserve">“En ese caso, yo entiendo que nuestros pueblos antes de que llegaran los invasores tenían su propio sistema, en el más amplio sentido de la palabra. Y allí precisamente se insertaba el tema que estamos hablando, la salud, de lo que explicaba en forma tan breve el hermano Víctor. Nosotros poseíamos prácticamente todos los elementos como para enfrentar la vida, la enfermedad. Teníamos especialistas, no tan solo el boroche que es especialista para arreglar los huesos cuando jugaban el palín los hermanos y quedaban, etc”. </w:t>
      </w:r>
    </w:p>
    <w:p w14:paraId="666A5C3B" w14:textId="77777777" w:rsidR="00277247" w:rsidRDefault="00277247">
      <w:pPr>
        <w:pStyle w:val="BodyText3"/>
        <w:rPr>
          <w:rFonts w:cs="Arial"/>
          <w:i/>
          <w:iCs/>
          <w:sz w:val="20"/>
        </w:rPr>
      </w:pPr>
    </w:p>
    <w:p w14:paraId="196135C7" w14:textId="77777777" w:rsidR="00277247" w:rsidRDefault="00277247">
      <w:pPr>
        <w:pStyle w:val="BodyText3"/>
        <w:ind w:left="360"/>
        <w:rPr>
          <w:rFonts w:cs="Arial"/>
          <w:i/>
          <w:iCs/>
          <w:sz w:val="20"/>
        </w:rPr>
      </w:pPr>
      <w:r>
        <w:rPr>
          <w:rFonts w:cs="Arial"/>
          <w:i/>
          <w:iCs/>
          <w:sz w:val="20"/>
        </w:rPr>
        <w:t xml:space="preserve">“Por lo tanto, mi inquietud es la siguiente, o planteamos la tesis, aquí en esta Comisión o en cualquier otra instancia, de supeditarnos conforme a lo que hoy se entiende por salud; o simplemente nosotros apelamos al Estado y a todo el mundo, a la clase política, a todas las instituciones a ejercer nuestra propia forma, en este caso a recuperar los factores más caros para enfrentar este tema. Yo no veo absolutamente, a corto plazo por lo menos, ninguna posibilidad de que nosotros, supeditándonos al sistema de salud de hoy día, vamos a solucionar nuestros problemas. Nosotros estamos viendo todos los días cómo las enfermedades como el transplante de hígado, corazón ¿tenemos alguna posibilidad nosotros de solucionar nuestros problemas por esa vía?”. </w:t>
      </w:r>
    </w:p>
    <w:p w14:paraId="4158CDD0" w14:textId="77777777" w:rsidR="00277247" w:rsidRDefault="00277247">
      <w:pPr>
        <w:pStyle w:val="BodyText3"/>
        <w:rPr>
          <w:rFonts w:cs="Arial"/>
          <w:i/>
          <w:iCs/>
          <w:sz w:val="20"/>
        </w:rPr>
      </w:pPr>
    </w:p>
    <w:p w14:paraId="06DC7916" w14:textId="77777777" w:rsidR="00277247" w:rsidRDefault="00277247">
      <w:pPr>
        <w:pStyle w:val="BodyText3"/>
        <w:ind w:left="360"/>
        <w:rPr>
          <w:rFonts w:cs="Arial"/>
          <w:i/>
          <w:iCs/>
          <w:sz w:val="20"/>
        </w:rPr>
      </w:pPr>
      <w:r>
        <w:rPr>
          <w:rFonts w:cs="Arial"/>
          <w:i/>
          <w:iCs/>
          <w:sz w:val="20"/>
        </w:rPr>
        <w:t xml:space="preserve">“Tiene que ver con esto que yo decía primero de entender en forma amplia. Porque si nosotros seguimos entendiendo que los parámetros y las categorías que nos dieron origen a nuestra civilización era el conjunto de factores, entre otros la medicina, pero también el sistema de economía que seguramente lo vamos a hablar adelante en el territorio, tiene que ver con esto. Lo que decía el hermano, si nosotros no vislumbramos una posibilidad de poder parar la intervención en nuestro territorio de las forestales, estamos sonados. Yo soy de Purén, para llevar adelante un guillanmawün, don Patricio, tenemos que ir al copo de la cordillera de Nahuelbuta para encontrar un rewe, un canelo. Ese es el problema. Sin embargo, en el patio de nuestras comunidades, de nuestra casa están cubiertos absolutamente de pino insigne, de eucaliptus. Entonces tiene que ver con el desarrollo integral”. </w:t>
      </w:r>
    </w:p>
    <w:p w14:paraId="531DF045" w14:textId="77777777" w:rsidR="00277247" w:rsidRDefault="00277247">
      <w:pPr>
        <w:pStyle w:val="BodyText3"/>
        <w:rPr>
          <w:rFonts w:cs="Arial"/>
          <w:i/>
          <w:iCs/>
          <w:sz w:val="20"/>
        </w:rPr>
      </w:pPr>
    </w:p>
    <w:p w14:paraId="3E977882" w14:textId="77777777" w:rsidR="00277247" w:rsidRDefault="00277247">
      <w:pPr>
        <w:pStyle w:val="BodyText3"/>
        <w:ind w:left="360"/>
        <w:rPr>
          <w:rFonts w:cs="Arial"/>
          <w:i/>
          <w:iCs/>
          <w:sz w:val="20"/>
        </w:rPr>
      </w:pPr>
      <w:r>
        <w:rPr>
          <w:rFonts w:cs="Arial"/>
          <w:i/>
          <w:iCs/>
          <w:sz w:val="20"/>
        </w:rPr>
        <w:t>“Quería yo emitir mi opinión aunque a muchos no les parezca, porque lo que respondió la hermana yo no estoy muy de acuerdo, porque si venimos aquí tenemos que conservar el respeto. Si tengo mi punto de vista es porque necesito el respeto y podemos discutir el asunto. Todo esto pasa porque de repente entre nosotros hermanos, y esa es la discrepancia que existe internamente, no permitimos el debate en donde debe ser. Si nosotros estas cosas las hubiésemos discutido allá, aquí traeríamos planteamientos comunes. Esa es la autocrítica que nos va a seguir penando. Gracias”.</w:t>
      </w:r>
    </w:p>
    <w:p w14:paraId="53F6ED37" w14:textId="77777777" w:rsidR="00277247" w:rsidRDefault="00277247">
      <w:pPr>
        <w:pStyle w:val="BodyText3"/>
        <w:rPr>
          <w:rFonts w:cs="Arial"/>
          <w:i/>
          <w:iCs/>
          <w:sz w:val="20"/>
        </w:rPr>
      </w:pPr>
    </w:p>
    <w:p w14:paraId="42F73697" w14:textId="77777777" w:rsidR="00277247" w:rsidRDefault="00277247">
      <w:pPr>
        <w:pStyle w:val="BodyText3"/>
        <w:numPr>
          <w:ilvl w:val="0"/>
          <w:numId w:val="23"/>
        </w:numPr>
        <w:tabs>
          <w:tab w:val="clear" w:pos="720"/>
          <w:tab w:val="num" w:pos="360"/>
        </w:tabs>
        <w:ind w:left="360"/>
        <w:rPr>
          <w:rFonts w:cs="Arial"/>
          <w:i/>
          <w:iCs/>
          <w:sz w:val="20"/>
        </w:rPr>
      </w:pPr>
      <w:r>
        <w:rPr>
          <w:rFonts w:cs="Arial"/>
          <w:sz w:val="20"/>
        </w:rPr>
        <w:t xml:space="preserve">La Sra. </w:t>
      </w:r>
      <w:r>
        <w:rPr>
          <w:rFonts w:cs="Arial"/>
          <w:b/>
          <w:bCs/>
          <w:sz w:val="20"/>
        </w:rPr>
        <w:t xml:space="preserve">Sonia Montecino </w:t>
      </w:r>
      <w:r>
        <w:rPr>
          <w:rFonts w:cs="Arial"/>
          <w:sz w:val="20"/>
        </w:rPr>
        <w:t>pide la palabra:</w:t>
      </w:r>
      <w:r>
        <w:rPr>
          <w:rFonts w:cs="Arial"/>
          <w:i/>
          <w:iCs/>
          <w:sz w:val="20"/>
        </w:rPr>
        <w:t xml:space="preserve"> “Quiero hacer un comentario de lo que he escuchado, son dos intervenciones. Yo de repente huelo un poco de fundamentalismo. Y en qué sentido huelo fundamentalismo. Yo entiendo que cuando uno está en una postura de un movimiento político muchas veces extrema las cosas y crea ciertos conceptos esencialistas. Yo tengo le tengo mucho miedo al fundamentalismo. Y le tengo miedo porque el fundamentalismo lo que ha hecho ha sido generar más discriminación. Las mujeres que hemos estudiado y que hemos peleado en el movimiento feminista lo sabemos muy bien. Los fundamentalismos llevan a más discriminación. Eso creo que es una cosa que habría que tenerla clara”.</w:t>
      </w:r>
    </w:p>
    <w:p w14:paraId="20F61001" w14:textId="77777777" w:rsidR="00277247" w:rsidRDefault="00277247">
      <w:pPr>
        <w:pStyle w:val="BodyText3"/>
        <w:rPr>
          <w:rFonts w:cs="Arial"/>
          <w:i/>
          <w:iCs/>
          <w:sz w:val="20"/>
        </w:rPr>
      </w:pPr>
    </w:p>
    <w:p w14:paraId="1AD0C557" w14:textId="77777777" w:rsidR="00277247" w:rsidRDefault="00277247">
      <w:pPr>
        <w:pStyle w:val="BodyText3"/>
        <w:ind w:left="360"/>
        <w:rPr>
          <w:rFonts w:cs="Arial"/>
          <w:i/>
          <w:iCs/>
          <w:sz w:val="20"/>
        </w:rPr>
      </w:pPr>
      <w:r>
        <w:rPr>
          <w:rFonts w:cs="Arial"/>
          <w:i/>
          <w:iCs/>
          <w:sz w:val="20"/>
        </w:rPr>
        <w:t xml:space="preserve">“Yo tengo la impresión de que, sobre todo con este tema de lo intercultural que ustedes están planteando acá, hay mucha tela que cortar y mucho concepto fino que aclarar. Porque cuando uno escucha la idea de interculturalidad, puede ser que he escuchado demasiadas cosas y a lo mejor no me quedó claro, pero tengo la impresión de que hay una idea de interculturalidad que está mucho más afincada en no relación entre culturas, sino que una situación en donde el Estado o lo que fuere debe hacer interculturalidad hacia los mapuches y no un vínculo dinámico donde todos somos mutuamente afectados”. </w:t>
      </w:r>
    </w:p>
    <w:p w14:paraId="562F5F50" w14:textId="77777777" w:rsidR="00277247" w:rsidRDefault="00277247">
      <w:pPr>
        <w:pStyle w:val="BodyText3"/>
        <w:rPr>
          <w:rFonts w:cs="Arial"/>
          <w:i/>
          <w:iCs/>
          <w:sz w:val="20"/>
        </w:rPr>
      </w:pPr>
    </w:p>
    <w:p w14:paraId="72686F8E" w14:textId="77777777" w:rsidR="00277247" w:rsidRDefault="00277247">
      <w:pPr>
        <w:pStyle w:val="BodyText3"/>
        <w:ind w:left="360"/>
        <w:rPr>
          <w:rFonts w:cs="Arial"/>
          <w:i/>
          <w:iCs/>
          <w:sz w:val="20"/>
        </w:rPr>
      </w:pPr>
      <w:r>
        <w:rPr>
          <w:rFonts w:cs="Arial"/>
          <w:i/>
          <w:iCs/>
          <w:sz w:val="20"/>
        </w:rPr>
        <w:t xml:space="preserve">“Yo entiendo la interculturalidad como una afectación mutua. Es decir, cuando tú dices, por ejemplo, una machi no puede estar en un hospital porque nosotros tenemos todo este fundamento donde la machi tiene que atender en tal lugar. Yo conozco algunas experiencias que han ocurrido en Santiago, en donde machis en hospitales han tenido mucho más éxito curativo que los propios médicos. Yo me pregunto me por qué impedir el acceso a una machi a un hospital diciendo “no, porque entonces aquí lo puro tiene que ver con esto”, ahí hay un tema de fundamentalismo y de no entender, por lo menos como yo entiendo la interculturalidad, insisto, como una mutua afectación”. </w:t>
      </w:r>
    </w:p>
    <w:p w14:paraId="2B8C7F37" w14:textId="77777777" w:rsidR="00277247" w:rsidRDefault="00277247">
      <w:pPr>
        <w:pStyle w:val="BodyText3"/>
        <w:rPr>
          <w:rFonts w:cs="Arial"/>
          <w:i/>
          <w:iCs/>
          <w:sz w:val="20"/>
        </w:rPr>
      </w:pPr>
    </w:p>
    <w:p w14:paraId="47F938B9" w14:textId="77777777" w:rsidR="00277247" w:rsidRDefault="00277247">
      <w:pPr>
        <w:pStyle w:val="BodyText3"/>
        <w:ind w:left="360"/>
        <w:rPr>
          <w:rFonts w:cs="Arial"/>
          <w:i/>
          <w:iCs/>
          <w:sz w:val="20"/>
        </w:rPr>
      </w:pPr>
      <w:r>
        <w:rPr>
          <w:rFonts w:cs="Arial"/>
          <w:i/>
          <w:iCs/>
          <w:sz w:val="20"/>
        </w:rPr>
        <w:t xml:space="preserve">“Yo le he dicho varias veces en esta misma Comisión, cuando la sociedad chilena sea capaz de que en todos los colegios, no en los colegios donde existe solamente niños mapuches, donde en todos los colegios exista, por ejemplo, la obligatoriedad de conocer el mapudungun, o de conocer la historia del pueblo mapuche desde el punto de vista que ustedes mismos lo están planteando, creo que vamos a estar en otro lado. Porque si solamente estamos pensando interculturalidad hacia las regiones o los lugares donde hay mundo indígena, yo creo que no va a surtir demasiado efecto. Esa es una duda y aprensión que tengo”. </w:t>
      </w:r>
    </w:p>
    <w:p w14:paraId="3F01DF95" w14:textId="77777777" w:rsidR="00277247" w:rsidRDefault="00277247">
      <w:pPr>
        <w:pStyle w:val="BodyText3"/>
        <w:rPr>
          <w:rFonts w:cs="Arial"/>
          <w:i/>
          <w:iCs/>
          <w:sz w:val="20"/>
        </w:rPr>
      </w:pPr>
    </w:p>
    <w:p w14:paraId="45EB30D1" w14:textId="77777777" w:rsidR="00277247" w:rsidRDefault="00277247">
      <w:pPr>
        <w:pStyle w:val="BodyText3"/>
        <w:ind w:left="360"/>
        <w:rPr>
          <w:rFonts w:cs="Arial"/>
          <w:i/>
          <w:iCs/>
          <w:sz w:val="20"/>
        </w:rPr>
      </w:pPr>
      <w:r>
        <w:rPr>
          <w:rFonts w:cs="Arial"/>
          <w:i/>
          <w:iCs/>
          <w:sz w:val="20"/>
        </w:rPr>
        <w:t xml:space="preserve">“Segundo tema, sobre todo en la primera intervención, yo estoy muy preocupada, lo conversamos con Santos y lo hemos dicho muchas veces acá en la Comisión, lo voy a volver a repetir, estamos siempre las personas que apoyamos y que estamos en una cierta línea. Las otras personas no están acá. Yo tengo dudas de cómo va a ser ese diálogo, porque se supone que la Comisión está compuesta por muchas más personas que los comisionados que estamos acá. Tengo muchas dudas de los lenguajes. Tengo muchas dudas de cómo va a ser traducible y entendible todo esto que se está planteando acá en el minuto en que vamos a tener que ponernos de acuerdo para decir “nosotros apoyamos, por ejemplo, esta idea de interculturalidad y vamos a tener que estar explicando menoco, trallenko, etc. No lo estoy diciendo despreciativamente, lo estoy diciendo desde el punto de vista de la gente que no conoce y no entiende la problemática mapuche”. </w:t>
      </w:r>
    </w:p>
    <w:p w14:paraId="6ABCAC06" w14:textId="77777777" w:rsidR="00277247" w:rsidRDefault="00277247">
      <w:pPr>
        <w:pStyle w:val="BodyText3"/>
        <w:rPr>
          <w:rFonts w:cs="Arial"/>
          <w:i/>
          <w:iCs/>
          <w:sz w:val="20"/>
        </w:rPr>
      </w:pPr>
    </w:p>
    <w:p w14:paraId="632043CF" w14:textId="77777777" w:rsidR="00277247" w:rsidRDefault="00277247">
      <w:pPr>
        <w:pStyle w:val="BodyText3"/>
        <w:ind w:left="360"/>
        <w:rPr>
          <w:rFonts w:cs="Arial"/>
          <w:i/>
          <w:iCs/>
          <w:sz w:val="20"/>
        </w:rPr>
      </w:pPr>
      <w:r>
        <w:rPr>
          <w:rFonts w:cs="Arial"/>
          <w:i/>
          <w:iCs/>
          <w:sz w:val="20"/>
        </w:rPr>
        <w:t>“Yo quiero poner estas dudas porque creo que también el esfuerzo de la COTAM ha sido muy bueno, yo realmente los felicito, creo que hay una sistematización excelente; sin embargo, tengo mis dudas de la transmisión de esto al resto de la Comisión. Porque aquí estamos solamente cuatro, creo”.</w:t>
      </w:r>
    </w:p>
    <w:p w14:paraId="67D65009" w14:textId="77777777" w:rsidR="00277247" w:rsidRDefault="00277247">
      <w:pPr>
        <w:pStyle w:val="BodyText3"/>
        <w:rPr>
          <w:rFonts w:cs="Arial"/>
          <w:i/>
          <w:iCs/>
          <w:sz w:val="20"/>
        </w:rPr>
      </w:pPr>
    </w:p>
    <w:p w14:paraId="23C9626E" w14:textId="77777777" w:rsidR="00277247" w:rsidRDefault="00277247">
      <w:pPr>
        <w:pStyle w:val="BodyText3"/>
        <w:numPr>
          <w:ilvl w:val="0"/>
          <w:numId w:val="23"/>
        </w:numPr>
        <w:tabs>
          <w:tab w:val="clear" w:pos="720"/>
          <w:tab w:val="num" w:pos="360"/>
        </w:tabs>
        <w:ind w:left="360"/>
        <w:rPr>
          <w:rFonts w:cs="Arial"/>
          <w:i/>
          <w:iCs/>
          <w:sz w:val="20"/>
        </w:rPr>
      </w:pPr>
      <w:r>
        <w:rPr>
          <w:rFonts w:cs="Arial"/>
          <w:sz w:val="20"/>
        </w:rPr>
        <w:t xml:space="preserve">El Sr. </w:t>
      </w:r>
      <w:r>
        <w:rPr>
          <w:rFonts w:cs="Arial"/>
          <w:b/>
          <w:bCs/>
          <w:sz w:val="20"/>
        </w:rPr>
        <w:t xml:space="preserve">Patricio Aylwin </w:t>
      </w:r>
      <w:r>
        <w:rPr>
          <w:rFonts w:cs="Arial"/>
          <w:sz w:val="20"/>
        </w:rPr>
        <w:t xml:space="preserve">señala que </w:t>
      </w:r>
      <w:r>
        <w:rPr>
          <w:rFonts w:cs="Arial"/>
          <w:i/>
          <w:iCs/>
          <w:sz w:val="20"/>
        </w:rPr>
        <w:t xml:space="preserve">“No sé si sean solamente cuatro, pero indudablemente que se han presentado excusas, algunos están fuera de Chile en este momento: José Bengoa, Enrique Correa. Otros han explicado por qué no pueden asistir hoy día, pero a través de las actas se impondrán y cuando iniciemos el debate dentro de la Comisión tendrán que haber estudiado y escuchado los distintos puntos de vista, de haberse posicionado de los distintos puntos de vista”. </w:t>
      </w:r>
    </w:p>
    <w:p w14:paraId="7FD1E4C8" w14:textId="77777777" w:rsidR="00277247" w:rsidRDefault="00277247">
      <w:pPr>
        <w:pStyle w:val="BodyText3"/>
        <w:rPr>
          <w:rFonts w:cs="Arial"/>
          <w:i/>
          <w:iCs/>
          <w:sz w:val="20"/>
        </w:rPr>
      </w:pPr>
    </w:p>
    <w:p w14:paraId="3242D028" w14:textId="77777777" w:rsidR="00277247" w:rsidRDefault="00277247">
      <w:pPr>
        <w:pStyle w:val="BodyText3"/>
        <w:numPr>
          <w:ilvl w:val="0"/>
          <w:numId w:val="23"/>
        </w:numPr>
        <w:tabs>
          <w:tab w:val="clear" w:pos="720"/>
          <w:tab w:val="num" w:pos="360"/>
        </w:tabs>
        <w:ind w:left="360"/>
        <w:rPr>
          <w:rFonts w:cs="Arial"/>
          <w:i/>
          <w:iCs/>
          <w:sz w:val="20"/>
        </w:rPr>
      </w:pPr>
      <w:r>
        <w:rPr>
          <w:rFonts w:cs="Arial"/>
          <w:sz w:val="20"/>
        </w:rPr>
        <w:t xml:space="preserve">Monseñor </w:t>
      </w:r>
      <w:r>
        <w:rPr>
          <w:rFonts w:cs="Arial"/>
          <w:b/>
          <w:bCs/>
          <w:sz w:val="20"/>
        </w:rPr>
        <w:t xml:space="preserve">Sergio Contreras </w:t>
      </w:r>
      <w:r>
        <w:rPr>
          <w:rFonts w:cs="Arial"/>
          <w:sz w:val="20"/>
        </w:rPr>
        <w:t>interviene:</w:t>
      </w:r>
      <w:r>
        <w:rPr>
          <w:rFonts w:cs="Arial"/>
          <w:b/>
          <w:bCs/>
          <w:sz w:val="20"/>
        </w:rPr>
        <w:t xml:space="preserve"> </w:t>
      </w:r>
      <w:r>
        <w:rPr>
          <w:rFonts w:cs="Arial"/>
          <w:i/>
          <w:iCs/>
          <w:sz w:val="20"/>
        </w:rPr>
        <w:t xml:space="preserve">“A partir de la última reflexión, me parece que cuando se hace una serie de demandas y se aumenta el número, hay menos posibilidades para las demandas importantes que realmente sean consideradas. Yo me permito sugerirles que hagan un esfuerzo para calificar las demandas por su importancia. Porque de lo contrario, va a ser muy difícil, a lo mejor se van a perder demandas importantes porque una suma enorme las destruye”. </w:t>
      </w:r>
    </w:p>
    <w:p w14:paraId="48385FFA" w14:textId="77777777" w:rsidR="00277247" w:rsidRDefault="00277247">
      <w:pPr>
        <w:pStyle w:val="BodyText3"/>
        <w:numPr>
          <w:ilvl w:val="0"/>
          <w:numId w:val="23"/>
        </w:numPr>
        <w:tabs>
          <w:tab w:val="clear" w:pos="720"/>
          <w:tab w:val="num" w:pos="360"/>
        </w:tabs>
        <w:ind w:left="360"/>
        <w:rPr>
          <w:rFonts w:cs="Arial"/>
          <w:i/>
          <w:iCs/>
          <w:sz w:val="20"/>
        </w:rPr>
      </w:pPr>
      <w:r>
        <w:rPr>
          <w:rFonts w:cs="Arial"/>
          <w:sz w:val="20"/>
        </w:rPr>
        <w:t xml:space="preserve">El Sr. </w:t>
      </w:r>
      <w:r>
        <w:rPr>
          <w:rFonts w:cs="Arial"/>
          <w:b/>
          <w:bCs/>
          <w:sz w:val="20"/>
        </w:rPr>
        <w:t xml:space="preserve">José Llancapan </w:t>
      </w:r>
      <w:r>
        <w:rPr>
          <w:rFonts w:cs="Arial"/>
          <w:sz w:val="20"/>
        </w:rPr>
        <w:t xml:space="preserve">plantea que: </w:t>
      </w:r>
      <w:r>
        <w:rPr>
          <w:rFonts w:cs="Arial"/>
          <w:i/>
          <w:iCs/>
          <w:sz w:val="20"/>
        </w:rPr>
        <w:t>“En referencia de lo que decía Sonia Montecino, yo creo que esa preocupación es de ambas partes, no solamente. ... yo hace varias reuniones he reclamado lo mismo. Estamos conversando entre nosotros, no es bueno que estemos solamente los convencidos. Excepto la gente de la COTAM que vino en mayor abundancia hoy día, la otra gente es la gente que ha estado y hay un sector que ha estado particularmente ausente mucho tiempo acá, don Patricio. Yo quiero hacer un llamado a su persona a que se ponga más estricto en eso. Porque las cosas tienen que ser más justas y no es bueno que estemos conversando entre nosotros. Eso como primera cosa”.</w:t>
      </w:r>
    </w:p>
    <w:p w14:paraId="35C6E4AB" w14:textId="77777777" w:rsidR="00277247" w:rsidRDefault="00277247">
      <w:pPr>
        <w:pStyle w:val="BodyText3"/>
        <w:rPr>
          <w:rFonts w:cs="Arial"/>
          <w:i/>
          <w:iCs/>
          <w:sz w:val="20"/>
        </w:rPr>
      </w:pPr>
    </w:p>
    <w:p w14:paraId="2A3F4EB6" w14:textId="77777777" w:rsidR="00277247" w:rsidRDefault="00277247">
      <w:pPr>
        <w:pStyle w:val="BodyText3"/>
        <w:ind w:left="360"/>
        <w:rPr>
          <w:rFonts w:cs="Arial"/>
          <w:i/>
          <w:iCs/>
          <w:sz w:val="20"/>
        </w:rPr>
      </w:pPr>
      <w:r>
        <w:rPr>
          <w:rFonts w:cs="Arial"/>
          <w:i/>
          <w:iCs/>
          <w:sz w:val="20"/>
        </w:rPr>
        <w:t xml:space="preserve">“Lo otro, cuando nosotros hablamos de interculturalidad, nosotros también queremos que el Estado, la otra parte, no solamente de aquí para allá en el tema mapuche. Porque nosotros ahora estamos hablando en castellano. Hicimos todo el esfuerzo, el esfuerzo lo hemos hecho desde hace cientos de años, hasta tal punto que las (...) están usando computador, pero cuál es el esfuerzo que ha hecho la otra parte, el Estado. De verdad. Porque hay mucha gente que se pone en nuestro lugar, a veces, pero con toda la carga, con toda la mentalidad y con todos los pensamientos de afuera. Y eso tampoco sirve. El esfuerzo nosotros lo hemos hecho hace mucho tiempo, demasiado tiempo y no es mucho pedir, Monseñor, que también la iglesia se ponga en nuestro lugar pero olvidando un poco toda la carga. Todo lo que tiene. Que no se ponga en nuestro lugar para convencernos mejor a cambiar lo que somos. Hay muchas cosas que hacer en esto. Eso es una voluntad que creo que los pueblos indígenas lo tenemos. Acá en Santiago los urbanos tenemos eso”. </w:t>
      </w:r>
    </w:p>
    <w:p w14:paraId="59BB66BF" w14:textId="77777777" w:rsidR="00277247" w:rsidRDefault="00277247">
      <w:pPr>
        <w:pStyle w:val="BodyText3"/>
        <w:rPr>
          <w:rFonts w:cs="Arial"/>
          <w:i/>
          <w:iCs/>
          <w:sz w:val="20"/>
        </w:rPr>
      </w:pPr>
    </w:p>
    <w:p w14:paraId="056183EF" w14:textId="77777777" w:rsidR="00277247" w:rsidRDefault="00277247">
      <w:pPr>
        <w:pStyle w:val="BodyText3"/>
        <w:ind w:left="360"/>
        <w:rPr>
          <w:rFonts w:cs="Arial"/>
          <w:i/>
          <w:iCs/>
          <w:sz w:val="20"/>
        </w:rPr>
      </w:pPr>
      <w:r>
        <w:rPr>
          <w:rFonts w:cs="Arial"/>
          <w:i/>
          <w:iCs/>
          <w:sz w:val="20"/>
        </w:rPr>
        <w:t>“Referente a lo que decía de los machis en Santiago, claro, han atendido machis en hospitales pero no es lo mismo. Nosotros conversamos con los machis y no es lo mismo, es imposible, porque el machi necesita la fuerza de la tierra, necesita el contacto. No puede un machi actuar, aunque den algunas cosas resultado...”</w:t>
      </w:r>
    </w:p>
    <w:p w14:paraId="090F1370" w14:textId="77777777" w:rsidR="00277247" w:rsidRDefault="00277247">
      <w:pPr>
        <w:pStyle w:val="BodyText3"/>
        <w:rPr>
          <w:rFonts w:cs="Arial"/>
          <w:i/>
          <w:iCs/>
          <w:sz w:val="20"/>
        </w:rPr>
      </w:pPr>
    </w:p>
    <w:p w14:paraId="2269583A" w14:textId="77777777" w:rsidR="00277247" w:rsidRDefault="00277247">
      <w:pPr>
        <w:pStyle w:val="BodyText3"/>
        <w:rPr>
          <w:rFonts w:cs="Arial"/>
          <w:i/>
          <w:iCs/>
          <w:sz w:val="20"/>
        </w:rPr>
      </w:pPr>
    </w:p>
    <w:p w14:paraId="3E6A66D0" w14:textId="77777777" w:rsidR="00277247" w:rsidRDefault="00277247">
      <w:pPr>
        <w:pStyle w:val="BodyText3"/>
        <w:numPr>
          <w:ilvl w:val="0"/>
          <w:numId w:val="24"/>
        </w:numPr>
        <w:tabs>
          <w:tab w:val="clear" w:pos="720"/>
        </w:tabs>
        <w:ind w:left="360"/>
        <w:rPr>
          <w:rFonts w:cs="Arial"/>
          <w:i/>
          <w:iCs/>
          <w:sz w:val="20"/>
        </w:rPr>
      </w:pPr>
      <w:r>
        <w:rPr>
          <w:rFonts w:cs="Arial"/>
          <w:sz w:val="20"/>
        </w:rPr>
        <w:t xml:space="preserve">Hace uso de la palabra la Sra. </w:t>
      </w:r>
      <w:r>
        <w:rPr>
          <w:rFonts w:cs="Arial"/>
          <w:b/>
          <w:bCs/>
          <w:sz w:val="20"/>
        </w:rPr>
        <w:t>Teresa Durán:</w:t>
      </w:r>
      <w:r>
        <w:rPr>
          <w:rFonts w:cs="Arial"/>
          <w:b/>
          <w:bCs/>
          <w:i/>
          <w:iCs/>
          <w:sz w:val="20"/>
        </w:rPr>
        <w:t xml:space="preserve"> </w:t>
      </w:r>
      <w:r>
        <w:rPr>
          <w:rFonts w:cs="Arial"/>
          <w:i/>
          <w:iCs/>
          <w:sz w:val="20"/>
        </w:rPr>
        <w:t>“...</w:t>
      </w:r>
      <w:r>
        <w:rPr>
          <w:rFonts w:cs="Arial"/>
          <w:sz w:val="20"/>
        </w:rPr>
        <w:t xml:space="preserve"> </w:t>
      </w:r>
      <w:r>
        <w:rPr>
          <w:rFonts w:cs="Arial"/>
          <w:i/>
          <w:iCs/>
          <w:sz w:val="20"/>
        </w:rPr>
        <w:t xml:space="preserve">yo creo que son dos niveles que no podemos confundir. Cuando nosotros estamos hablando de resultados de informes de investigación, estamos haciendo una necesaria representación de una variabilidad de comportamientos en el campo que corresponda. En el campo de la salud ya vimos que aquí hay aportes de distintos sectores y está involucrada en pleno la sociedad nacional a través de sus política y también amplios sectores de la población mapuche que están colaborando en esa políticas por su propia voluntad”. </w:t>
      </w:r>
    </w:p>
    <w:p w14:paraId="12F706D1" w14:textId="77777777" w:rsidR="00277247" w:rsidRDefault="00277247">
      <w:pPr>
        <w:pStyle w:val="BodyText3"/>
        <w:rPr>
          <w:rFonts w:cs="Arial"/>
          <w:i/>
          <w:iCs/>
          <w:sz w:val="20"/>
        </w:rPr>
      </w:pPr>
    </w:p>
    <w:p w14:paraId="29CD3DD1" w14:textId="77777777" w:rsidR="00277247" w:rsidRDefault="00277247">
      <w:pPr>
        <w:pStyle w:val="BodyText3"/>
        <w:ind w:left="360"/>
        <w:rPr>
          <w:rFonts w:cs="Arial"/>
          <w:i/>
          <w:iCs/>
          <w:sz w:val="20"/>
        </w:rPr>
      </w:pPr>
      <w:r>
        <w:rPr>
          <w:rFonts w:cs="Arial"/>
          <w:i/>
          <w:iCs/>
          <w:sz w:val="20"/>
        </w:rPr>
        <w:t xml:space="preserve">“Por lo tanto, también cuando emergen estas situaciones o estas experiencias llamadas de interculturalidad, porque se usó el término una vez y se siguió usando de otro modo, aunque sabemos que técnicamente habría que hacer, efectivamente, una serie de precisiones, tenemos que reconocer que son experiencias altamente significativas y que están expuestas para reflexionar sobre ellas. En ese sentido son un aporte. Pero también analíticamente hablando nosotros tenemos que establecer los criterios que nos van permitir el día de mañana evaluarlas porque necesitamos saber qué impacto están dando y están ofreciendo. Como vimos se establecieron los criterios acerca de los cuales se van a tener que revisar críticamente estas experiencias. El día de mañana tendrá que emerger un posicionamiento respecto de estas mismas experiencias”. </w:t>
      </w:r>
    </w:p>
    <w:p w14:paraId="41C9561D" w14:textId="77777777" w:rsidR="00277247" w:rsidRDefault="00277247">
      <w:pPr>
        <w:pStyle w:val="BodyText3"/>
        <w:rPr>
          <w:rFonts w:cs="Arial"/>
          <w:i/>
          <w:iCs/>
          <w:sz w:val="20"/>
        </w:rPr>
      </w:pPr>
    </w:p>
    <w:p w14:paraId="63F9728C" w14:textId="77777777" w:rsidR="00277247" w:rsidRDefault="00277247">
      <w:pPr>
        <w:pStyle w:val="BodyText3"/>
        <w:ind w:left="360"/>
        <w:rPr>
          <w:rFonts w:cs="Arial"/>
          <w:i/>
          <w:iCs/>
          <w:sz w:val="20"/>
        </w:rPr>
      </w:pPr>
      <w:r>
        <w:rPr>
          <w:rFonts w:cs="Arial"/>
          <w:i/>
          <w:iCs/>
          <w:sz w:val="20"/>
        </w:rPr>
        <w:t xml:space="preserve">“Yo creo que estamos en un proceso en el cual se está haciendo un esfuerzo de mejorar la salud de la población mapuche, porque en el hecho las condiciones de la salud de la población mapuche son malas. Hoy día la población en general, según los pocos datos epidemiológicos que tenemos, está caracterizándose por enfermarse casi como se enferma la población huinca. Aquí la gran reflexión que nosotros tenemos que hacer es, por qué será que cuando los representantes más auténticos, porque hay que reconocer que los modelos hay que diferenciarlos y en el hecho se diferencian, los representantes más ancianos que nos hablan acerca de cómo se practica la salud. Nos han dicho que la salud se tiene que proteger desde la alimentación, considerando una serie de otros aspectos que tienen que ver con relaciones sociales y culturales en el marco de los hábitat o de los lof, como se ha dicho aquí. También ha sido respaldado fuertemente por el señor Santos Millao. Entonces qué pasa, que las experiencias en efecto son muy importantes de considerar”. </w:t>
      </w:r>
    </w:p>
    <w:p w14:paraId="73AC40CB" w14:textId="77777777" w:rsidR="00277247" w:rsidRDefault="00277247">
      <w:pPr>
        <w:pStyle w:val="BodyText3"/>
        <w:rPr>
          <w:rFonts w:cs="Arial"/>
          <w:i/>
          <w:iCs/>
          <w:sz w:val="20"/>
        </w:rPr>
      </w:pPr>
    </w:p>
    <w:p w14:paraId="323EA714" w14:textId="77777777" w:rsidR="00277247" w:rsidRDefault="00277247">
      <w:pPr>
        <w:pStyle w:val="BodyText3"/>
        <w:ind w:left="360"/>
        <w:rPr>
          <w:rFonts w:cs="Arial"/>
          <w:i/>
          <w:iCs/>
          <w:sz w:val="20"/>
        </w:rPr>
      </w:pPr>
      <w:r>
        <w:rPr>
          <w:rFonts w:cs="Arial"/>
          <w:i/>
          <w:iCs/>
          <w:sz w:val="20"/>
        </w:rPr>
        <w:t xml:space="preserve">“Estamos en una condición general de gran nivel de intercambios, pero también necesitamos evaluar esos intercambios para poder tener mejores perspectivas hacia futuro. Yo creo que la propia gente está haciendo esas diferencias. Insisto, las experiencias mismas son un intercambio en sí y también el planteamiento que hacen los sectores organizados es otro nivel de reflexión que van a tener que tener su propio camino. Esa es la distinción que quería hacer”. </w:t>
      </w:r>
    </w:p>
    <w:p w14:paraId="289C8382" w14:textId="77777777" w:rsidR="00277247" w:rsidRDefault="00277247">
      <w:pPr>
        <w:pStyle w:val="BodyText3"/>
        <w:rPr>
          <w:rFonts w:cs="Arial"/>
          <w:i/>
          <w:iCs/>
          <w:sz w:val="20"/>
        </w:rPr>
      </w:pPr>
    </w:p>
    <w:p w14:paraId="176DD285" w14:textId="77777777" w:rsidR="00277247" w:rsidRDefault="00277247">
      <w:pPr>
        <w:pStyle w:val="BodyText3"/>
        <w:numPr>
          <w:ilvl w:val="0"/>
          <w:numId w:val="24"/>
        </w:numPr>
        <w:tabs>
          <w:tab w:val="clear" w:pos="720"/>
          <w:tab w:val="num" w:pos="360"/>
        </w:tabs>
        <w:ind w:left="360"/>
        <w:rPr>
          <w:rFonts w:cs="Arial"/>
          <w:i/>
          <w:iCs/>
          <w:sz w:val="20"/>
        </w:rPr>
      </w:pPr>
      <w:r>
        <w:rPr>
          <w:rFonts w:cs="Arial"/>
          <w:sz w:val="20"/>
        </w:rPr>
        <w:t xml:space="preserve">El Sr. </w:t>
      </w:r>
      <w:r>
        <w:rPr>
          <w:rFonts w:cs="Arial"/>
          <w:b/>
          <w:bCs/>
          <w:sz w:val="20"/>
        </w:rPr>
        <w:t xml:space="preserve">Patricio Aylwin </w:t>
      </w:r>
      <w:r>
        <w:rPr>
          <w:rFonts w:cs="Arial"/>
          <w:sz w:val="20"/>
        </w:rPr>
        <w:t xml:space="preserve">agradece la intervención de la Sra. Teresa Durán y hace presente que </w:t>
      </w:r>
      <w:r>
        <w:rPr>
          <w:rFonts w:cs="Arial"/>
          <w:i/>
          <w:iCs/>
          <w:sz w:val="20"/>
        </w:rPr>
        <w:t>“este tema llevamos una hora y cinco minutos. Daríamos por cerrado el debate respecto de este punto. Qué les parece que, faltan 15 minutos para las 12, suspendamos la sesión por 15 minutos y la reanudemos a las 12 para tratar el tema educación. Se suspende la sesión”.</w:t>
      </w:r>
    </w:p>
    <w:p w14:paraId="6B31E5F2" w14:textId="77777777" w:rsidR="00277247" w:rsidRDefault="00277247">
      <w:pPr>
        <w:pStyle w:val="BodyText3"/>
        <w:rPr>
          <w:rFonts w:cs="Arial"/>
          <w:i/>
          <w:iCs/>
          <w:sz w:val="20"/>
        </w:rPr>
      </w:pPr>
    </w:p>
    <w:p w14:paraId="744F6681" w14:textId="77777777" w:rsidR="00277247" w:rsidRDefault="00277247">
      <w:pPr>
        <w:pStyle w:val="BodyText3"/>
        <w:ind w:left="360"/>
        <w:rPr>
          <w:rFonts w:cs="Arial"/>
          <w:i/>
          <w:iCs/>
          <w:sz w:val="20"/>
        </w:rPr>
      </w:pPr>
      <w:r>
        <w:rPr>
          <w:rFonts w:cs="Arial"/>
          <w:i/>
          <w:iCs/>
          <w:sz w:val="20"/>
        </w:rPr>
        <w:t xml:space="preserve">“La verdad es que el cronograma que nos fijamos en la mañana suponía que íbamos a llegar al tema de educación y al tema de derecho en la mañana, y nos iba a quedar para la tarde el tema participación política y tierra y territorio. Dado la hora en que estamos, van a ser las 12:15, tendríamos que tratar de inmediato el tema educación, interrumpir para un almuerzo breve, sólo una hora, para en la tarde hacer derecho, participación política y tierra y territorio. Eso nos lleva tres horas. Si reanudáramos a las 14:30 terminaríamos las 17:30, siempre que no tomáramos más de una hora en cada tema. En el tema educación la relatora es Rosa Huenchulaf”. </w:t>
      </w:r>
    </w:p>
    <w:p w14:paraId="251C4ACA" w14:textId="77777777" w:rsidR="00277247" w:rsidRDefault="00277247">
      <w:pPr>
        <w:pStyle w:val="BodyText3"/>
        <w:ind w:left="360"/>
        <w:rPr>
          <w:rFonts w:cs="Arial"/>
          <w:i/>
          <w:iCs/>
          <w:sz w:val="20"/>
        </w:rPr>
      </w:pPr>
    </w:p>
    <w:p w14:paraId="496DFED3" w14:textId="77777777" w:rsidR="00277247" w:rsidRDefault="00277247">
      <w:pPr>
        <w:pStyle w:val="BodyText3"/>
        <w:numPr>
          <w:ilvl w:val="0"/>
          <w:numId w:val="24"/>
        </w:numPr>
        <w:tabs>
          <w:tab w:val="clear" w:pos="720"/>
          <w:tab w:val="num" w:pos="360"/>
        </w:tabs>
        <w:ind w:left="360"/>
        <w:rPr>
          <w:rFonts w:cs="Arial"/>
          <w:i/>
          <w:iCs/>
          <w:sz w:val="20"/>
        </w:rPr>
      </w:pPr>
      <w:r>
        <w:rPr>
          <w:rFonts w:cs="Arial"/>
          <w:sz w:val="20"/>
        </w:rPr>
        <w:t xml:space="preserve">Toma la palabra la Sra. </w:t>
      </w:r>
      <w:r>
        <w:rPr>
          <w:rFonts w:cs="Arial"/>
          <w:b/>
          <w:bCs/>
          <w:sz w:val="20"/>
        </w:rPr>
        <w:t xml:space="preserve">Rosa Huenchulaf: </w:t>
      </w:r>
      <w:r>
        <w:rPr>
          <w:rFonts w:cs="Arial"/>
          <w:i/>
          <w:iCs/>
          <w:sz w:val="20"/>
        </w:rPr>
        <w:t>“La investigación fue encargada a la corporación Centro de Desarrollo Sociocultural Mapunche de la cual yo coordiné la investigación. Quiero presentar brevemente el título de la investigación: “Cómo ha sido afectada la sociedad mapunche por la educación formal chilena, un diagnóstico de la realidad socioeducativa mapunche, su vinculación con el sistema educacional chileno y las perspectivas de un modelo educativo pertinente”.</w:t>
      </w:r>
    </w:p>
    <w:p w14:paraId="1BD5BD85" w14:textId="77777777" w:rsidR="00277247" w:rsidRDefault="00277247">
      <w:pPr>
        <w:pStyle w:val="BodyText3"/>
        <w:rPr>
          <w:rFonts w:cs="Arial"/>
          <w:i/>
          <w:iCs/>
          <w:sz w:val="20"/>
        </w:rPr>
      </w:pPr>
    </w:p>
    <w:p w14:paraId="71D45B20" w14:textId="77777777" w:rsidR="00277247" w:rsidRDefault="00277247">
      <w:pPr>
        <w:pStyle w:val="BodyText3"/>
        <w:ind w:left="360"/>
        <w:rPr>
          <w:rFonts w:cs="Arial"/>
          <w:i/>
          <w:iCs/>
          <w:sz w:val="20"/>
        </w:rPr>
      </w:pPr>
      <w:r>
        <w:rPr>
          <w:rFonts w:cs="Arial"/>
          <w:i/>
          <w:iCs/>
          <w:sz w:val="20"/>
        </w:rPr>
        <w:t xml:space="preserve">“Brevemente la metodología. Para aclarar que toda la información fue rescatada de la primera época que requirió el trabajo, del inicio del contacto español mapunche, fue hecha a base a bibliografía y crónicas; para dar cuenta de la situación contemporánea se hizo a partir del testimonio de la gente mapunche y personas implicadas en el contexto educativo nacional chileno y mapunche”. </w:t>
      </w:r>
    </w:p>
    <w:p w14:paraId="7AB8C339" w14:textId="77777777" w:rsidR="00277247" w:rsidRDefault="00277247">
      <w:pPr>
        <w:pStyle w:val="BodyText3"/>
        <w:rPr>
          <w:rFonts w:cs="Arial"/>
          <w:i/>
          <w:iCs/>
          <w:sz w:val="20"/>
        </w:rPr>
      </w:pPr>
    </w:p>
    <w:p w14:paraId="1D26516D" w14:textId="77777777" w:rsidR="00277247" w:rsidRDefault="00277247">
      <w:pPr>
        <w:pStyle w:val="BodyText3"/>
        <w:ind w:left="360"/>
        <w:rPr>
          <w:rFonts w:cs="Arial"/>
          <w:i/>
          <w:iCs/>
          <w:sz w:val="20"/>
        </w:rPr>
      </w:pPr>
      <w:r>
        <w:rPr>
          <w:rFonts w:cs="Arial"/>
          <w:i/>
          <w:iCs/>
          <w:sz w:val="20"/>
        </w:rPr>
        <w:t xml:space="preserve">“En esta ocasión la investigación se dará a conocer en dos partes: kiñetroy, la primera parte que es la descripción y caracterización de los modelos educativos operantes en Chile desde el inicio del contacto y en su segunda parte, weputroy,la forma en que ha sido afectada la sociedad mapunche por la educación formal chilena para que finalmente alguien de la Comisión dará a conocer las propuestas”. </w:t>
      </w:r>
    </w:p>
    <w:p w14:paraId="620E95D7" w14:textId="77777777" w:rsidR="00277247" w:rsidRDefault="00277247">
      <w:pPr>
        <w:pStyle w:val="BodyText3"/>
        <w:rPr>
          <w:rFonts w:cs="Arial"/>
          <w:i/>
          <w:iCs/>
          <w:sz w:val="20"/>
        </w:rPr>
      </w:pPr>
    </w:p>
    <w:p w14:paraId="649751BD" w14:textId="77777777" w:rsidR="00277247" w:rsidRDefault="00277247">
      <w:pPr>
        <w:pStyle w:val="BodyText3"/>
        <w:ind w:left="360"/>
        <w:rPr>
          <w:rFonts w:cs="Arial"/>
          <w:i/>
          <w:iCs/>
          <w:sz w:val="20"/>
        </w:rPr>
      </w:pPr>
      <w:r>
        <w:rPr>
          <w:rFonts w:cs="Arial"/>
          <w:i/>
          <w:iCs/>
          <w:sz w:val="20"/>
        </w:rPr>
        <w:t xml:space="preserve">“Como decía, en la primera parte vamos a dar a conocer los modelos que han operado en la educación chilena y su incidencia en la sociedad y cultura mapunche. Encontramos cuatro modelos. Tres de ellos que han operado y uno de ellos que la investigación ha permitido levantar pero que no ha operado en la educación chilena, que es el modelo intracultural mapunche”. </w:t>
      </w:r>
    </w:p>
    <w:p w14:paraId="1C27AA6F" w14:textId="77777777" w:rsidR="00277247" w:rsidRDefault="00277247">
      <w:pPr>
        <w:pStyle w:val="BodyText3"/>
        <w:rPr>
          <w:rFonts w:cs="Arial"/>
          <w:i/>
          <w:iCs/>
          <w:sz w:val="20"/>
        </w:rPr>
      </w:pPr>
    </w:p>
    <w:p w14:paraId="38C237F2" w14:textId="77777777" w:rsidR="00277247" w:rsidRDefault="00277247">
      <w:pPr>
        <w:pStyle w:val="BodyText3"/>
        <w:ind w:left="360"/>
        <w:rPr>
          <w:rFonts w:cs="Arial"/>
          <w:i/>
          <w:iCs/>
          <w:sz w:val="20"/>
        </w:rPr>
      </w:pPr>
      <w:r>
        <w:rPr>
          <w:rFonts w:cs="Arial"/>
          <w:i/>
          <w:iCs/>
          <w:sz w:val="20"/>
        </w:rPr>
        <w:t xml:space="preserve">“El primero de ellos es el modelo llamado colonialista o del dominio. Tiene sus inicios desde la llegada de los españoles hasta el siglo XVI (1540-1810). La caracterización de este modelo, la intención educativa es cambiar la forma de ser y de pensar del mapunche en contra de su voluntad, cristianizándolo. La hacen los conquistadores, soldados, militares, religiosos, laicos de acuerdo a cómo estos entendían la instrucción religiosa en aquel tiempo, provenientes de una sociedad diferente como es la sociedad española, europea. Es estratégica, se expande a través de las misiones, se orienta hacia los mapunches de más poder, hijos de caciques, usa a los propios indígenas como maestros. Se enseña en castellano y el mapudungun es usado como instrumento”. </w:t>
      </w:r>
    </w:p>
    <w:p w14:paraId="0DE90DAB" w14:textId="77777777" w:rsidR="00277247" w:rsidRDefault="00277247">
      <w:pPr>
        <w:pStyle w:val="BodyText3"/>
        <w:rPr>
          <w:rFonts w:cs="Arial"/>
          <w:i/>
          <w:iCs/>
          <w:sz w:val="20"/>
        </w:rPr>
      </w:pPr>
    </w:p>
    <w:p w14:paraId="40BE08ED" w14:textId="77777777" w:rsidR="00277247" w:rsidRDefault="00277247">
      <w:pPr>
        <w:pStyle w:val="BodyText3"/>
        <w:ind w:left="360"/>
        <w:rPr>
          <w:rFonts w:cs="Arial"/>
          <w:i/>
          <w:iCs/>
          <w:sz w:val="20"/>
        </w:rPr>
      </w:pPr>
      <w:r>
        <w:rPr>
          <w:rFonts w:cs="Arial"/>
          <w:i/>
          <w:iCs/>
          <w:sz w:val="20"/>
        </w:rPr>
        <w:t>“El segundo modelo, que es el modelo asimilacionista, integracionista, castellanizante opera desde 1810-1883 y todavía es actual. Su intención educativa es nacionalizar a los mapunches. La educación se concibe como derecho ciudadano, desconociendo la cultura mapunche. Es realizada por el ejército, misioneros y luego profesores. Se legaliza, se institucionaliza a través de las escuelas, se masifica territorialmente, es monocultural occidental. La institucionalización significó para los mapunches escolarización forzada, aprender doctrina cristiana, perder el uso de la lengua y perder la cultura por el castellano. Recluir a niños en internados, cambios en la alimentación y hábitos de vida”.</w:t>
      </w:r>
    </w:p>
    <w:p w14:paraId="55694197" w14:textId="77777777" w:rsidR="00277247" w:rsidRDefault="00277247">
      <w:pPr>
        <w:pStyle w:val="BodyText3"/>
        <w:rPr>
          <w:rFonts w:cs="Arial"/>
          <w:i/>
          <w:iCs/>
          <w:sz w:val="20"/>
        </w:rPr>
      </w:pPr>
    </w:p>
    <w:p w14:paraId="4206215C" w14:textId="77777777" w:rsidR="00277247" w:rsidRDefault="00277247">
      <w:pPr>
        <w:pStyle w:val="BodyText3"/>
        <w:ind w:left="360"/>
        <w:rPr>
          <w:rFonts w:cs="Arial"/>
          <w:i/>
          <w:iCs/>
          <w:sz w:val="20"/>
        </w:rPr>
      </w:pPr>
      <w:r>
        <w:rPr>
          <w:rFonts w:cs="Arial"/>
          <w:i/>
          <w:iCs/>
          <w:sz w:val="20"/>
        </w:rPr>
        <w:t xml:space="preserve">“El tercer modelo es el modelo de educación intercultural bilingüe como modelo externo, que es también para los mapunches la forma renovada de integración nacional hacia los indígenas. Su finalidad es diferenciada dependiendo desde dónde se intencione. Es un modelo externo a la sociedad y cultura mapunche. Emerge de las protestas de movimientos sociales por el monoculturalismo dado por el castellano y la cultura oficial occidental en el currículo y de investigaciones científicas de las relación interétnica de los Estados nacionales y pueblos indígenas”. </w:t>
      </w:r>
    </w:p>
    <w:p w14:paraId="003AA8A8" w14:textId="77777777" w:rsidR="00277247" w:rsidRDefault="00277247">
      <w:pPr>
        <w:pStyle w:val="BodyText3"/>
        <w:rPr>
          <w:rFonts w:cs="Arial"/>
          <w:i/>
          <w:iCs/>
          <w:sz w:val="20"/>
        </w:rPr>
      </w:pPr>
    </w:p>
    <w:p w14:paraId="6564ED86" w14:textId="77777777" w:rsidR="00277247" w:rsidRDefault="00277247">
      <w:pPr>
        <w:pStyle w:val="BodyText3"/>
        <w:ind w:left="360"/>
        <w:rPr>
          <w:rFonts w:cs="Arial"/>
          <w:i/>
          <w:iCs/>
          <w:sz w:val="20"/>
        </w:rPr>
      </w:pPr>
      <w:r>
        <w:rPr>
          <w:rFonts w:cs="Arial"/>
          <w:i/>
          <w:iCs/>
          <w:sz w:val="20"/>
        </w:rPr>
        <w:t xml:space="preserve">“Desde el Estado se facilita la incorporación de la cultura y la lengua mapunche en las prácticas pedagógicas, como forma congratulatoria con la sociedad mapunche. Por su carácter reivindicativo no satisface el problema de educación mapunche, no está clara la meta educativa de los educandos”. </w:t>
      </w:r>
    </w:p>
    <w:p w14:paraId="6BF92C3C" w14:textId="77777777" w:rsidR="00277247" w:rsidRDefault="00277247">
      <w:pPr>
        <w:pStyle w:val="BodyText3"/>
        <w:rPr>
          <w:rFonts w:cs="Arial"/>
          <w:i/>
          <w:iCs/>
          <w:sz w:val="20"/>
        </w:rPr>
      </w:pPr>
    </w:p>
    <w:p w14:paraId="5122DA01" w14:textId="77777777" w:rsidR="00277247" w:rsidRDefault="00277247">
      <w:pPr>
        <w:pStyle w:val="BodyText3"/>
        <w:ind w:left="360"/>
        <w:rPr>
          <w:rFonts w:cs="Arial"/>
          <w:i/>
          <w:iCs/>
          <w:sz w:val="20"/>
        </w:rPr>
      </w:pPr>
      <w:r>
        <w:rPr>
          <w:rFonts w:cs="Arial"/>
          <w:i/>
          <w:iCs/>
          <w:sz w:val="20"/>
        </w:rPr>
        <w:t xml:space="preserve">“El cuarto modelo de la investigación realizada en este marco, permitió en el área de educación levantar elementos de educación intracultural mapunche. Es un modelo que no ha operado por falta de espacio en la educación chilena. Su finalidad es la formación de modelos de personas. Es un modelo sistémico, integral, no parcializa el conocimiento. Se basa en los principios filosóficos mapunches, el afmuñen. Es un modelo que tiene sus componentes estructurales. Aun es práctica educativa intracultural mapunche. No se ha desarrollado conocimiento sobre el mismo porque no se ha masificado su práctica. Está en la memoria social mapunche. Este modelo se relaciona mucho con lo anteriormente expuesto, el plano religioso, el plano de la salud o de la medicina mapunche. En el plano religioso, es un modelo que está vinculado con los conceptos de el, menen, wuduf”. </w:t>
      </w:r>
    </w:p>
    <w:p w14:paraId="41123AE5" w14:textId="77777777" w:rsidR="00277247" w:rsidRDefault="00277247">
      <w:pPr>
        <w:pStyle w:val="BodyText3"/>
        <w:rPr>
          <w:rFonts w:cs="Arial"/>
          <w:i/>
          <w:iCs/>
          <w:sz w:val="20"/>
        </w:rPr>
      </w:pPr>
    </w:p>
    <w:p w14:paraId="736A378F" w14:textId="77777777" w:rsidR="00277247" w:rsidRDefault="00277247">
      <w:pPr>
        <w:pStyle w:val="BodyText3"/>
        <w:ind w:left="360"/>
        <w:rPr>
          <w:rFonts w:cs="Arial"/>
          <w:i/>
          <w:iCs/>
          <w:sz w:val="20"/>
        </w:rPr>
      </w:pPr>
      <w:r>
        <w:rPr>
          <w:rFonts w:cs="Arial"/>
          <w:i/>
          <w:iCs/>
          <w:sz w:val="20"/>
        </w:rPr>
        <w:t xml:space="preserve">“Después de esta síntesis de la caracterización de los modelos que han operado en Chile, tres específicamente, y el modelo intracultural que no ha tenido oportunidad de desarrollarse, presentamos algunas formas en que ha sido afectada la sociedad mapunche por la educación formal chilena”. </w:t>
      </w:r>
    </w:p>
    <w:p w14:paraId="4CE25705" w14:textId="77777777" w:rsidR="00277247" w:rsidRDefault="00277247">
      <w:pPr>
        <w:pStyle w:val="BodyText3"/>
        <w:rPr>
          <w:rFonts w:cs="Arial"/>
          <w:i/>
          <w:iCs/>
          <w:sz w:val="20"/>
        </w:rPr>
      </w:pPr>
    </w:p>
    <w:p w14:paraId="22312E37" w14:textId="77777777" w:rsidR="00277247" w:rsidRDefault="00277247">
      <w:pPr>
        <w:pStyle w:val="BodyText3"/>
        <w:ind w:left="360"/>
        <w:rPr>
          <w:rFonts w:cs="Arial"/>
          <w:i/>
          <w:iCs/>
          <w:sz w:val="20"/>
        </w:rPr>
      </w:pPr>
      <w:r>
        <w:rPr>
          <w:rFonts w:cs="Arial"/>
          <w:i/>
          <w:iCs/>
          <w:sz w:val="20"/>
        </w:rPr>
        <w:t xml:space="preserve">“Primero. El modo de vida del mapunche y de su transformación como efecto de la escolarización. El propósito permanente de la educación hacia la sociedad mapunche, ha sido incorporarlos forzosamente a la sociedad chilena, desnaturalizándolo. Se parte del principio de que los mapunches no tenían cultura, por lo tanto de los elementos que la posibiliten. A través de la educación, del contacto, la sociedad mapunche va experimentando una serie de transformaciones en sus aspectos más fundamentales de su vida social, familiar y comunitaria”. </w:t>
      </w:r>
    </w:p>
    <w:p w14:paraId="53C6ADD3" w14:textId="77777777" w:rsidR="00277247" w:rsidRDefault="00277247">
      <w:pPr>
        <w:pStyle w:val="BodyText3"/>
        <w:rPr>
          <w:rFonts w:cs="Arial"/>
          <w:i/>
          <w:iCs/>
          <w:sz w:val="20"/>
        </w:rPr>
      </w:pPr>
    </w:p>
    <w:p w14:paraId="08075A30" w14:textId="77777777" w:rsidR="00277247" w:rsidRDefault="00277247">
      <w:pPr>
        <w:pStyle w:val="BodyText3"/>
        <w:ind w:left="360"/>
        <w:rPr>
          <w:rFonts w:cs="Arial"/>
          <w:i/>
          <w:iCs/>
          <w:sz w:val="20"/>
        </w:rPr>
      </w:pPr>
      <w:r>
        <w:rPr>
          <w:rFonts w:cs="Arial"/>
          <w:i/>
          <w:iCs/>
          <w:sz w:val="20"/>
        </w:rPr>
        <w:t xml:space="preserve">“Otra forma es la formación de estereotipos acerca de la situación socioeconómica de la sociedad mapunche. Yo traje un testimonio que en la indagación bibliográfica la encontramos en Toribio Medina en 1606, página 494, que dice ”yo ando haciendo la guerra a estos en las comidas de que tienen grandísima cantidad y espero en Dios quitárselas”. Este testimonio nos refleja cómo era la economía social de los mapunches a la llegada de los españoles. La educación chilena formal ha tratado siempre este tema desde el lado negativo, presentando la pobreza económica del mapunche como una característica cultural”. </w:t>
      </w:r>
    </w:p>
    <w:p w14:paraId="1D1B9172" w14:textId="77777777" w:rsidR="00277247" w:rsidRDefault="00277247">
      <w:pPr>
        <w:pStyle w:val="BodyText3"/>
        <w:rPr>
          <w:rFonts w:cs="Arial"/>
          <w:i/>
          <w:iCs/>
          <w:sz w:val="20"/>
        </w:rPr>
      </w:pPr>
    </w:p>
    <w:p w14:paraId="45A78A1F" w14:textId="77777777" w:rsidR="00277247" w:rsidRDefault="00277247">
      <w:pPr>
        <w:pStyle w:val="BodyText3"/>
        <w:ind w:left="360"/>
        <w:rPr>
          <w:rFonts w:cs="Arial"/>
          <w:i/>
          <w:iCs/>
          <w:sz w:val="20"/>
        </w:rPr>
      </w:pPr>
      <w:r>
        <w:rPr>
          <w:rFonts w:cs="Arial"/>
          <w:i/>
          <w:iCs/>
          <w:sz w:val="20"/>
        </w:rPr>
        <w:t xml:space="preserve">“Una segunda forma de transformación, es la transformación de la base alimentaria mayormente compuesta de vegetales. Esta situación comienza a transformarse con la educación escolar de la niña mapunche, con la enseñanza de los recursos de economía doméstica que fueron transformando el uso de alimentos, ingredientes, incorporación de nuevos alimentos más refinados. Hoy en muchos casos agravado por la práctica y actitud de profesores no mapunches, descalificando el tipo y forma de alimentación mapunche”. </w:t>
      </w:r>
    </w:p>
    <w:p w14:paraId="476A9A95" w14:textId="77777777" w:rsidR="00277247" w:rsidRDefault="00277247">
      <w:pPr>
        <w:pStyle w:val="BodyText3"/>
        <w:rPr>
          <w:rFonts w:cs="Arial"/>
          <w:i/>
          <w:iCs/>
          <w:sz w:val="20"/>
        </w:rPr>
      </w:pPr>
    </w:p>
    <w:p w14:paraId="5FB91F5E" w14:textId="77777777" w:rsidR="00277247" w:rsidRDefault="00277247">
      <w:pPr>
        <w:pStyle w:val="BodyText3"/>
        <w:ind w:left="360"/>
        <w:rPr>
          <w:rFonts w:cs="Arial"/>
          <w:i/>
          <w:iCs/>
          <w:sz w:val="20"/>
        </w:rPr>
      </w:pPr>
      <w:r>
        <w:rPr>
          <w:rFonts w:cs="Arial"/>
          <w:i/>
          <w:iCs/>
          <w:sz w:val="20"/>
        </w:rPr>
        <w:t xml:space="preserve">“La incorporación de la alimentación a los escolares como medida de beneficio del Estado a través de la JUNAEB, donde los niños mapunches cambiaron el gusto por las comidas de sus hogares y se habituaron a tipos y formas de preparación que distaron de la culinaria propia, desmereciendo el valor al trabajo de la tierra y a la alimentación natural”. </w:t>
      </w:r>
    </w:p>
    <w:p w14:paraId="5BF53FCC" w14:textId="77777777" w:rsidR="00277247" w:rsidRDefault="00277247">
      <w:pPr>
        <w:pStyle w:val="BodyText3"/>
        <w:rPr>
          <w:rFonts w:cs="Arial"/>
          <w:i/>
          <w:iCs/>
          <w:sz w:val="20"/>
        </w:rPr>
      </w:pPr>
    </w:p>
    <w:p w14:paraId="6A9D6F77" w14:textId="77777777" w:rsidR="00277247" w:rsidRDefault="00277247">
      <w:pPr>
        <w:pStyle w:val="BodyText3"/>
        <w:ind w:left="360"/>
        <w:rPr>
          <w:rFonts w:cs="Arial"/>
          <w:i/>
          <w:iCs/>
          <w:sz w:val="20"/>
        </w:rPr>
      </w:pPr>
      <w:r>
        <w:rPr>
          <w:rFonts w:cs="Arial"/>
          <w:i/>
          <w:iCs/>
          <w:sz w:val="20"/>
        </w:rPr>
        <w:t>“Una tercera forma de transformación, la tenemos con las técnicas de trabajos agrícolas; a través de la profesionalización de gran cantidad de técnicos agrícolas se fueron cambiando muchas prácticas de trabajo, formas de labrar la tierra, observancia a los cambios lunares por ejemplo, que no favorecen el pensamiento mapunche sobre este tema. Daño al sustento natural del suelo por la introducción de modernos implementos de trabajo, tecnologías y uso de herbicidas, plaguicidas y químicos. Pérdida de la diversidad de variedad de especies vegetales por la introducción de un pensamiento productivo a un pensamiento de manutención y de equilibrio entre las especies”.</w:t>
      </w:r>
    </w:p>
    <w:p w14:paraId="34CA19D3" w14:textId="77777777" w:rsidR="00277247" w:rsidRDefault="00277247">
      <w:pPr>
        <w:pStyle w:val="BodyText3"/>
        <w:rPr>
          <w:rFonts w:cs="Arial"/>
          <w:i/>
          <w:iCs/>
          <w:sz w:val="20"/>
        </w:rPr>
      </w:pPr>
    </w:p>
    <w:p w14:paraId="484D7537" w14:textId="77777777" w:rsidR="00277247" w:rsidRDefault="00277247">
      <w:pPr>
        <w:pStyle w:val="BodyText3"/>
        <w:ind w:left="360"/>
        <w:rPr>
          <w:rFonts w:cs="Arial"/>
          <w:i/>
          <w:iCs/>
          <w:sz w:val="20"/>
        </w:rPr>
      </w:pPr>
      <w:r>
        <w:rPr>
          <w:rFonts w:cs="Arial"/>
          <w:i/>
          <w:iCs/>
          <w:sz w:val="20"/>
        </w:rPr>
        <w:t xml:space="preserve">“También aquí traigo un testimonio de un dirigente mapuche de la zona de Panguipulli que dice “no importa cosechar tanto sino que hubiera de todo”. Con ese testimonio se refleja el pensamiento mapunche, que hace mención importancia de la diversidad de especies que es necesaria en los trabajos y producción agrícola”. </w:t>
      </w:r>
    </w:p>
    <w:p w14:paraId="5E969658" w14:textId="77777777" w:rsidR="00277247" w:rsidRDefault="00277247">
      <w:pPr>
        <w:pStyle w:val="BodyText3"/>
        <w:rPr>
          <w:rFonts w:cs="Arial"/>
          <w:i/>
          <w:iCs/>
          <w:sz w:val="20"/>
        </w:rPr>
      </w:pPr>
    </w:p>
    <w:p w14:paraId="5212A63A" w14:textId="77777777" w:rsidR="00277247" w:rsidRDefault="00277247">
      <w:pPr>
        <w:pStyle w:val="BodyText3"/>
        <w:ind w:left="360"/>
        <w:rPr>
          <w:rFonts w:cs="Arial"/>
          <w:i/>
          <w:iCs/>
          <w:sz w:val="20"/>
        </w:rPr>
      </w:pPr>
      <w:r>
        <w:rPr>
          <w:rFonts w:cs="Arial"/>
          <w:i/>
          <w:iCs/>
          <w:sz w:val="20"/>
        </w:rPr>
        <w:t xml:space="preserve">“Otra forma en que ha sido afectada la sociedad mapunche por la educación formal chilena, ha sido por desconocer la participación expresa de la mujer en la siembra de las semillas. El sentido cultural relativo a la fertilidad que esta forma de trabajo tiene para la sociedad mapunche. Hacer del trabajo una actividad colectiva que favorece la unidad, afiatar la identidad social y afectiva entre las personas ha sido presentado a través de la enseñanza educativa formal como antiguas prácticas de cultivos tradicionales que pasan hoy a la añoranza”. </w:t>
      </w:r>
    </w:p>
    <w:p w14:paraId="307FED5E" w14:textId="77777777" w:rsidR="00277247" w:rsidRDefault="00277247">
      <w:pPr>
        <w:pStyle w:val="BodyText3"/>
        <w:ind w:left="360"/>
        <w:rPr>
          <w:rFonts w:cs="Arial"/>
          <w:i/>
          <w:iCs/>
          <w:sz w:val="20"/>
        </w:rPr>
      </w:pPr>
      <w:r>
        <w:rPr>
          <w:rFonts w:cs="Arial"/>
          <w:i/>
          <w:iCs/>
          <w:sz w:val="20"/>
        </w:rPr>
        <w:t xml:space="preserve">“Desapego de su mundo cultural y natural mapunche. Del conocimiento sobre las especies tanto de aves, frutas naturales propias de los campos mapuches, tipos, nombres, es cada vez más reducido. En la escuela los niños no potencian en absoluto los conocimientos culturales mapunches que en los primeros traen desde la educación de la familia, con respecto a su mundo cultural, natural, terminando por perderlos. Esto ha sido lo más fundamental que la educación escolarizada ha despotenciado de la formación mapunche, de sus generaciones jóvenes”. </w:t>
      </w:r>
    </w:p>
    <w:p w14:paraId="36C1F103" w14:textId="77777777" w:rsidR="00277247" w:rsidRDefault="00277247">
      <w:pPr>
        <w:pStyle w:val="BodyText3"/>
        <w:rPr>
          <w:rFonts w:cs="Arial"/>
          <w:i/>
          <w:iCs/>
          <w:sz w:val="20"/>
        </w:rPr>
      </w:pPr>
    </w:p>
    <w:p w14:paraId="4947CCF7" w14:textId="77777777" w:rsidR="00277247" w:rsidRDefault="00277247">
      <w:pPr>
        <w:pStyle w:val="BodyText3"/>
        <w:ind w:left="360"/>
        <w:rPr>
          <w:rFonts w:cs="Arial"/>
          <w:i/>
          <w:iCs/>
          <w:sz w:val="20"/>
        </w:rPr>
      </w:pPr>
      <w:r>
        <w:rPr>
          <w:rFonts w:cs="Arial"/>
          <w:i/>
          <w:iCs/>
          <w:sz w:val="20"/>
        </w:rPr>
        <w:t xml:space="preserve">“De la cultura habitacional mapunche. Ya desde los tiempos de la conquista los misioneros, con el fin de lograr sus propósitos a través de la instrucción, obligaban a los mapunches a concentrarse viviendo más cerca de las estaciones misionales. En otros casos se les obligaba a asentarse en pueblos, con ello a dejar los conocimientos propios de la construcción y observancia del medio para este efecto, propios del pensamiento mapuche por patrones normativos de asentamiento humano propios de pueblos o ciudades”. </w:t>
      </w:r>
    </w:p>
    <w:p w14:paraId="628F0781" w14:textId="77777777" w:rsidR="00277247" w:rsidRDefault="00277247">
      <w:pPr>
        <w:pStyle w:val="BodyText3"/>
        <w:rPr>
          <w:rFonts w:cs="Arial"/>
          <w:i/>
          <w:iCs/>
          <w:sz w:val="20"/>
        </w:rPr>
      </w:pPr>
    </w:p>
    <w:p w14:paraId="241FCFA9" w14:textId="77777777" w:rsidR="00277247" w:rsidRDefault="00277247">
      <w:pPr>
        <w:pStyle w:val="BodyText3"/>
        <w:ind w:left="360"/>
        <w:rPr>
          <w:rFonts w:cs="Arial"/>
          <w:i/>
          <w:iCs/>
          <w:sz w:val="20"/>
        </w:rPr>
      </w:pPr>
      <w:r>
        <w:rPr>
          <w:rFonts w:cs="Arial"/>
          <w:i/>
          <w:iCs/>
          <w:sz w:val="20"/>
        </w:rPr>
        <w:t xml:space="preserve">“De este modo la educación formal ha variado, ha venido cambiando en los mapuches que en gran número estudian carreras técnicas en escuelas industriales, que en su plan de estudio no incorporan algún conocimiento básico sobre el modelo de viviendas o patrones de asentamiento, ubicación de la vivienda mapunche, cuya importancia radica en la vinculación con el afmuñen o el Ad Mapu de que se hablaba anteriormente”. </w:t>
      </w:r>
    </w:p>
    <w:p w14:paraId="736E3A2B" w14:textId="77777777" w:rsidR="00277247" w:rsidRDefault="00277247">
      <w:pPr>
        <w:pStyle w:val="BodyText3"/>
        <w:rPr>
          <w:rFonts w:cs="Arial"/>
          <w:i/>
          <w:iCs/>
          <w:sz w:val="20"/>
        </w:rPr>
      </w:pPr>
    </w:p>
    <w:p w14:paraId="66BA712A" w14:textId="77777777" w:rsidR="00277247" w:rsidRDefault="00277247">
      <w:pPr>
        <w:pStyle w:val="BodyText3"/>
        <w:ind w:left="360"/>
        <w:rPr>
          <w:rFonts w:cs="Arial"/>
          <w:i/>
          <w:iCs/>
          <w:sz w:val="20"/>
        </w:rPr>
      </w:pPr>
      <w:r>
        <w:rPr>
          <w:rFonts w:cs="Arial"/>
          <w:i/>
          <w:iCs/>
          <w:sz w:val="20"/>
        </w:rPr>
        <w:t xml:space="preserve">“Cuidados de tipo cultural relacionados con lo anterior. Con ello, hoy la mayor parte de las nuevas generaciones desconoce aspectos básicos que desde la cultura se observan en esta materia y que se relacionan con su mundo natural y social”. </w:t>
      </w:r>
    </w:p>
    <w:p w14:paraId="199447AE" w14:textId="77777777" w:rsidR="00277247" w:rsidRDefault="00277247">
      <w:pPr>
        <w:pStyle w:val="BodyText3"/>
        <w:rPr>
          <w:rFonts w:cs="Arial"/>
          <w:i/>
          <w:iCs/>
          <w:sz w:val="20"/>
        </w:rPr>
      </w:pPr>
    </w:p>
    <w:p w14:paraId="688E9582" w14:textId="77777777" w:rsidR="00277247" w:rsidRDefault="00277247">
      <w:pPr>
        <w:pStyle w:val="BodyText3"/>
        <w:ind w:left="360"/>
        <w:rPr>
          <w:rFonts w:cs="Arial"/>
          <w:i/>
          <w:iCs/>
          <w:sz w:val="20"/>
        </w:rPr>
      </w:pPr>
      <w:r>
        <w:rPr>
          <w:rFonts w:cs="Arial"/>
          <w:i/>
          <w:iCs/>
          <w:sz w:val="20"/>
        </w:rPr>
        <w:t xml:space="preserve">“La pérdida del mapudungun como factor fundamental de la pérdida de la cultura, hecho que ha causado problemas de desadaptación cultural de las nuevas generaciones mapunches que no tienen los conocimientos básicos para desenvolverse desde y en las normas culturales, causando en los miembros de la sociedad confusión en unos y rechazo cultural en otros. El problema de la sociedad mapunche hoy, es que muchos de sus miembros viven en un constante cruce cultural. No saben lo que es mapunche y no saben lo que es huinca”. </w:t>
      </w:r>
    </w:p>
    <w:p w14:paraId="410A7804" w14:textId="77777777" w:rsidR="00277247" w:rsidRDefault="00277247">
      <w:pPr>
        <w:pStyle w:val="BodyText3"/>
        <w:rPr>
          <w:rFonts w:cs="Arial"/>
          <w:i/>
          <w:iCs/>
          <w:sz w:val="20"/>
        </w:rPr>
      </w:pPr>
    </w:p>
    <w:p w14:paraId="49AAF87C" w14:textId="77777777" w:rsidR="00277247" w:rsidRDefault="00277247">
      <w:pPr>
        <w:pStyle w:val="BodyText3"/>
        <w:ind w:left="360"/>
        <w:rPr>
          <w:rFonts w:cs="Arial"/>
          <w:i/>
          <w:iCs/>
          <w:sz w:val="20"/>
        </w:rPr>
      </w:pPr>
      <w:r>
        <w:rPr>
          <w:rFonts w:cs="Arial"/>
          <w:i/>
          <w:iCs/>
          <w:sz w:val="20"/>
        </w:rPr>
        <w:t xml:space="preserve">“Se ha producido división socioeconómica mapunche entre los escolarizados, educados y los mapunches con baja escolarización, y con menos posibilidades de obtener mejoras económicas. Transformación del pensamiento político mapunche que ha desfavorecido la estructura de su organización social y territorial”. </w:t>
      </w:r>
    </w:p>
    <w:p w14:paraId="3F0B8E61" w14:textId="77777777" w:rsidR="00277247" w:rsidRDefault="00277247">
      <w:pPr>
        <w:pStyle w:val="BodyText3"/>
        <w:rPr>
          <w:rFonts w:cs="Arial"/>
          <w:i/>
          <w:iCs/>
          <w:sz w:val="20"/>
        </w:rPr>
      </w:pPr>
    </w:p>
    <w:p w14:paraId="3961F734" w14:textId="77777777" w:rsidR="00277247" w:rsidRDefault="00277247">
      <w:pPr>
        <w:pStyle w:val="BodyText3"/>
        <w:ind w:left="360"/>
        <w:rPr>
          <w:rFonts w:cs="Arial"/>
          <w:i/>
          <w:iCs/>
          <w:sz w:val="20"/>
        </w:rPr>
      </w:pPr>
      <w:r>
        <w:rPr>
          <w:rFonts w:cs="Arial"/>
          <w:i/>
          <w:iCs/>
          <w:sz w:val="20"/>
        </w:rPr>
        <w:t xml:space="preserve">“Voy a dar a conocer problemas evidenciados y denunciados por los miembros de la sociedad mapunche a partir de los dos modelos educativos iniciales que han favorecido la construcción de un Estado nación chileno que no respeta diversidad cultural, por tanto el desarrollo de estas, que ha promovido la formación de una sociedad con un pensamiento racionalista y positivista occidental, que incluso niega su identidad a los propios chilenos”. </w:t>
      </w:r>
    </w:p>
    <w:p w14:paraId="7E55692B" w14:textId="77777777" w:rsidR="00277247" w:rsidRDefault="00277247">
      <w:pPr>
        <w:pStyle w:val="BodyText3"/>
        <w:rPr>
          <w:rFonts w:cs="Arial"/>
          <w:i/>
          <w:iCs/>
          <w:sz w:val="20"/>
        </w:rPr>
      </w:pPr>
    </w:p>
    <w:p w14:paraId="2DB08A50" w14:textId="77777777" w:rsidR="00277247" w:rsidRDefault="00277247">
      <w:pPr>
        <w:pStyle w:val="BodyText3"/>
        <w:ind w:left="360"/>
        <w:rPr>
          <w:rFonts w:cs="Arial"/>
          <w:i/>
          <w:iCs/>
          <w:sz w:val="20"/>
        </w:rPr>
      </w:pPr>
      <w:r>
        <w:rPr>
          <w:rFonts w:cs="Arial"/>
          <w:i/>
          <w:iCs/>
          <w:sz w:val="20"/>
        </w:rPr>
        <w:t xml:space="preserve">“Estos modelos educativos a través de sus modalidades educativas, instrucción religiosa y escolarización, causan impactos en la sociedad mapuche en lo político y en lo social cultural. En lo político se ha producido reducción territorial por la expansión, asentamiento forzado de escuelas en territorios mapunches, transmisión a los escolares de límites territoriales no correspondientes de acuerdo a intereses de expansión económico y político del Estado nación chileno. Ha provocado, en lo intracultural, descontrol desconocimiento y transformación de su sistema de ordenamiento organizativo, social, territorial y de justicia”. </w:t>
      </w:r>
    </w:p>
    <w:p w14:paraId="68B6E3EB" w14:textId="77777777" w:rsidR="00277247" w:rsidRDefault="00277247">
      <w:pPr>
        <w:pStyle w:val="BodyText3"/>
        <w:rPr>
          <w:rFonts w:cs="Arial"/>
          <w:i/>
          <w:iCs/>
          <w:sz w:val="20"/>
        </w:rPr>
      </w:pPr>
    </w:p>
    <w:p w14:paraId="4B52ABCD" w14:textId="77777777" w:rsidR="00277247" w:rsidRDefault="00277247">
      <w:pPr>
        <w:pStyle w:val="BodyText3"/>
        <w:ind w:left="360"/>
        <w:rPr>
          <w:rFonts w:cs="Arial"/>
          <w:i/>
          <w:iCs/>
          <w:sz w:val="20"/>
        </w:rPr>
      </w:pPr>
      <w:r>
        <w:rPr>
          <w:rFonts w:cs="Arial"/>
          <w:i/>
          <w:iCs/>
          <w:sz w:val="20"/>
        </w:rPr>
        <w:t>“En las escuelas, liceos y educación superior, hay carencia absoluta de la potenciación de la identidad mapunche de los niños escolares en escuelas insertas en comunidades indígenas. En lo político, estos modelos han significado para la sociedad y cultura mapunche, dominación. En lo sociocultural ha provocado detrimento de los valores afectivos de las familias del lof che como identidad territorial menor dentro de las formas organizativas intraculturales”.</w:t>
      </w:r>
    </w:p>
    <w:p w14:paraId="3D95B3DC" w14:textId="77777777" w:rsidR="00277247" w:rsidRDefault="00277247">
      <w:pPr>
        <w:pStyle w:val="BodyText3"/>
        <w:rPr>
          <w:rFonts w:cs="Arial"/>
          <w:i/>
          <w:iCs/>
          <w:sz w:val="20"/>
        </w:rPr>
      </w:pPr>
    </w:p>
    <w:p w14:paraId="3321D757" w14:textId="77777777" w:rsidR="00277247" w:rsidRDefault="00277247">
      <w:pPr>
        <w:pStyle w:val="BodyText3"/>
        <w:ind w:left="360"/>
        <w:rPr>
          <w:rFonts w:cs="Arial"/>
          <w:i/>
          <w:iCs/>
          <w:sz w:val="20"/>
        </w:rPr>
      </w:pPr>
      <w:r>
        <w:rPr>
          <w:rFonts w:cs="Arial"/>
          <w:i/>
          <w:iCs/>
          <w:sz w:val="20"/>
        </w:rPr>
        <w:t>“Diferenciación socioeconómica entre mapunches. Alteración de formas de concebir el mundo y por ende transformación de sus sistemas educativo, religioso, medicinal, económicos, aplicación de justicia o derecho propio mapunche, conocimiento real de su territorio. Permanente idea de integración a la nación sin intención de diferenciación de sus bases culturales Acrecentamiento constante de la incomunicación entre mapunches y huincas por la negación del mapudungun. Difusión de una imagen mapunche negativa para los mapunches que se escolarizan y ningún interés de los no mapunches por aprender el mapudungun”.</w:t>
      </w:r>
    </w:p>
    <w:p w14:paraId="344EE4F8" w14:textId="77777777" w:rsidR="00277247" w:rsidRDefault="00277247">
      <w:pPr>
        <w:pStyle w:val="BodyText3"/>
        <w:rPr>
          <w:rFonts w:cs="Arial"/>
          <w:i/>
          <w:iCs/>
          <w:sz w:val="20"/>
        </w:rPr>
      </w:pPr>
    </w:p>
    <w:p w14:paraId="51B2D90E" w14:textId="77777777" w:rsidR="00277247" w:rsidRDefault="00277247">
      <w:pPr>
        <w:pStyle w:val="BodyText3"/>
        <w:ind w:left="360"/>
        <w:rPr>
          <w:rFonts w:cs="Arial"/>
          <w:i/>
          <w:iCs/>
          <w:sz w:val="20"/>
        </w:rPr>
      </w:pPr>
      <w:r>
        <w:rPr>
          <w:rFonts w:cs="Arial"/>
          <w:i/>
          <w:iCs/>
          <w:sz w:val="20"/>
        </w:rPr>
        <w:t xml:space="preserve">“El tercer modelo, es el modelo de educación intercultural bilingüe. Hay visión y problemas de la aplicación de la EIB como modelo educativo impulsado en la última década. Desde las comunidades mapunches hay opiniones, hay posiciones y desde los profesores y especialistas mapunches también las hay. Desde las comunidades mapunches o lof se dice que el modelo es externo, y lo externo es su idea reivindicativa cultural, donde no está clara la finalidad educativa mapunche. No tiene el componente ideológico mapunche que ésta, como sociedad, necesita desarrollar. Modelo que en su aplicación no toma en cuenta la visión integral del mundo mapunche”. </w:t>
      </w:r>
    </w:p>
    <w:p w14:paraId="553DDB8E" w14:textId="77777777" w:rsidR="00277247" w:rsidRDefault="00277247">
      <w:pPr>
        <w:pStyle w:val="BodyText3"/>
        <w:rPr>
          <w:rFonts w:cs="Arial"/>
          <w:i/>
          <w:iCs/>
          <w:sz w:val="20"/>
        </w:rPr>
      </w:pPr>
    </w:p>
    <w:p w14:paraId="411CBEE3" w14:textId="77777777" w:rsidR="00277247" w:rsidRDefault="00277247">
      <w:pPr>
        <w:pStyle w:val="BodyText3"/>
        <w:ind w:left="360"/>
        <w:rPr>
          <w:rFonts w:cs="Arial"/>
          <w:i/>
          <w:iCs/>
          <w:sz w:val="20"/>
        </w:rPr>
      </w:pPr>
      <w:r>
        <w:rPr>
          <w:rFonts w:cs="Arial"/>
          <w:i/>
          <w:iCs/>
          <w:sz w:val="20"/>
        </w:rPr>
        <w:t xml:space="preserve">“A pesar de presentarse como modelo educativo diferente, se adecua a políticas educativas del sistema educacional chileno, que intenciona la educación a fines sociopolíticos de interés nacional. Su práctica actual en las escuelas no pasa de ser representaciones folclorizadas de la cultura mapunche. Un interés muy incipiente en los administrativos y profesores del sistema educativo chileno en su conocimiento y aplicación. Profundo desconocimiento de la cultura mapunche en los profesores del sistema, tanto mapunches como huincas que no les permite ejecutar este modelo de tal forma de responder a las necesidades socioculturales de la sociedad mapunche”. </w:t>
      </w:r>
    </w:p>
    <w:p w14:paraId="06D3DE50" w14:textId="77777777" w:rsidR="00277247" w:rsidRDefault="00277247">
      <w:pPr>
        <w:pStyle w:val="BodyText3"/>
        <w:rPr>
          <w:rFonts w:cs="Arial"/>
          <w:i/>
          <w:iCs/>
          <w:sz w:val="20"/>
        </w:rPr>
      </w:pPr>
    </w:p>
    <w:p w14:paraId="0904605C" w14:textId="77777777" w:rsidR="00277247" w:rsidRDefault="00277247">
      <w:pPr>
        <w:pStyle w:val="BodyText3"/>
        <w:ind w:left="360"/>
        <w:rPr>
          <w:rFonts w:cs="Arial"/>
          <w:i/>
          <w:iCs/>
          <w:sz w:val="20"/>
        </w:rPr>
      </w:pPr>
      <w:r>
        <w:rPr>
          <w:rFonts w:cs="Arial"/>
          <w:i/>
          <w:iCs/>
          <w:sz w:val="20"/>
        </w:rPr>
        <w:t xml:space="preserve">“Desde los profesores y especialistas mapunches su práctica es vista como transitiva, que está contribuyendo al surgimiento de otro modelo educativo mapunche o de otro modelo educativo más pertinente a los mapunches que genera reacciones en ambas sociedades que permiten avanzar en el tema. Se espera en el esfuerzo de los profesores, en el ensayo de estrategias y de los kimche mapunche en la orientación y aporte del kimün para avanzar. No hay muchas expectativas de apoyo desde el Estado, sino más bien desde su justo juicio, se espera de éste el económico para desarrollar este proceso”. </w:t>
      </w:r>
    </w:p>
    <w:p w14:paraId="07F14CDE" w14:textId="77777777" w:rsidR="00277247" w:rsidRDefault="00277247">
      <w:pPr>
        <w:pStyle w:val="BodyText3"/>
        <w:rPr>
          <w:rFonts w:cs="Arial"/>
          <w:i/>
          <w:iCs/>
          <w:sz w:val="20"/>
        </w:rPr>
      </w:pPr>
    </w:p>
    <w:p w14:paraId="4F1E90E7" w14:textId="77777777" w:rsidR="00277247" w:rsidRDefault="00277247">
      <w:pPr>
        <w:pStyle w:val="BodyText3"/>
        <w:ind w:left="360"/>
        <w:rPr>
          <w:rFonts w:cs="Arial"/>
          <w:i/>
          <w:iCs/>
          <w:sz w:val="20"/>
        </w:rPr>
      </w:pPr>
      <w:r>
        <w:rPr>
          <w:rFonts w:cs="Arial"/>
          <w:i/>
          <w:iCs/>
          <w:sz w:val="20"/>
        </w:rPr>
        <w:t xml:space="preserve">“Se ven profesores no mapunches motivados por su aplicación, pero no ven cómo ellos pudieran hacer su aporte. Entonces demandan una instancia que los esté reforzando en este tema. Quieren incorporar temáticas mapunches para llevar una educación paralela a la que institucionalmente se está dando, pero el problema es que no pueden operacionalizarlo, requieren apoyo cultural y técnico mapunche”. </w:t>
      </w:r>
    </w:p>
    <w:p w14:paraId="62A9C6DB" w14:textId="77777777" w:rsidR="00277247" w:rsidRDefault="00277247">
      <w:pPr>
        <w:pStyle w:val="BodyText3"/>
        <w:rPr>
          <w:rFonts w:cs="Arial"/>
          <w:i/>
          <w:iCs/>
          <w:sz w:val="20"/>
        </w:rPr>
      </w:pPr>
    </w:p>
    <w:p w14:paraId="263EB0B4" w14:textId="77777777" w:rsidR="00277247" w:rsidRDefault="00277247">
      <w:pPr>
        <w:pStyle w:val="BodyText3"/>
        <w:ind w:left="360"/>
        <w:rPr>
          <w:rFonts w:cs="Arial"/>
          <w:i/>
          <w:iCs/>
          <w:sz w:val="20"/>
        </w:rPr>
      </w:pPr>
      <w:r>
        <w:rPr>
          <w:rFonts w:cs="Arial"/>
          <w:i/>
          <w:iCs/>
          <w:sz w:val="20"/>
        </w:rPr>
        <w:t xml:space="preserve">“Finalmente, voy a dar a conocer algunos problemas persistentes desde la visión de experiencias educativas, tanto de educación intercultural bilingüe y de ensayos de educación mapunche, que se están realizando especialmente en la IX Región, o se han realizado más bien, de organizaciones e instancias de educación superior en relación a este tema”. </w:t>
      </w:r>
    </w:p>
    <w:p w14:paraId="4E0DA781" w14:textId="77777777" w:rsidR="00277247" w:rsidRDefault="00277247">
      <w:pPr>
        <w:pStyle w:val="BodyText3"/>
        <w:rPr>
          <w:rFonts w:cs="Arial"/>
          <w:i/>
          <w:iCs/>
          <w:sz w:val="20"/>
        </w:rPr>
      </w:pPr>
    </w:p>
    <w:p w14:paraId="7CDFEFF4" w14:textId="77777777" w:rsidR="00277247" w:rsidRDefault="00277247">
      <w:pPr>
        <w:pStyle w:val="BodyText3"/>
        <w:ind w:left="360"/>
        <w:rPr>
          <w:rFonts w:cs="Arial"/>
          <w:i/>
          <w:iCs/>
          <w:sz w:val="20"/>
        </w:rPr>
      </w:pPr>
      <w:r>
        <w:rPr>
          <w:rFonts w:cs="Arial"/>
          <w:i/>
          <w:iCs/>
          <w:sz w:val="20"/>
        </w:rPr>
        <w:t xml:space="preserve">“Las experiencias que se han realizado sobre este tema, especialmente de EIB, consideran la escuela como espacio de realización, por dos razones. Porque el lof che o comunidad, reconocen que ellos ya no pueden cumplir con el rol de la supervisión en la entrega del conocimiento a sus niños, por la gran cantidad de tiempo que estos pasan en la escuela. Otra razón es aprovechar la organización en niveles y edades que se manejan en el sistema escolar, no obstante previo acuerdo sobre lo que debería hacerse y enseñarse en la escuela y qué debería enseñarse en el ámbito de la comunidad o del lof che. Denuncian falta de participación efectiva de la comunidad, de las familias, su percepción, su mayor reflexión sobre el sentido de sociedad que se desea formar a través de la educación”. </w:t>
      </w:r>
    </w:p>
    <w:p w14:paraId="360559A7" w14:textId="77777777" w:rsidR="00277247" w:rsidRDefault="00277247">
      <w:pPr>
        <w:pStyle w:val="BodyText3"/>
        <w:rPr>
          <w:rFonts w:cs="Arial"/>
          <w:i/>
          <w:iCs/>
          <w:sz w:val="20"/>
        </w:rPr>
      </w:pPr>
    </w:p>
    <w:p w14:paraId="064D38CF" w14:textId="77777777" w:rsidR="00277247" w:rsidRDefault="00277247">
      <w:pPr>
        <w:pStyle w:val="BodyText3"/>
        <w:ind w:left="360"/>
        <w:rPr>
          <w:rFonts w:cs="Arial"/>
          <w:i/>
          <w:iCs/>
          <w:sz w:val="20"/>
        </w:rPr>
      </w:pPr>
      <w:r>
        <w:rPr>
          <w:rFonts w:cs="Arial"/>
          <w:i/>
          <w:iCs/>
          <w:sz w:val="20"/>
        </w:rPr>
        <w:t xml:space="preserve">“Una de las experiencias, concluye que las responsabilidades son compartidas en el avance de este modelo que se desea construir. Los profesores tienen dificultades de flexibilizar su paradigma base, puesto que se pueden tipificar los que presentan perfiles abiertos sobre el tema de la diversidad cultural y quienes no lo están o son de mucha dependencia institucional, por lo tanto el problema es que estos necesitan de tratamiento especial, lo mismo que muchos o todos los profesionales de otras áreas”. </w:t>
      </w:r>
    </w:p>
    <w:p w14:paraId="5B890835" w14:textId="77777777" w:rsidR="00277247" w:rsidRDefault="00277247">
      <w:pPr>
        <w:pStyle w:val="BodyText3"/>
        <w:ind w:left="360"/>
        <w:rPr>
          <w:rFonts w:cs="Arial"/>
          <w:i/>
          <w:iCs/>
          <w:sz w:val="20"/>
        </w:rPr>
      </w:pPr>
    </w:p>
    <w:p w14:paraId="330CBD22" w14:textId="77777777" w:rsidR="00277247" w:rsidRDefault="00277247">
      <w:pPr>
        <w:pStyle w:val="BodyText3"/>
        <w:ind w:left="360"/>
        <w:rPr>
          <w:rFonts w:cs="Arial"/>
          <w:i/>
          <w:iCs/>
          <w:sz w:val="20"/>
        </w:rPr>
      </w:pPr>
      <w:r>
        <w:rPr>
          <w:rFonts w:cs="Arial"/>
          <w:i/>
          <w:iCs/>
          <w:sz w:val="20"/>
        </w:rPr>
        <w:t xml:space="preserve">“Otro de los problemas con los profesores es social, gremial. Profesores no mapunches que se sienten obsoletos porque se sienten desfasados, aun cuando la gran mayoría no lo expresa, sin embargo actúan ante ello muchas veces con actitudes que no favorecen al proceso, por tanto merece ser abordado como problema”. </w:t>
      </w:r>
    </w:p>
    <w:p w14:paraId="0AC0A011" w14:textId="77777777" w:rsidR="00277247" w:rsidRDefault="00277247">
      <w:pPr>
        <w:pStyle w:val="BodyText3"/>
        <w:rPr>
          <w:rFonts w:cs="Arial"/>
          <w:i/>
          <w:iCs/>
          <w:sz w:val="20"/>
        </w:rPr>
      </w:pPr>
    </w:p>
    <w:p w14:paraId="1AC95012" w14:textId="77777777" w:rsidR="00277247" w:rsidRDefault="00277247">
      <w:pPr>
        <w:pStyle w:val="BodyText3"/>
        <w:ind w:left="360"/>
        <w:rPr>
          <w:rFonts w:cs="Arial"/>
          <w:i/>
          <w:iCs/>
          <w:sz w:val="20"/>
        </w:rPr>
      </w:pPr>
      <w:r>
        <w:rPr>
          <w:rFonts w:cs="Arial"/>
          <w:i/>
          <w:iCs/>
          <w:sz w:val="20"/>
        </w:rPr>
        <w:t xml:space="preserve">“En el contexto de la comunidad mapunche, falta posesión más o menos unificada sobre la lengua y la escritura de la misma. La entrega de los contenidos culturales mapunches en el ámbito de la escuela. Hay dos posiciones a este respecto. Hay quienes ven como riesgo de mayor transformación de la cultura y otra posición es que es un espacio de aglutinación de los niños mapunches hoy”. </w:t>
      </w:r>
    </w:p>
    <w:p w14:paraId="3811763E" w14:textId="77777777" w:rsidR="00277247" w:rsidRDefault="00277247">
      <w:pPr>
        <w:pStyle w:val="BodyText3"/>
        <w:rPr>
          <w:rFonts w:cs="Arial"/>
          <w:i/>
          <w:iCs/>
          <w:sz w:val="20"/>
        </w:rPr>
      </w:pPr>
    </w:p>
    <w:p w14:paraId="10F1E8BD" w14:textId="77777777" w:rsidR="00277247" w:rsidRDefault="00277247">
      <w:pPr>
        <w:pStyle w:val="BodyText3"/>
        <w:ind w:left="360"/>
        <w:rPr>
          <w:rFonts w:cs="Arial"/>
          <w:i/>
          <w:iCs/>
          <w:sz w:val="20"/>
        </w:rPr>
      </w:pPr>
      <w:r>
        <w:rPr>
          <w:rFonts w:cs="Arial"/>
          <w:i/>
          <w:iCs/>
          <w:sz w:val="20"/>
        </w:rPr>
        <w:t xml:space="preserve">“Finalmente, la permanencia prolongada en régimen de internado de niños mapunches es otro problema que afecta la transmisión de los conocimientos a las generaciones jóvenes. Eso es señor Presidente”. </w:t>
      </w:r>
    </w:p>
    <w:p w14:paraId="2B7A67B0" w14:textId="77777777" w:rsidR="00277247" w:rsidRDefault="00277247">
      <w:pPr>
        <w:pStyle w:val="BodyText3"/>
        <w:rPr>
          <w:rFonts w:cs="Arial"/>
          <w:i/>
          <w:iCs/>
          <w:sz w:val="20"/>
        </w:rPr>
      </w:pPr>
    </w:p>
    <w:p w14:paraId="11E89A4A" w14:textId="77777777" w:rsidR="00277247" w:rsidRDefault="00277247">
      <w:pPr>
        <w:pStyle w:val="BodyText3"/>
        <w:numPr>
          <w:ilvl w:val="0"/>
          <w:numId w:val="24"/>
        </w:numPr>
        <w:tabs>
          <w:tab w:val="clear" w:pos="720"/>
          <w:tab w:val="num" w:pos="360"/>
        </w:tabs>
        <w:ind w:left="360"/>
        <w:rPr>
          <w:rFonts w:cs="Arial"/>
          <w:b/>
          <w:bCs/>
          <w:sz w:val="20"/>
        </w:rPr>
      </w:pPr>
      <w:r>
        <w:rPr>
          <w:rFonts w:cs="Arial"/>
          <w:sz w:val="20"/>
        </w:rPr>
        <w:t xml:space="preserve">El Sr. </w:t>
      </w:r>
      <w:r>
        <w:rPr>
          <w:rFonts w:cs="Arial"/>
          <w:b/>
          <w:bCs/>
          <w:sz w:val="20"/>
        </w:rPr>
        <w:t xml:space="preserve">Patricio Aylwin </w:t>
      </w:r>
      <w:r>
        <w:rPr>
          <w:rFonts w:cs="Arial"/>
          <w:sz w:val="20"/>
        </w:rPr>
        <w:t>agradece a la Sra. Rosa Huenchulaf su exposición, y da la palabra al Sr. José Quidel.</w:t>
      </w:r>
    </w:p>
    <w:p w14:paraId="2373CA13" w14:textId="77777777" w:rsidR="00277247" w:rsidRDefault="00277247">
      <w:pPr>
        <w:pStyle w:val="BodyText3"/>
        <w:rPr>
          <w:rFonts w:cs="Arial"/>
          <w:i/>
          <w:iCs/>
          <w:sz w:val="20"/>
        </w:rPr>
      </w:pPr>
    </w:p>
    <w:p w14:paraId="2C1BEF6E" w14:textId="77777777" w:rsidR="00277247" w:rsidRDefault="00277247">
      <w:pPr>
        <w:pStyle w:val="BodyText3"/>
        <w:numPr>
          <w:ilvl w:val="0"/>
          <w:numId w:val="24"/>
        </w:numPr>
        <w:tabs>
          <w:tab w:val="clear" w:pos="720"/>
          <w:tab w:val="num" w:pos="360"/>
        </w:tabs>
        <w:ind w:left="360"/>
        <w:rPr>
          <w:rFonts w:cs="Arial"/>
          <w:i/>
          <w:iCs/>
          <w:sz w:val="20"/>
        </w:rPr>
      </w:pPr>
      <w:r>
        <w:rPr>
          <w:rFonts w:cs="Arial"/>
          <w:sz w:val="20"/>
          <w:lang w:val="es-ES"/>
        </w:rPr>
        <w:t xml:space="preserve">El Sr. </w:t>
      </w:r>
      <w:r>
        <w:rPr>
          <w:rFonts w:cs="Arial"/>
          <w:b/>
          <w:bCs/>
          <w:sz w:val="20"/>
          <w:lang w:val="es-ES"/>
        </w:rPr>
        <w:t xml:space="preserve">José Quidel: </w:t>
      </w:r>
      <w:r>
        <w:rPr>
          <w:rFonts w:cs="Arial"/>
          <w:i/>
          <w:iCs/>
          <w:sz w:val="20"/>
          <w:lang w:val="es-ES"/>
        </w:rPr>
        <w:t>“</w:t>
      </w:r>
      <w:r>
        <w:rPr>
          <w:rFonts w:cs="Arial"/>
          <w:i/>
          <w:iCs/>
          <w:sz w:val="20"/>
        </w:rPr>
        <w:t xml:space="preserve">Las propuestas y demandas que surgen en el plano de la educación, una de las primeras propuestas es que el modelo de educación que surja debe ser un modelo intracultural, que responda a un sistema educativo propio y como tal tenga el componente ideológico político que todo sistema posee. El que se visualiza al no transmitir sólo lo cultural, sino al que implícitamente subyace una integralidad que requiere la sociedad mapuche. De lo contrario no deja de ser instrumental”. </w:t>
      </w:r>
    </w:p>
    <w:p w14:paraId="46BD0F19" w14:textId="77777777" w:rsidR="00277247" w:rsidRDefault="00277247">
      <w:pPr>
        <w:pStyle w:val="BodyText3"/>
        <w:rPr>
          <w:rFonts w:cs="Arial"/>
          <w:i/>
          <w:iCs/>
          <w:sz w:val="20"/>
        </w:rPr>
      </w:pPr>
    </w:p>
    <w:p w14:paraId="5DF91E80" w14:textId="77777777" w:rsidR="00277247" w:rsidRDefault="00277247">
      <w:pPr>
        <w:pStyle w:val="BodyText3"/>
        <w:ind w:left="360"/>
        <w:rPr>
          <w:rFonts w:cs="Arial"/>
          <w:i/>
          <w:iCs/>
          <w:sz w:val="20"/>
        </w:rPr>
      </w:pPr>
      <w:r>
        <w:rPr>
          <w:rFonts w:cs="Arial"/>
          <w:i/>
          <w:iCs/>
          <w:sz w:val="20"/>
        </w:rPr>
        <w:t xml:space="preserve">“Por otro lado, referente a este modelo intracultural se debe propiciar la existencia, el apoyo de establecimientos que tengan esta instancia o que surjan desde los lof para que tengan un reconocimiento en el amplio sentido. Permitir que estas escuelas efectivamente puedan promulgar la visión de hombre, la visión de che, es decir del sujeto mapunche, que está detrás de la formación o lo que persigue el modelo de educación mapunche”. </w:t>
      </w:r>
    </w:p>
    <w:p w14:paraId="39140E56" w14:textId="77777777" w:rsidR="00277247" w:rsidRDefault="00277247">
      <w:pPr>
        <w:pStyle w:val="BodyText3"/>
        <w:rPr>
          <w:rFonts w:cs="Arial"/>
          <w:i/>
          <w:iCs/>
          <w:sz w:val="20"/>
        </w:rPr>
      </w:pPr>
    </w:p>
    <w:p w14:paraId="5176BA0E" w14:textId="77777777" w:rsidR="00277247" w:rsidRDefault="00277247">
      <w:pPr>
        <w:pStyle w:val="BodyText3"/>
        <w:ind w:left="360"/>
        <w:rPr>
          <w:rFonts w:cs="Arial"/>
          <w:i/>
          <w:iCs/>
          <w:sz w:val="20"/>
        </w:rPr>
      </w:pPr>
      <w:r>
        <w:rPr>
          <w:rFonts w:cs="Arial"/>
          <w:i/>
          <w:iCs/>
          <w:sz w:val="20"/>
        </w:rPr>
        <w:t>“Cambio de percepción de escuela como parte del proceso de construcción de ese modelo. Se requiere que los profesores cambien su percepción de escuela de centro de entrega de contenidos culturales, por una concepción de espacio de formación de la persona, del che, que finalmente sería lo que facilite el hecho de llevar contenidos culturales pero una noción distinta de escuela”.</w:t>
      </w:r>
    </w:p>
    <w:p w14:paraId="52CC897F" w14:textId="77777777" w:rsidR="00277247" w:rsidRDefault="00277247">
      <w:pPr>
        <w:pStyle w:val="BodyText3"/>
        <w:rPr>
          <w:rFonts w:cs="Arial"/>
          <w:i/>
          <w:iCs/>
          <w:sz w:val="20"/>
        </w:rPr>
      </w:pPr>
    </w:p>
    <w:p w14:paraId="0BC3A1E2" w14:textId="77777777" w:rsidR="00277247" w:rsidRDefault="00277247">
      <w:pPr>
        <w:pStyle w:val="BodyText3"/>
        <w:ind w:left="360"/>
        <w:rPr>
          <w:rFonts w:cs="Arial"/>
          <w:i/>
          <w:iCs/>
          <w:sz w:val="20"/>
        </w:rPr>
      </w:pPr>
      <w:r>
        <w:rPr>
          <w:rFonts w:cs="Arial"/>
          <w:i/>
          <w:iCs/>
          <w:sz w:val="20"/>
        </w:rPr>
        <w:t xml:space="preserve">“Para la superación de la meta, se sugiere un proceso de acciones concretas como trabajar en el contenido educativos mapunches desde la reculturación de los niños, el afianzamiento de la identidad para lograr aprendizajes de calidad. De algún modo, es la propia gente mapuche quien hoy define cómo quiere que se haga ese proceso. Entre las proposiciones mencionadas están el ir haciendo que la gente mapuche de los mapu y las comunidades educativas en general se interioricen más en el tema para que vaya teniendo conciencia, el no imponer a la gente sino adecuándose al ritmo y al conocimiento que la gente lleva en cada lof che, los mapu. Eso es valorado hoy en las prácticas pedagógicas de los profesores que realizan este trabajo”. </w:t>
      </w:r>
    </w:p>
    <w:p w14:paraId="6B261F49" w14:textId="77777777" w:rsidR="00277247" w:rsidRDefault="00277247">
      <w:pPr>
        <w:pStyle w:val="BodyText3"/>
        <w:rPr>
          <w:rFonts w:cs="Arial"/>
          <w:i/>
          <w:iCs/>
          <w:sz w:val="20"/>
        </w:rPr>
      </w:pPr>
    </w:p>
    <w:p w14:paraId="308B1899" w14:textId="77777777" w:rsidR="00277247" w:rsidRDefault="00277247">
      <w:pPr>
        <w:pStyle w:val="BodyText3"/>
        <w:ind w:left="360"/>
        <w:rPr>
          <w:rFonts w:cs="Arial"/>
          <w:i/>
          <w:iCs/>
          <w:sz w:val="20"/>
        </w:rPr>
      </w:pPr>
      <w:r>
        <w:rPr>
          <w:rFonts w:cs="Arial"/>
          <w:i/>
          <w:iCs/>
          <w:sz w:val="20"/>
        </w:rPr>
        <w:t>“Problemas persistentes del sector que han tenido experiencias de aplicación tanto de IB como de educación mapunche. Se perciben los siguientes problemas: los profesores no mapunches tienen el entusiasmo por la importancia que le ven, pero no ven cómo ellos pudieran hacer su aporte. Demandan refuerzos de las comunidades. En este sentido se recomienda, se sugiere la incorporación de los distintos actores que trabajan el mundo del conocimiento mapunche, ya sean kimche, kollaitufe, weipife, que poseen el kimün mapuche para poder reforzar este trabajo”.</w:t>
      </w:r>
    </w:p>
    <w:p w14:paraId="633B80C5" w14:textId="77777777" w:rsidR="00277247" w:rsidRDefault="00277247">
      <w:pPr>
        <w:pStyle w:val="BodyText3"/>
        <w:rPr>
          <w:rFonts w:cs="Arial"/>
          <w:i/>
          <w:iCs/>
          <w:sz w:val="20"/>
        </w:rPr>
      </w:pPr>
    </w:p>
    <w:p w14:paraId="7CC7E193" w14:textId="77777777" w:rsidR="00277247" w:rsidRDefault="00277247">
      <w:pPr>
        <w:pStyle w:val="BodyText3"/>
        <w:ind w:left="360"/>
        <w:rPr>
          <w:rFonts w:cs="Arial"/>
          <w:i/>
          <w:iCs/>
          <w:sz w:val="20"/>
        </w:rPr>
      </w:pPr>
      <w:r>
        <w:rPr>
          <w:rFonts w:cs="Arial"/>
          <w:i/>
          <w:iCs/>
          <w:sz w:val="20"/>
        </w:rPr>
        <w:t xml:space="preserve">“La educación mapunche en esta experiencia, considera la escuela como espacio de su realización por dos razones. Porque el lof che o comunidad reconoce que ellos ya no pueden cumplir con el rol de la supervisión en la entrega del conocimiento a sus niños, por la gran cantidad de tiempo que estos pasan en la escuela. Aportaría la organización en niveles y edades que se manejan en el sistema escolar, no obstante previo acuerdo sobre lo que debería hacerse y enseñarse en la escuela, y qué debería enseñarse en el ámbito de la comunidad. En este sentido, hay una acuerdo en que hay una falta de participación efectiva de las comunidades en la formación de sus hijos”. </w:t>
      </w:r>
    </w:p>
    <w:p w14:paraId="1B25C6B5" w14:textId="77777777" w:rsidR="00277247" w:rsidRDefault="00277247">
      <w:pPr>
        <w:pStyle w:val="BodyText3"/>
        <w:rPr>
          <w:rFonts w:cs="Arial"/>
          <w:i/>
          <w:iCs/>
          <w:sz w:val="20"/>
        </w:rPr>
      </w:pPr>
    </w:p>
    <w:p w14:paraId="1344BC70" w14:textId="77777777" w:rsidR="00277247" w:rsidRDefault="00277247">
      <w:pPr>
        <w:pStyle w:val="BodyText3"/>
        <w:ind w:left="360"/>
        <w:rPr>
          <w:rFonts w:cs="Arial"/>
          <w:i/>
          <w:iCs/>
          <w:sz w:val="20"/>
        </w:rPr>
      </w:pPr>
      <w:r>
        <w:rPr>
          <w:rFonts w:cs="Arial"/>
          <w:i/>
          <w:iCs/>
          <w:sz w:val="20"/>
        </w:rPr>
        <w:t xml:space="preserve">“Otra de las experiencias, concluye que las responsabilidades son compartidas en el avance de este modelo que se desea construir. Los profesores tienen dificultades de flexibilizar su paradigma base, puesto que se pueden tipificar los que presentan perfiles abiertos sobre el tema de la diversidad cultural y los que no lo están o son de mucha dependencia institucional, por lo tanto el problema es que estos necesitan de tratamiento especial, lo mismo que muchos o todos los profesionales de otras áreas”. </w:t>
      </w:r>
    </w:p>
    <w:p w14:paraId="4EFDCE62" w14:textId="77777777" w:rsidR="00277247" w:rsidRDefault="00277247">
      <w:pPr>
        <w:pStyle w:val="BodyText3"/>
        <w:rPr>
          <w:rFonts w:cs="Arial"/>
          <w:i/>
          <w:iCs/>
          <w:sz w:val="20"/>
        </w:rPr>
      </w:pPr>
    </w:p>
    <w:p w14:paraId="79E35A31" w14:textId="77777777" w:rsidR="00277247" w:rsidRDefault="00277247">
      <w:pPr>
        <w:pStyle w:val="BodyText3"/>
        <w:ind w:left="360"/>
        <w:rPr>
          <w:rFonts w:cs="Arial"/>
          <w:i/>
          <w:iCs/>
          <w:sz w:val="20"/>
        </w:rPr>
      </w:pPr>
      <w:r>
        <w:rPr>
          <w:rFonts w:cs="Arial"/>
          <w:i/>
          <w:iCs/>
          <w:sz w:val="20"/>
        </w:rPr>
        <w:t xml:space="preserve">“Otro de los problemas que se tiene que enfrentar es social, el problema gremial, como ya lo decía la lamnen Rosa. Por otro lado, tenemos en el tema estrictamente pedagógico, el trabajo de los contenidos educativos mapunches desde la reculturación de los niños, desde el afianzamiento de su identidad para lograr aprendizajes de calidad, dejar que sea la propia gente defina el tema curricular”. </w:t>
      </w:r>
    </w:p>
    <w:p w14:paraId="22080CC7" w14:textId="77777777" w:rsidR="00277247" w:rsidRDefault="00277247">
      <w:pPr>
        <w:pStyle w:val="BodyText3"/>
        <w:rPr>
          <w:rFonts w:cs="Arial"/>
          <w:i/>
          <w:iCs/>
          <w:sz w:val="20"/>
        </w:rPr>
      </w:pPr>
    </w:p>
    <w:p w14:paraId="29DEF540" w14:textId="77777777" w:rsidR="00277247" w:rsidRDefault="00277247">
      <w:pPr>
        <w:pStyle w:val="BodyText3"/>
        <w:ind w:left="360"/>
        <w:rPr>
          <w:rFonts w:cs="Arial"/>
          <w:i/>
          <w:iCs/>
          <w:sz w:val="20"/>
        </w:rPr>
      </w:pPr>
      <w:r>
        <w:rPr>
          <w:rFonts w:cs="Arial"/>
          <w:i/>
          <w:iCs/>
          <w:sz w:val="20"/>
        </w:rPr>
        <w:t xml:space="preserve">“La sociedad mapunche al Estado chileno dice que, desde su concepto de educación, la educación chilena siendo un instrumento de proyección cultural y de desarrollo de habilidades de toda la sociedad, no ha cumplido su función moral y práctica por la sociedad mapunche. Que su desarrollo cultural, político, social se debe a la presencia sólo del pensamiento racional occidental en la educación chilena”. </w:t>
      </w:r>
    </w:p>
    <w:p w14:paraId="6973729C" w14:textId="77777777" w:rsidR="00277247" w:rsidRDefault="00277247">
      <w:pPr>
        <w:pStyle w:val="BodyText3"/>
        <w:rPr>
          <w:rFonts w:cs="Arial"/>
          <w:i/>
          <w:iCs/>
          <w:sz w:val="20"/>
        </w:rPr>
      </w:pPr>
    </w:p>
    <w:p w14:paraId="0D00CD20" w14:textId="77777777" w:rsidR="00277247" w:rsidRDefault="00277247">
      <w:pPr>
        <w:pStyle w:val="BodyText3"/>
        <w:ind w:left="360"/>
        <w:rPr>
          <w:rFonts w:cs="Arial"/>
          <w:i/>
          <w:iCs/>
          <w:sz w:val="20"/>
        </w:rPr>
      </w:pPr>
      <w:r>
        <w:rPr>
          <w:rFonts w:cs="Arial"/>
          <w:i/>
          <w:iCs/>
          <w:sz w:val="20"/>
        </w:rPr>
        <w:t xml:space="preserve">“La educación para el mapuche no puede sustraerse al reconocimiento de un territorio, es base para la reproducción de su sistema educativo mapunche, allí éste tiene sentido. Su desarrollo excede favorecer al componente sociocultural mapunche, sino que representa un aporte para la sociedad chilena y para la humanidad”. </w:t>
      </w:r>
    </w:p>
    <w:p w14:paraId="72CA012A" w14:textId="77777777" w:rsidR="00277247" w:rsidRDefault="00277247">
      <w:pPr>
        <w:pStyle w:val="BodyText3"/>
        <w:rPr>
          <w:rFonts w:cs="Arial"/>
          <w:i/>
          <w:iCs/>
          <w:sz w:val="20"/>
        </w:rPr>
      </w:pPr>
    </w:p>
    <w:p w14:paraId="4A9B9F78" w14:textId="77777777" w:rsidR="00277247" w:rsidRDefault="00277247">
      <w:pPr>
        <w:pStyle w:val="BodyText3"/>
        <w:ind w:left="360"/>
        <w:rPr>
          <w:rFonts w:cs="Arial"/>
          <w:i/>
          <w:iCs/>
          <w:sz w:val="20"/>
        </w:rPr>
      </w:pPr>
      <w:r>
        <w:rPr>
          <w:rFonts w:cs="Arial"/>
          <w:i/>
          <w:iCs/>
          <w:sz w:val="20"/>
        </w:rPr>
        <w:t xml:space="preserve">“Por otro lado, la sociedad mapunche, por intermedio de la educación, le pide al Estado que en relación debe constituirse con ella, sea a su través, por tanto esto no puede tener las características que hasta hoy tiene. Otra de las situaciones emergentes de mayor urgencia también es referido al cambio de los regímenes de internado. Hasta el día de hoy se viene aplicando este modelo de internado que surge casi en época de la Colonia. Esto no ha tenido cambios sustanciales en sus políticas. Los niños son encerrados en lugares, en ciudades, en internados y no se han generado modelos o no se han generado espacios de evitar este tipo de migración forzada de los niños desde temprana edad, enajenándolos de la familia y aplicándoles modelos de disciplina, modelos de vida que están muy parecidos que a los regímenes presidiarios. Muchos de los que estamos hoy aquí, hemos pasado por estos regímenes de internado y sabemos cuáles son sus falencias y cuáles son las grandes situaciones que por ahí se atraviesan”. </w:t>
      </w:r>
    </w:p>
    <w:p w14:paraId="4F419822" w14:textId="77777777" w:rsidR="00277247" w:rsidRDefault="00277247">
      <w:pPr>
        <w:pStyle w:val="BodyText3"/>
        <w:rPr>
          <w:rFonts w:cs="Arial"/>
          <w:i/>
          <w:iCs/>
          <w:sz w:val="20"/>
        </w:rPr>
      </w:pPr>
    </w:p>
    <w:p w14:paraId="22762C84" w14:textId="77777777" w:rsidR="00277247" w:rsidRDefault="00277247">
      <w:pPr>
        <w:pStyle w:val="BodyText3"/>
        <w:ind w:left="360"/>
        <w:rPr>
          <w:rFonts w:cs="Arial"/>
          <w:i/>
          <w:iCs/>
          <w:sz w:val="20"/>
        </w:rPr>
      </w:pPr>
      <w:r>
        <w:rPr>
          <w:rFonts w:cs="Arial"/>
          <w:i/>
          <w:iCs/>
          <w:sz w:val="20"/>
        </w:rPr>
        <w:t xml:space="preserve">“Sin embargo, por el ímpetu económico que esto tiene, muchas escuelas siguen aplicando este modelo de internado con una baja calidad de atención hacia los niños educandos, con una pésima calidad en la atención, en la alimentación, incluso en algunos internados hay demasiados niños y muy poca capacidad, sobrepasando la capacidad que los internados tienen”. </w:t>
      </w:r>
    </w:p>
    <w:p w14:paraId="2A968777" w14:textId="77777777" w:rsidR="00277247" w:rsidRDefault="00277247">
      <w:pPr>
        <w:pStyle w:val="BodyText3"/>
        <w:rPr>
          <w:rFonts w:cs="Arial"/>
          <w:i/>
          <w:iCs/>
          <w:sz w:val="20"/>
        </w:rPr>
      </w:pPr>
    </w:p>
    <w:p w14:paraId="6BD7ACF4" w14:textId="77777777" w:rsidR="00277247" w:rsidRDefault="00277247">
      <w:pPr>
        <w:pStyle w:val="BodyText3"/>
        <w:ind w:left="360"/>
        <w:rPr>
          <w:rFonts w:cs="Arial"/>
          <w:i/>
          <w:iCs/>
          <w:sz w:val="20"/>
        </w:rPr>
      </w:pPr>
      <w:r>
        <w:rPr>
          <w:rFonts w:cs="Arial"/>
          <w:i/>
          <w:iCs/>
          <w:sz w:val="20"/>
        </w:rPr>
        <w:t xml:space="preserve">“Por otro lado, que se eliminen las escuelas unidocentes. Las escuelas unidocentes surgen a causa de una política de afán de poder alfabetizar con mayor precisión al máximo de personas posible. Pero estas escuelas siguen enquistadas y están sobre todo en las comunidades mapuches, las escuelas unidocentes que cubren cuatro o seis niveles de educación con un solo profesor. Esto va en directo detrimento de la calidad de la educación que estos niños reciben. Estas escuelas están casi todas todavía sobreviviendo en las comunidades mapuches principalmente”. </w:t>
      </w:r>
    </w:p>
    <w:p w14:paraId="4C130CD8" w14:textId="77777777" w:rsidR="00277247" w:rsidRDefault="00277247">
      <w:pPr>
        <w:pStyle w:val="BodyText3"/>
        <w:rPr>
          <w:rFonts w:cs="Arial"/>
          <w:i/>
          <w:iCs/>
          <w:sz w:val="20"/>
        </w:rPr>
      </w:pPr>
    </w:p>
    <w:p w14:paraId="11E08C38" w14:textId="77777777" w:rsidR="00277247" w:rsidRDefault="00277247">
      <w:pPr>
        <w:pStyle w:val="BodyText3"/>
        <w:ind w:left="360"/>
        <w:rPr>
          <w:rFonts w:cs="Arial"/>
          <w:i/>
          <w:iCs/>
          <w:sz w:val="20"/>
        </w:rPr>
      </w:pPr>
      <w:r>
        <w:rPr>
          <w:rFonts w:cs="Arial"/>
          <w:i/>
          <w:iCs/>
          <w:sz w:val="20"/>
        </w:rPr>
        <w:t xml:space="preserve">“Por otro lado, es importante revalorar al docente y poder al mismo tiempo hacer una mayor exigencia en la carrera docente a que ello facilitaría poder generar personas que efectivamente sean modelos en el plano de la educación y se pueda eliminar, por otro lado, a la formación docente que hoy día se sigue realizando de formar profesores en dos años, estudiando solamente los días sábado, que también fue una de las políticas que el Ministerio de Educación impulsó para poder cubrir la falta de docentes que existía en Chile. Pero esto hasta el día de hoy se sigue aplicando indiscriminadamente y estos, los profesionales, son los que van a parar en las escuelas particulares en las comunidades mapuches”. </w:t>
      </w:r>
    </w:p>
    <w:p w14:paraId="6E6FFA56" w14:textId="77777777" w:rsidR="00277247" w:rsidRDefault="00277247">
      <w:pPr>
        <w:pStyle w:val="BodyText3"/>
        <w:rPr>
          <w:rFonts w:cs="Arial"/>
          <w:i/>
          <w:iCs/>
          <w:sz w:val="20"/>
        </w:rPr>
      </w:pPr>
    </w:p>
    <w:p w14:paraId="58E3A5B5" w14:textId="77777777" w:rsidR="00277247" w:rsidRDefault="00277247">
      <w:pPr>
        <w:pStyle w:val="BodyText3"/>
        <w:ind w:left="360"/>
        <w:rPr>
          <w:rFonts w:cs="Arial"/>
          <w:i/>
          <w:iCs/>
          <w:sz w:val="20"/>
        </w:rPr>
      </w:pPr>
      <w:r>
        <w:rPr>
          <w:rFonts w:cs="Arial"/>
          <w:i/>
          <w:iCs/>
          <w:sz w:val="20"/>
        </w:rPr>
        <w:t>“Por último, la posibilidad de que se establezcan escuelas de mayor preparación, como es el caso de los liceos de la enseñanza media, que se establezcan no solamente en las zonas urbanas, sino también en las zonas rurales. Hoy día, hay bastantes posibilidades de generar estos mismos espacios educativos en las comunidades y así también evitar un poco la migración de la temprana edad de los jóvenes desde las comunidades hacia las ciudades”.</w:t>
      </w:r>
    </w:p>
    <w:p w14:paraId="30590352" w14:textId="77777777" w:rsidR="00277247" w:rsidRDefault="00277247">
      <w:pPr>
        <w:pStyle w:val="BodyText3"/>
        <w:rPr>
          <w:rFonts w:cs="Arial"/>
          <w:i/>
          <w:iCs/>
          <w:sz w:val="20"/>
        </w:rPr>
      </w:pPr>
    </w:p>
    <w:p w14:paraId="61E13036" w14:textId="77777777" w:rsidR="00277247" w:rsidRDefault="00277247">
      <w:pPr>
        <w:pStyle w:val="BodyText3"/>
        <w:numPr>
          <w:ilvl w:val="0"/>
          <w:numId w:val="25"/>
        </w:numPr>
        <w:tabs>
          <w:tab w:val="clear" w:pos="720"/>
          <w:tab w:val="num" w:pos="360"/>
        </w:tabs>
        <w:ind w:hanging="720"/>
        <w:rPr>
          <w:rFonts w:cs="Arial"/>
          <w:b/>
          <w:bCs/>
          <w:i/>
          <w:iCs/>
          <w:sz w:val="20"/>
        </w:rPr>
      </w:pPr>
      <w:r>
        <w:rPr>
          <w:rFonts w:cs="Arial"/>
          <w:sz w:val="20"/>
        </w:rPr>
        <w:t xml:space="preserve">El Sr. </w:t>
      </w:r>
      <w:r>
        <w:rPr>
          <w:rFonts w:cs="Arial"/>
          <w:b/>
          <w:bCs/>
          <w:i/>
          <w:iCs/>
          <w:sz w:val="20"/>
        </w:rPr>
        <w:t xml:space="preserve">Patricio Aylwin </w:t>
      </w:r>
      <w:r>
        <w:rPr>
          <w:rFonts w:cs="Arial"/>
          <w:sz w:val="20"/>
        </w:rPr>
        <w:t>agradece al Sr. José Quidel y ofrece la palabra.</w:t>
      </w:r>
    </w:p>
    <w:p w14:paraId="17037624" w14:textId="77777777" w:rsidR="00277247" w:rsidRDefault="00277247">
      <w:pPr>
        <w:pStyle w:val="BodyText3"/>
        <w:rPr>
          <w:rFonts w:cs="Arial"/>
          <w:i/>
          <w:iCs/>
          <w:sz w:val="20"/>
        </w:rPr>
      </w:pPr>
    </w:p>
    <w:p w14:paraId="7AD7F37B" w14:textId="77777777" w:rsidR="00277247" w:rsidRDefault="00277247">
      <w:pPr>
        <w:pStyle w:val="BodyText3"/>
        <w:rPr>
          <w:rFonts w:cs="Arial"/>
          <w:i/>
          <w:iCs/>
          <w:sz w:val="20"/>
        </w:rPr>
      </w:pPr>
    </w:p>
    <w:p w14:paraId="49A49C8F" w14:textId="77777777" w:rsidR="00277247" w:rsidRDefault="00277247">
      <w:pPr>
        <w:pStyle w:val="BodyText3"/>
        <w:numPr>
          <w:ilvl w:val="0"/>
          <w:numId w:val="25"/>
        </w:numPr>
        <w:tabs>
          <w:tab w:val="clear" w:pos="720"/>
          <w:tab w:val="num" w:pos="360"/>
        </w:tabs>
        <w:ind w:left="360"/>
        <w:rPr>
          <w:rFonts w:cs="Arial"/>
          <w:i/>
          <w:iCs/>
          <w:sz w:val="20"/>
        </w:rPr>
      </w:pPr>
      <w:r>
        <w:rPr>
          <w:rFonts w:cs="Arial"/>
          <w:b/>
          <w:bCs/>
          <w:sz w:val="20"/>
        </w:rPr>
        <w:t xml:space="preserve">Voz masculina: </w:t>
      </w:r>
      <w:r>
        <w:rPr>
          <w:rFonts w:cs="Arial"/>
          <w:i/>
          <w:iCs/>
          <w:sz w:val="20"/>
        </w:rPr>
        <w:t xml:space="preserve">“Quería hacer una pregunta respecto a cómo se considera acá el tema de los contenidos o los materiales y los contenidos en la educación, y si tienen una propuesta para este tipo de situación, respecto a los materiales de la educación. Lo otro es sobre el tema de la educación universitaria. Cómo la ven ustedes”. </w:t>
      </w:r>
    </w:p>
    <w:p w14:paraId="4B1702EC" w14:textId="77777777" w:rsidR="00277247" w:rsidRDefault="00277247">
      <w:pPr>
        <w:pStyle w:val="BodyText3"/>
        <w:rPr>
          <w:rFonts w:cs="Arial"/>
          <w:i/>
          <w:iCs/>
          <w:sz w:val="20"/>
        </w:rPr>
      </w:pPr>
    </w:p>
    <w:p w14:paraId="4CD803EE" w14:textId="77777777" w:rsidR="00277247" w:rsidRDefault="00277247">
      <w:pPr>
        <w:pStyle w:val="BodyText3"/>
        <w:numPr>
          <w:ilvl w:val="0"/>
          <w:numId w:val="25"/>
        </w:numPr>
        <w:tabs>
          <w:tab w:val="clear" w:pos="720"/>
          <w:tab w:val="num" w:pos="360"/>
        </w:tabs>
        <w:ind w:left="360"/>
        <w:rPr>
          <w:rFonts w:cs="Arial"/>
          <w:i/>
          <w:iCs/>
          <w:sz w:val="20"/>
        </w:rPr>
      </w:pPr>
      <w:r>
        <w:rPr>
          <w:rFonts w:cs="Arial"/>
          <w:sz w:val="20"/>
        </w:rPr>
        <w:t xml:space="preserve">La Sra. </w:t>
      </w:r>
      <w:r>
        <w:rPr>
          <w:rFonts w:cs="Arial"/>
          <w:b/>
          <w:bCs/>
          <w:sz w:val="20"/>
        </w:rPr>
        <w:t xml:space="preserve">Rosa Huenchulaf </w:t>
      </w:r>
      <w:r>
        <w:rPr>
          <w:rFonts w:cs="Arial"/>
          <w:sz w:val="20"/>
        </w:rPr>
        <w:t xml:space="preserve">interviene: </w:t>
      </w:r>
      <w:r>
        <w:rPr>
          <w:rFonts w:cs="Arial"/>
          <w:i/>
          <w:iCs/>
          <w:sz w:val="20"/>
        </w:rPr>
        <w:t>“Respecto a la primera pregunta, hablar de materiales, de recursos, yo creo primero pasa por definir el modelo educativo que requerimos como sociedad mapuche. Eso es lo base. Desde mi punto de vista y también lo que arroja de alguna forma el estudio. Acá se dijo que hay un modelo, la sociedad mapuche tiene un modelo que no ha tenido espacio de desarrollarse en el sistema de educación chileno. Por lo tanto, cuando nosotros los mapunches con la colaboración de los no mapunches podamos definir un modelo mapunche, también vamos a pensar cómo deberían ser los materiales. Porque hoy día yo puedo hablar de materiales, pero quizás con el modelo que hoy estamos trabajando que es el modelo de educación intercultural bilingüe, que es lo que hay por ahora. Obviamente, allí hay una forma de trabajar y adecuar los materiales en función de la intención educativa que de alguna forma en el contexto mapunche estamos otorgando a la educación intercultural. No sé si respondí a la pregunta. Me puede repetir la segunda, por favor.</w:t>
      </w:r>
    </w:p>
    <w:p w14:paraId="161BA664" w14:textId="77777777" w:rsidR="00277247" w:rsidRDefault="00277247">
      <w:pPr>
        <w:pStyle w:val="BodyText3"/>
        <w:rPr>
          <w:rFonts w:cs="Arial"/>
          <w:i/>
          <w:iCs/>
          <w:sz w:val="20"/>
        </w:rPr>
      </w:pPr>
    </w:p>
    <w:p w14:paraId="3DCB1781" w14:textId="77777777" w:rsidR="00277247" w:rsidRDefault="00277247">
      <w:pPr>
        <w:pStyle w:val="BodyText3"/>
        <w:numPr>
          <w:ilvl w:val="0"/>
          <w:numId w:val="25"/>
        </w:numPr>
        <w:tabs>
          <w:tab w:val="clear" w:pos="720"/>
          <w:tab w:val="num" w:pos="360"/>
        </w:tabs>
        <w:ind w:hanging="720"/>
        <w:rPr>
          <w:rFonts w:cs="Arial"/>
          <w:i/>
          <w:iCs/>
          <w:sz w:val="20"/>
        </w:rPr>
      </w:pPr>
      <w:r>
        <w:rPr>
          <w:rFonts w:cs="Arial"/>
          <w:b/>
          <w:bCs/>
          <w:sz w:val="20"/>
        </w:rPr>
        <w:t xml:space="preserve">Voz masculina: </w:t>
      </w:r>
      <w:r>
        <w:rPr>
          <w:rFonts w:cs="Arial"/>
          <w:i/>
          <w:iCs/>
          <w:sz w:val="20"/>
        </w:rPr>
        <w:t>“Respecto a la educación universitaria”.</w:t>
      </w:r>
    </w:p>
    <w:p w14:paraId="33518D26" w14:textId="77777777" w:rsidR="00277247" w:rsidRDefault="00277247">
      <w:pPr>
        <w:pStyle w:val="BodyText3"/>
        <w:rPr>
          <w:rFonts w:cs="Arial"/>
          <w:i/>
          <w:iCs/>
          <w:sz w:val="20"/>
        </w:rPr>
      </w:pPr>
    </w:p>
    <w:p w14:paraId="5AA0CA1D" w14:textId="77777777" w:rsidR="00277247" w:rsidRDefault="00277247">
      <w:pPr>
        <w:pStyle w:val="BodyText3"/>
        <w:numPr>
          <w:ilvl w:val="0"/>
          <w:numId w:val="25"/>
        </w:numPr>
        <w:tabs>
          <w:tab w:val="clear" w:pos="720"/>
          <w:tab w:val="num" w:pos="360"/>
        </w:tabs>
        <w:ind w:left="360"/>
        <w:rPr>
          <w:rFonts w:cs="Arial"/>
          <w:i/>
          <w:iCs/>
          <w:sz w:val="20"/>
        </w:rPr>
      </w:pPr>
      <w:r>
        <w:rPr>
          <w:rFonts w:cs="Arial"/>
          <w:sz w:val="20"/>
        </w:rPr>
        <w:t xml:space="preserve">La Sra. </w:t>
      </w:r>
      <w:r>
        <w:rPr>
          <w:rFonts w:cs="Arial"/>
          <w:b/>
          <w:bCs/>
          <w:sz w:val="20"/>
        </w:rPr>
        <w:t xml:space="preserve">Rosa Huenchulaf: </w:t>
      </w:r>
      <w:r>
        <w:rPr>
          <w:rFonts w:cs="Arial"/>
          <w:i/>
          <w:iCs/>
          <w:sz w:val="20"/>
        </w:rPr>
        <w:t xml:space="preserve">“A la formación de la educación superior. Con respecto a la educación superior, lo que la investigación recoge es más bien el sentir por una parte de la sociedad, pero específicamente de la gente profesional mapunche que desde hace muchos años ha pasado por esta educación en la cual ellos sienten de alguna forma que no tuvieron la oportunidad de conocer, profundizar básicamente en el conocimiento de su cultura. Y eso hoy les trae problemas de adaptación, de relación social incluso con su propia gente. Es una petición que este tipo de profesionales y gente mapunche hace para que ojalá en toda la enseñanza superior y en todas áreas del saber que imparten, pueda de alguna contemplar algunos cursos que potencien esta parte, no solamente para el beneficio de ellos como mapunches, sino que eso también le permite la mejor relación con la sociedad chilena”. </w:t>
      </w:r>
    </w:p>
    <w:p w14:paraId="6576962C" w14:textId="77777777" w:rsidR="00277247" w:rsidRDefault="00277247">
      <w:pPr>
        <w:pStyle w:val="BodyText3"/>
        <w:rPr>
          <w:rFonts w:cs="Arial"/>
          <w:i/>
          <w:iCs/>
          <w:sz w:val="20"/>
        </w:rPr>
      </w:pPr>
    </w:p>
    <w:p w14:paraId="116BF572" w14:textId="77777777" w:rsidR="00277247" w:rsidRDefault="00277247">
      <w:pPr>
        <w:pStyle w:val="BodyText3"/>
        <w:numPr>
          <w:ilvl w:val="0"/>
          <w:numId w:val="25"/>
        </w:numPr>
        <w:tabs>
          <w:tab w:val="clear" w:pos="720"/>
          <w:tab w:val="num" w:pos="360"/>
        </w:tabs>
        <w:ind w:left="360"/>
        <w:rPr>
          <w:rFonts w:cs="Arial"/>
          <w:i/>
          <w:iCs/>
          <w:sz w:val="20"/>
        </w:rPr>
      </w:pPr>
      <w:r>
        <w:rPr>
          <w:rFonts w:cs="Arial"/>
          <w:sz w:val="20"/>
        </w:rPr>
        <w:t>Monseñor</w:t>
      </w:r>
      <w:r>
        <w:rPr>
          <w:rFonts w:cs="Arial"/>
          <w:b/>
          <w:bCs/>
          <w:i/>
          <w:iCs/>
          <w:sz w:val="20"/>
        </w:rPr>
        <w:t xml:space="preserve"> </w:t>
      </w:r>
      <w:r>
        <w:rPr>
          <w:rFonts w:cs="Arial"/>
          <w:b/>
          <w:bCs/>
          <w:sz w:val="20"/>
        </w:rPr>
        <w:t xml:space="preserve">Sergio Contreras </w:t>
      </w:r>
      <w:r>
        <w:rPr>
          <w:rFonts w:cs="Arial"/>
          <w:sz w:val="20"/>
        </w:rPr>
        <w:t xml:space="preserve">señala que: </w:t>
      </w:r>
      <w:r>
        <w:rPr>
          <w:rFonts w:cs="Arial"/>
          <w:i/>
          <w:iCs/>
          <w:sz w:val="20"/>
        </w:rPr>
        <w:t>“Actualmente la mayoría de los mapuches están en las ciudades y creo que el tema debiera mirarse en relación con ese fenómeno, que objetivamente la ciudad pasa a ser en definitiva para muchos su ámbito, su lugar. Es decir, el tema educacional no podría desligarse, me parece, de ese proceso. No sé si en ese aspecto hay algún tipo de propuesta”.</w:t>
      </w:r>
    </w:p>
    <w:p w14:paraId="75B3D99F" w14:textId="77777777" w:rsidR="00277247" w:rsidRDefault="00277247">
      <w:pPr>
        <w:pStyle w:val="BodyText3"/>
        <w:rPr>
          <w:rFonts w:cs="Arial"/>
          <w:i/>
          <w:iCs/>
          <w:sz w:val="20"/>
        </w:rPr>
      </w:pPr>
    </w:p>
    <w:p w14:paraId="0FB0A658" w14:textId="77777777" w:rsidR="00277247" w:rsidRDefault="00277247">
      <w:pPr>
        <w:pStyle w:val="BodyText3"/>
        <w:numPr>
          <w:ilvl w:val="0"/>
          <w:numId w:val="25"/>
        </w:numPr>
        <w:tabs>
          <w:tab w:val="clear" w:pos="720"/>
          <w:tab w:val="num" w:pos="0"/>
        </w:tabs>
        <w:ind w:left="360"/>
        <w:rPr>
          <w:rFonts w:cs="Arial"/>
          <w:i/>
          <w:iCs/>
          <w:sz w:val="20"/>
        </w:rPr>
      </w:pPr>
      <w:r>
        <w:rPr>
          <w:rFonts w:cs="Arial"/>
          <w:sz w:val="20"/>
        </w:rPr>
        <w:t xml:space="preserve">La Sra. </w:t>
      </w:r>
      <w:r>
        <w:rPr>
          <w:rFonts w:cs="Arial"/>
          <w:b/>
          <w:bCs/>
          <w:sz w:val="20"/>
        </w:rPr>
        <w:t xml:space="preserve">Rosa Huenchulaf </w:t>
      </w:r>
      <w:r>
        <w:rPr>
          <w:rFonts w:cs="Arial"/>
          <w:sz w:val="20"/>
        </w:rPr>
        <w:t xml:space="preserve">ante la inquietud de Monseñor Contreras: </w:t>
      </w:r>
      <w:r>
        <w:rPr>
          <w:rFonts w:cs="Arial"/>
          <w:i/>
          <w:iCs/>
          <w:sz w:val="20"/>
        </w:rPr>
        <w:t xml:space="preserve">“Vuelvo nuevamente a la necesidad de crear un modelo pertinente para la educación mapunche. Ese modelo pertinente dice que no puede sustraerse del aspecto territorial. Esa es una primera cosa. Una opinión más personal, pienso que tenemos que partir desde los inicios. El inicio para la sociedad mapunche es ideando o formalizando de alguna forma ese modelo. Nosotros necesitamos tener claridad en ese respecto. Es necesario encontrar las bases en el tema de educación para una vez teniendo eso puede entrarse en negociaciones con la sociedad chilena y crear quizás también en este sentido una propuesta de educación para la gente mapunche que hoy día está asentada en las ciudades. Pero creo que hay que partir con lo elemental, lo fundamental en este caso que es crear ese modelo pertinente para la sociedad mapunche, de ahí se tendría que ver cómo y cuál debería ser la caracterización de la educación para la gente que está en las ciudades”. </w:t>
      </w:r>
    </w:p>
    <w:p w14:paraId="06EA41EF" w14:textId="77777777" w:rsidR="00277247" w:rsidRDefault="00277247">
      <w:pPr>
        <w:pStyle w:val="BodyText3"/>
        <w:rPr>
          <w:rFonts w:cs="Arial"/>
          <w:i/>
          <w:iCs/>
          <w:sz w:val="20"/>
        </w:rPr>
      </w:pPr>
    </w:p>
    <w:p w14:paraId="63F017A2" w14:textId="77777777" w:rsidR="00277247" w:rsidRDefault="00277247">
      <w:pPr>
        <w:pStyle w:val="BodyText3"/>
        <w:numPr>
          <w:ilvl w:val="0"/>
          <w:numId w:val="25"/>
        </w:numPr>
        <w:tabs>
          <w:tab w:val="clear" w:pos="720"/>
          <w:tab w:val="num" w:pos="360"/>
        </w:tabs>
        <w:ind w:left="360"/>
        <w:rPr>
          <w:rFonts w:cs="Arial"/>
          <w:i/>
          <w:iCs/>
          <w:sz w:val="20"/>
        </w:rPr>
      </w:pPr>
      <w:r>
        <w:rPr>
          <w:rFonts w:cs="Arial"/>
          <w:sz w:val="20"/>
        </w:rPr>
        <w:t xml:space="preserve">El Sr. </w:t>
      </w:r>
      <w:r>
        <w:rPr>
          <w:rFonts w:cs="Arial"/>
          <w:b/>
          <w:bCs/>
          <w:sz w:val="20"/>
        </w:rPr>
        <w:t xml:space="preserve">José Santos Millao </w:t>
      </w:r>
      <w:r>
        <w:rPr>
          <w:rFonts w:cs="Arial"/>
          <w:sz w:val="20"/>
        </w:rPr>
        <w:t>interviene:</w:t>
      </w:r>
      <w:r>
        <w:rPr>
          <w:rFonts w:cs="Arial"/>
          <w:b/>
          <w:bCs/>
          <w:sz w:val="20"/>
        </w:rPr>
        <w:t xml:space="preserve"> </w:t>
      </w:r>
      <w:r>
        <w:rPr>
          <w:rFonts w:cs="Arial"/>
          <w:i/>
          <w:iCs/>
          <w:sz w:val="20"/>
        </w:rPr>
        <w:t xml:space="preserve">“En primer lugar, y lo digo muy francamente, de que este documento por lo menos a mí me interpreta bastante, y en consecuencia creo que es un documento que podríamos tener como base para el análisis, para la discusión. Por un lado, para nuestros pueblos, en este caso mapuche, pero también para el resto de la sociedad. Y no así los otros informes, porque los otros informes yo encuentro que entre nosotros no nos hemos aclarado verdaderamente cómo deberíamos enfrentar estos temas”. </w:t>
      </w:r>
    </w:p>
    <w:p w14:paraId="0CC78955" w14:textId="77777777" w:rsidR="00277247" w:rsidRDefault="00277247">
      <w:pPr>
        <w:pStyle w:val="BodyText3"/>
        <w:rPr>
          <w:rFonts w:cs="Arial"/>
          <w:i/>
          <w:iCs/>
          <w:sz w:val="20"/>
        </w:rPr>
      </w:pPr>
    </w:p>
    <w:p w14:paraId="5DEC2F6F" w14:textId="77777777" w:rsidR="00277247" w:rsidRDefault="00277247">
      <w:pPr>
        <w:pStyle w:val="BodyText3"/>
        <w:ind w:left="360"/>
        <w:rPr>
          <w:rFonts w:cs="Arial"/>
          <w:i/>
          <w:iCs/>
          <w:sz w:val="20"/>
        </w:rPr>
      </w:pPr>
      <w:r>
        <w:rPr>
          <w:rFonts w:cs="Arial"/>
          <w:i/>
          <w:iCs/>
          <w:sz w:val="20"/>
        </w:rPr>
        <w:t>“En segundo lugar, así y todo, creo que pudiéramos incorporar algunos aportes. Primero, creo que hace falta una introducción en donde debería tomarse como base qué es lo que nosotros como pueblo mapuche entendemos por educación. Si yo entiendo por educación como el hilo conductor del pensamiento humano para transformar....”</w:t>
      </w:r>
    </w:p>
    <w:p w14:paraId="48E49FF2" w14:textId="77777777" w:rsidR="00277247" w:rsidRDefault="00277247">
      <w:pPr>
        <w:pStyle w:val="BodyText3"/>
        <w:rPr>
          <w:rFonts w:cs="Arial"/>
          <w:i/>
          <w:iCs/>
          <w:sz w:val="20"/>
        </w:rPr>
      </w:pPr>
    </w:p>
    <w:p w14:paraId="05D8F2F7" w14:textId="77777777" w:rsidR="00277247" w:rsidRDefault="00277247">
      <w:pPr>
        <w:pStyle w:val="BodyText3"/>
        <w:ind w:left="360"/>
        <w:rPr>
          <w:rFonts w:cs="Arial"/>
          <w:i/>
          <w:iCs/>
          <w:sz w:val="20"/>
        </w:rPr>
      </w:pPr>
      <w:r>
        <w:rPr>
          <w:rFonts w:cs="Arial"/>
          <w:i/>
          <w:iCs/>
          <w:sz w:val="20"/>
        </w:rPr>
        <w:t xml:space="preserve">“... en qué aspecto nosotros hemos hecho suyo esa educación para transformar al hombre en esa línea, para construir los factores que van a ir determinado el desarrollo, en el amplio sentido de la palabra. Como eso, el conocimiento y la discusión occidental lo desconoció, lo negó y por lo tanto es que en otras cosas es que nosotros el pueblo mapuche nos encontramos en la situación que estamos. Por eso entendemos la educación. Yo no veo en el pueblo mapuche los grandes astrónomos, no veo en el pueblo mapuche los generales, no veo en el pueblo mapuche el pensamiento para mover las palancas del desarrollo. No lo veo absolutamente por ninguna parte y es porque la educación que se nos implantó no obedece a nuestra cosmovisión”. </w:t>
      </w:r>
    </w:p>
    <w:p w14:paraId="6EED9E5B" w14:textId="77777777" w:rsidR="00277247" w:rsidRDefault="00277247">
      <w:pPr>
        <w:pStyle w:val="BodyText3"/>
        <w:rPr>
          <w:rFonts w:cs="Arial"/>
          <w:i/>
          <w:iCs/>
          <w:sz w:val="20"/>
        </w:rPr>
      </w:pPr>
    </w:p>
    <w:p w14:paraId="2CE104D7" w14:textId="77777777" w:rsidR="00277247" w:rsidRDefault="00277247">
      <w:pPr>
        <w:pStyle w:val="BodyText3"/>
        <w:ind w:left="360"/>
        <w:rPr>
          <w:rFonts w:cs="Arial"/>
          <w:i/>
          <w:iCs/>
          <w:sz w:val="20"/>
        </w:rPr>
      </w:pPr>
      <w:r>
        <w:rPr>
          <w:rFonts w:cs="Arial"/>
          <w:i/>
          <w:iCs/>
          <w:sz w:val="20"/>
        </w:rPr>
        <w:t>“Por lo tanto, en ese sentido, creo que la educación para nosotros pasa a ser estratégica. Y en ese sentido es que nosotros apelamos a que el resto de la sociedad, el Estado, la clase política nos entendiera y pudiéramos producir un acercamiento. Porque, de otro modo, nosotros vamos a seguir marcando el paso. Como lo señala el informe. Hoy día por ejemplo, si nos remitimos a qué es lo que se está haciendo en interculturalismo, en bilingüismo, es la nada misma. Porque nosotros no vamos a impulsar una suerte de cambio si es que esto, esta cuenta no la aclaramos con el Estado y sus gobernantes”.</w:t>
      </w:r>
    </w:p>
    <w:p w14:paraId="4F8388A4" w14:textId="77777777" w:rsidR="00277247" w:rsidRDefault="00277247">
      <w:pPr>
        <w:pStyle w:val="BodyText3"/>
        <w:rPr>
          <w:rFonts w:cs="Arial"/>
          <w:i/>
          <w:iCs/>
          <w:sz w:val="20"/>
        </w:rPr>
      </w:pPr>
    </w:p>
    <w:p w14:paraId="041DE1EF" w14:textId="77777777" w:rsidR="00277247" w:rsidRDefault="00277247">
      <w:pPr>
        <w:pStyle w:val="BodyText3"/>
        <w:ind w:left="360"/>
        <w:rPr>
          <w:rFonts w:cs="Arial"/>
          <w:i/>
          <w:iCs/>
          <w:sz w:val="20"/>
        </w:rPr>
      </w:pPr>
      <w:r>
        <w:rPr>
          <w:rFonts w:cs="Arial"/>
          <w:i/>
          <w:iCs/>
          <w:sz w:val="20"/>
        </w:rPr>
        <w:t>“Porque, cómo podemos avanzar nosotros si en una comuna hay cuatro promotores, o asesores. No hemos sido capaces, entre otras cosas (...) contradicciones la primera cuenta. Yo conozco el grafemario raguileo, pero el grafemario que se impuso ni yo lo entiendo. Si no tenemos claro un grafemario, el apoyo en este caso; si no tenemos claros los fundamentos políticos, hacia dónde como puedo mapuche quisiéramos ir, para señalar en consecuencia las propuestas claras; si no aclaramos el currículo de nuestra gente que va a llevar adelante la educación, entonces a años luz para llegar a una suerte de compatibilizar la educación. Es lo que yo puedo decir. Hay mucho que hablar, especialmente en este tema, don Patricio. Disculpe. Gracias”.</w:t>
      </w:r>
    </w:p>
    <w:p w14:paraId="097145F3" w14:textId="77777777" w:rsidR="00277247" w:rsidRDefault="00277247">
      <w:pPr>
        <w:pStyle w:val="BodyText3"/>
        <w:rPr>
          <w:rFonts w:cs="Arial"/>
          <w:i/>
          <w:iCs/>
          <w:sz w:val="20"/>
        </w:rPr>
      </w:pPr>
    </w:p>
    <w:p w14:paraId="599530A0" w14:textId="77777777" w:rsidR="00277247" w:rsidRDefault="00277247">
      <w:pPr>
        <w:pStyle w:val="BodyText3"/>
        <w:numPr>
          <w:ilvl w:val="0"/>
          <w:numId w:val="26"/>
        </w:numPr>
        <w:tabs>
          <w:tab w:val="clear" w:pos="1080"/>
          <w:tab w:val="num" w:pos="360"/>
        </w:tabs>
        <w:ind w:left="360"/>
        <w:rPr>
          <w:rFonts w:cs="Arial"/>
          <w:i/>
          <w:iCs/>
          <w:sz w:val="20"/>
        </w:rPr>
      </w:pPr>
      <w:r>
        <w:rPr>
          <w:rFonts w:cs="Arial"/>
          <w:sz w:val="20"/>
        </w:rPr>
        <w:t xml:space="preserve">El Sr. </w:t>
      </w:r>
      <w:r>
        <w:rPr>
          <w:rFonts w:cs="Arial"/>
          <w:b/>
          <w:bCs/>
          <w:sz w:val="20"/>
        </w:rPr>
        <w:t xml:space="preserve">José Quidel </w:t>
      </w:r>
      <w:r>
        <w:rPr>
          <w:rFonts w:cs="Arial"/>
          <w:sz w:val="20"/>
        </w:rPr>
        <w:t>toma la palabra:</w:t>
      </w:r>
      <w:r>
        <w:rPr>
          <w:rFonts w:cs="Arial"/>
          <w:b/>
          <w:bCs/>
          <w:sz w:val="20"/>
        </w:rPr>
        <w:t xml:space="preserve"> </w:t>
      </w:r>
      <w:r>
        <w:rPr>
          <w:rFonts w:cs="Arial"/>
          <w:i/>
          <w:iCs/>
          <w:sz w:val="20"/>
        </w:rPr>
        <w:t xml:space="preserve">“Quisiera referirme a un punto que se tocó la vez anterior. Un concepto que se empleó y que se está empleando cada vez con más frecuencia y también quisiera poner yo en alerta sobre el tema. Se dijo que nosotros estábamos planteando o estábamos yendo hacia un fundamentalismo. Quisiera referirme a este tema. Es muy fácil para la sociedad nacional etiquetar y caracterizarnos. En todas las épocas ha sido igual. Y en este momento histórico que estamos viviendo, los intelectuales están nuevamente impulsando, El Mercurio lo ha hecho muy bien durante todo el tiempo, desde la República”. </w:t>
      </w:r>
    </w:p>
    <w:p w14:paraId="4B77508D" w14:textId="77777777" w:rsidR="00277247" w:rsidRDefault="00277247">
      <w:pPr>
        <w:pStyle w:val="BodyText3"/>
        <w:rPr>
          <w:rFonts w:cs="Arial"/>
          <w:i/>
          <w:iCs/>
          <w:sz w:val="20"/>
        </w:rPr>
      </w:pPr>
    </w:p>
    <w:p w14:paraId="3B5A16AD" w14:textId="77777777" w:rsidR="00277247" w:rsidRDefault="00277247">
      <w:pPr>
        <w:pStyle w:val="BodyText3"/>
        <w:ind w:left="360"/>
        <w:rPr>
          <w:rFonts w:cs="Arial"/>
          <w:i/>
          <w:iCs/>
          <w:sz w:val="20"/>
        </w:rPr>
      </w:pPr>
      <w:r>
        <w:rPr>
          <w:rFonts w:cs="Arial"/>
          <w:i/>
          <w:iCs/>
          <w:sz w:val="20"/>
        </w:rPr>
        <w:t xml:space="preserve">“Yo pienso que esto es peligroso, porque cuando una sociedad acciona un movimiento reivindicativo de derecho va el Poder Judicial o ciertos sectores y etiqueta como terroristas estos actos. En consecuencia, se actúa de acuerdo a esas etiquetas que ciertos sectores hacen”. </w:t>
      </w:r>
    </w:p>
    <w:p w14:paraId="0A24C271" w14:textId="77777777" w:rsidR="00277247" w:rsidRDefault="00277247">
      <w:pPr>
        <w:pStyle w:val="BodyText3"/>
        <w:rPr>
          <w:rFonts w:cs="Arial"/>
          <w:i/>
          <w:iCs/>
          <w:sz w:val="20"/>
        </w:rPr>
      </w:pPr>
    </w:p>
    <w:p w14:paraId="3F44297D" w14:textId="77777777" w:rsidR="00277247" w:rsidRDefault="00277247">
      <w:pPr>
        <w:pStyle w:val="BodyText3"/>
        <w:ind w:left="360"/>
        <w:rPr>
          <w:rFonts w:cs="Arial"/>
          <w:i/>
          <w:iCs/>
          <w:sz w:val="20"/>
        </w:rPr>
      </w:pPr>
      <w:r>
        <w:rPr>
          <w:rFonts w:cs="Arial"/>
          <w:i/>
          <w:iCs/>
          <w:sz w:val="20"/>
        </w:rPr>
        <w:t xml:space="preserve">“Cuando una sociedad plantea su reconstrucción como tal y se le etiqueta como fundamentalismo, esto puede conducir también a generar políticas y a generar cierto tipo de actitudes de la sociedad nacional hacia los pueblos indígenas, en este caso el pueblo mapuche”. </w:t>
      </w:r>
    </w:p>
    <w:p w14:paraId="34F88258" w14:textId="77777777" w:rsidR="00277247" w:rsidRDefault="00277247">
      <w:pPr>
        <w:pStyle w:val="BodyText3"/>
        <w:rPr>
          <w:rFonts w:cs="Arial"/>
          <w:i/>
          <w:iCs/>
          <w:sz w:val="20"/>
        </w:rPr>
      </w:pPr>
    </w:p>
    <w:p w14:paraId="3CAD2CF5" w14:textId="77777777" w:rsidR="00277247" w:rsidRDefault="00277247">
      <w:pPr>
        <w:pStyle w:val="BodyText3"/>
        <w:ind w:left="360"/>
        <w:rPr>
          <w:rFonts w:cs="Arial"/>
          <w:i/>
          <w:iCs/>
          <w:sz w:val="20"/>
        </w:rPr>
      </w:pPr>
      <w:r>
        <w:rPr>
          <w:rFonts w:cs="Arial"/>
          <w:i/>
          <w:iCs/>
          <w:sz w:val="20"/>
        </w:rPr>
        <w:t xml:space="preserve">“Nosotros cuando planteamos el tema de la interculturalidad o cuando uno piensa el tema, o también cuando uno trata de ser consecuente o coherente o trata de hacer una vida mapunche práctica en las comunidades y trata de defender esa vida propia, también se caracteriza por ser tradicionalistas. Nosotros no estamos para dejar contentos a ningún sector de la sociedad nacional. Nosotros queremos ser quienes somos”. </w:t>
      </w:r>
    </w:p>
    <w:p w14:paraId="5AA27550" w14:textId="77777777" w:rsidR="00277247" w:rsidRDefault="00277247">
      <w:pPr>
        <w:pStyle w:val="BodyText3"/>
        <w:rPr>
          <w:rFonts w:cs="Arial"/>
          <w:i/>
          <w:iCs/>
          <w:sz w:val="20"/>
        </w:rPr>
      </w:pPr>
    </w:p>
    <w:p w14:paraId="257B74C0" w14:textId="77777777" w:rsidR="00277247" w:rsidRDefault="00277247">
      <w:pPr>
        <w:pStyle w:val="BodyText3"/>
        <w:ind w:left="360"/>
        <w:rPr>
          <w:rFonts w:cs="Arial"/>
          <w:i/>
          <w:iCs/>
          <w:sz w:val="20"/>
        </w:rPr>
      </w:pPr>
      <w:r>
        <w:rPr>
          <w:rFonts w:cs="Arial"/>
          <w:i/>
          <w:iCs/>
          <w:sz w:val="20"/>
        </w:rPr>
        <w:t xml:space="preserve">“En ese sentido, queremos que la gente que trabaja en ciencias sociales o en otros aspectos, reflexione un poco de cómo usar sus categorías hacia ciertas características que nosotros podemos tener. Nosotros no nos empeñamos en andar caracterizando a la sociedad chilena, aunque podemos hacerlo hoy día con todos los antecedentes que tenemos, muchísimo que hablar y que caracterizar”. </w:t>
      </w:r>
    </w:p>
    <w:p w14:paraId="0C3AB8CE" w14:textId="77777777" w:rsidR="00277247" w:rsidRDefault="00277247">
      <w:pPr>
        <w:pStyle w:val="BodyText3"/>
        <w:rPr>
          <w:rFonts w:cs="Arial"/>
          <w:i/>
          <w:iCs/>
          <w:sz w:val="20"/>
        </w:rPr>
      </w:pPr>
    </w:p>
    <w:p w14:paraId="43D05C26" w14:textId="77777777" w:rsidR="00277247" w:rsidRDefault="00277247">
      <w:pPr>
        <w:pStyle w:val="BodyText3"/>
        <w:ind w:left="360"/>
        <w:rPr>
          <w:rFonts w:cs="Arial"/>
          <w:i/>
          <w:iCs/>
          <w:sz w:val="20"/>
        </w:rPr>
      </w:pPr>
      <w:r>
        <w:rPr>
          <w:rFonts w:cs="Arial"/>
          <w:i/>
          <w:iCs/>
          <w:sz w:val="20"/>
        </w:rPr>
        <w:t xml:space="preserve">“En consecuencia para mí por lo menos este es un tema bastante, incluso yo pienso que es un tema un poco discriminatorio. Porque cuando se trata de fundamentalismo a un sector mapuche que está pensando y que está planteando ciertas cosas, eso puede acarrear como dije anteriormente una estigmatización y transformarse en una fuente de aplicación de ciertas políticas como ha sido en el Poder Judicial”. </w:t>
      </w:r>
    </w:p>
    <w:p w14:paraId="2B6C092E" w14:textId="77777777" w:rsidR="00277247" w:rsidRDefault="00277247">
      <w:pPr>
        <w:pStyle w:val="BodyText3"/>
        <w:rPr>
          <w:rFonts w:cs="Arial"/>
          <w:i/>
          <w:iCs/>
          <w:sz w:val="20"/>
        </w:rPr>
      </w:pPr>
    </w:p>
    <w:p w14:paraId="6AA8E859" w14:textId="77777777" w:rsidR="00277247" w:rsidRDefault="00277247">
      <w:pPr>
        <w:pStyle w:val="BodyText3"/>
        <w:numPr>
          <w:ilvl w:val="0"/>
          <w:numId w:val="26"/>
        </w:numPr>
        <w:tabs>
          <w:tab w:val="clear" w:pos="1080"/>
        </w:tabs>
        <w:ind w:left="360"/>
        <w:rPr>
          <w:rFonts w:cs="Arial"/>
          <w:i/>
          <w:iCs/>
          <w:sz w:val="20"/>
        </w:rPr>
      </w:pPr>
      <w:r>
        <w:rPr>
          <w:rFonts w:cs="Arial"/>
          <w:b/>
          <w:bCs/>
          <w:sz w:val="20"/>
        </w:rPr>
        <w:t xml:space="preserve">Monseñor Sergio Contreras: </w:t>
      </w:r>
      <w:r>
        <w:rPr>
          <w:rFonts w:cs="Arial"/>
          <w:i/>
          <w:iCs/>
          <w:sz w:val="20"/>
        </w:rPr>
        <w:t xml:space="preserve">“Perdonen que vuelva a insistir. A mí me parece que la educación debe guardar dos elementos bien importantes: la identidad, y eso creo que es lo que ustedes están afirmando, que cada persona sepa quién es, dónde está, a quién pertenece, ubicarse en su propia situación; pero también proyección. Hoy día ese término de proyección es muy importante porque tiene una celeridad muy grande. Si por una exageración del tema identidad se despreocupan de la otra dimensión, yo creo que es importante darse cuenta de que hay un proyecto de fracaso. La celeridad con que va el mundo en su proceso de transformación exige, plantea cuestionamientos y el tema educación es fundamental en esa doble dimensión”. </w:t>
      </w:r>
    </w:p>
    <w:p w14:paraId="6CE698D6" w14:textId="77777777" w:rsidR="00277247" w:rsidRDefault="00277247">
      <w:pPr>
        <w:pStyle w:val="BodyText3"/>
        <w:rPr>
          <w:rFonts w:cs="Arial"/>
          <w:i/>
          <w:iCs/>
          <w:sz w:val="20"/>
        </w:rPr>
      </w:pPr>
    </w:p>
    <w:p w14:paraId="65824945" w14:textId="77777777" w:rsidR="00277247" w:rsidRDefault="00277247">
      <w:pPr>
        <w:pStyle w:val="BodyText3"/>
        <w:numPr>
          <w:ilvl w:val="0"/>
          <w:numId w:val="26"/>
        </w:numPr>
        <w:tabs>
          <w:tab w:val="clear" w:pos="1080"/>
          <w:tab w:val="num" w:pos="360"/>
        </w:tabs>
        <w:ind w:left="360"/>
        <w:rPr>
          <w:rFonts w:cs="Arial"/>
          <w:i/>
          <w:iCs/>
          <w:sz w:val="20"/>
        </w:rPr>
      </w:pPr>
      <w:r>
        <w:rPr>
          <w:rFonts w:cs="Arial"/>
          <w:sz w:val="20"/>
        </w:rPr>
        <w:t xml:space="preserve">El Sr. </w:t>
      </w:r>
      <w:r>
        <w:rPr>
          <w:rFonts w:cs="Arial"/>
          <w:b/>
          <w:bCs/>
          <w:sz w:val="20"/>
        </w:rPr>
        <w:t xml:space="preserve">Patricio Aylwin </w:t>
      </w:r>
      <w:r>
        <w:rPr>
          <w:rFonts w:cs="Arial"/>
          <w:sz w:val="20"/>
        </w:rPr>
        <w:t xml:space="preserve">interviene: </w:t>
      </w:r>
      <w:r>
        <w:rPr>
          <w:rFonts w:cs="Arial"/>
          <w:i/>
          <w:iCs/>
          <w:sz w:val="20"/>
        </w:rPr>
        <w:t>“Si les parece dejaríamos aquí el tema. Quería formular una consulta. Es la una, almorzamos o trabajamos en el tema de derecho y almorzamos a las 14:00”.</w:t>
      </w:r>
    </w:p>
    <w:p w14:paraId="5241BBE6" w14:textId="77777777" w:rsidR="00277247" w:rsidRDefault="00277247">
      <w:pPr>
        <w:pStyle w:val="BodyText3"/>
        <w:rPr>
          <w:rFonts w:cs="Arial"/>
          <w:i/>
          <w:iCs/>
          <w:sz w:val="20"/>
        </w:rPr>
      </w:pPr>
    </w:p>
    <w:p w14:paraId="3ED24C9B" w14:textId="77777777" w:rsidR="00277247" w:rsidRDefault="00277247">
      <w:pPr>
        <w:pStyle w:val="BodyText3"/>
        <w:numPr>
          <w:ilvl w:val="0"/>
          <w:numId w:val="26"/>
        </w:numPr>
        <w:tabs>
          <w:tab w:val="clear" w:pos="1080"/>
          <w:tab w:val="num" w:pos="360"/>
        </w:tabs>
        <w:ind w:left="360"/>
        <w:rPr>
          <w:rFonts w:cs="Arial"/>
          <w:i/>
          <w:iCs/>
          <w:sz w:val="20"/>
        </w:rPr>
      </w:pPr>
      <w:r>
        <w:rPr>
          <w:rFonts w:cs="Arial"/>
          <w:sz w:val="20"/>
        </w:rPr>
        <w:t xml:space="preserve">El Sr. </w:t>
      </w:r>
      <w:r>
        <w:rPr>
          <w:rFonts w:cs="Arial"/>
          <w:b/>
          <w:bCs/>
          <w:sz w:val="20"/>
        </w:rPr>
        <w:t>José</w:t>
      </w:r>
      <w:r>
        <w:rPr>
          <w:rFonts w:cs="Arial"/>
          <w:sz w:val="20"/>
        </w:rPr>
        <w:t xml:space="preserve"> </w:t>
      </w:r>
      <w:r>
        <w:rPr>
          <w:rFonts w:cs="Arial"/>
          <w:b/>
          <w:bCs/>
          <w:sz w:val="20"/>
        </w:rPr>
        <w:t xml:space="preserve">Quidel </w:t>
      </w:r>
      <w:r>
        <w:rPr>
          <w:rFonts w:cs="Arial"/>
          <w:sz w:val="20"/>
        </w:rPr>
        <w:t xml:space="preserve">acota: </w:t>
      </w:r>
      <w:r>
        <w:rPr>
          <w:rFonts w:cs="Arial"/>
          <w:i/>
          <w:iCs/>
          <w:sz w:val="20"/>
        </w:rPr>
        <w:t xml:space="preserve">“Hay gente que viene viajando, yo preferiría que almorzáramos y después continuáramos”. </w:t>
      </w:r>
    </w:p>
    <w:p w14:paraId="24D1BF49" w14:textId="77777777" w:rsidR="00277247" w:rsidRDefault="00277247">
      <w:pPr>
        <w:pStyle w:val="BodyText3"/>
        <w:rPr>
          <w:rFonts w:cs="Arial"/>
          <w:i/>
          <w:iCs/>
          <w:sz w:val="20"/>
        </w:rPr>
      </w:pPr>
    </w:p>
    <w:p w14:paraId="1DA4195B" w14:textId="77777777" w:rsidR="00277247" w:rsidRDefault="00277247">
      <w:pPr>
        <w:pStyle w:val="BodyText3"/>
        <w:numPr>
          <w:ilvl w:val="0"/>
          <w:numId w:val="26"/>
        </w:numPr>
        <w:tabs>
          <w:tab w:val="clear" w:pos="1080"/>
          <w:tab w:val="num" w:pos="360"/>
        </w:tabs>
        <w:ind w:left="360"/>
        <w:rPr>
          <w:rFonts w:cs="Arial"/>
          <w:sz w:val="20"/>
        </w:rPr>
      </w:pPr>
      <w:r>
        <w:rPr>
          <w:rFonts w:cs="Arial"/>
          <w:sz w:val="20"/>
        </w:rPr>
        <w:t xml:space="preserve">El Sr. </w:t>
      </w:r>
      <w:r>
        <w:rPr>
          <w:rFonts w:cs="Arial"/>
          <w:b/>
          <w:bCs/>
          <w:sz w:val="20"/>
        </w:rPr>
        <w:t>Patricio</w:t>
      </w:r>
      <w:r>
        <w:rPr>
          <w:rFonts w:cs="Arial"/>
          <w:sz w:val="20"/>
        </w:rPr>
        <w:t xml:space="preserve"> </w:t>
      </w:r>
      <w:r>
        <w:rPr>
          <w:rFonts w:cs="Arial"/>
          <w:b/>
          <w:bCs/>
          <w:sz w:val="20"/>
        </w:rPr>
        <w:t xml:space="preserve">Aylwin </w:t>
      </w:r>
      <w:r>
        <w:rPr>
          <w:rFonts w:cs="Arial"/>
          <w:sz w:val="20"/>
        </w:rPr>
        <w:t>suspende temporalmente la sesión. Una vez reanudada, señala que corresponde tratar el tema de derecho, cuya relatora es la Sra. María del Rosario Salamanca, a quien cede la palabra.</w:t>
      </w:r>
    </w:p>
    <w:p w14:paraId="3B6D76A0" w14:textId="77777777" w:rsidR="00277247" w:rsidRDefault="00277247">
      <w:pPr>
        <w:pStyle w:val="BodyText3"/>
        <w:rPr>
          <w:rFonts w:cs="Arial"/>
          <w:i/>
          <w:iCs/>
          <w:sz w:val="20"/>
        </w:rPr>
      </w:pPr>
    </w:p>
    <w:p w14:paraId="716CA54C" w14:textId="77777777" w:rsidR="00277247" w:rsidRDefault="00277247">
      <w:pPr>
        <w:pStyle w:val="BodyText3"/>
        <w:rPr>
          <w:rFonts w:cs="Arial"/>
          <w:b/>
          <w:bCs/>
          <w:i/>
          <w:iCs/>
          <w:sz w:val="20"/>
        </w:rPr>
      </w:pPr>
    </w:p>
    <w:p w14:paraId="700E5841" w14:textId="77777777" w:rsidR="00277247" w:rsidRDefault="00277247">
      <w:pPr>
        <w:pStyle w:val="BodyText3"/>
        <w:numPr>
          <w:ilvl w:val="0"/>
          <w:numId w:val="26"/>
        </w:numPr>
        <w:tabs>
          <w:tab w:val="clear" w:pos="1080"/>
          <w:tab w:val="num" w:pos="360"/>
        </w:tabs>
        <w:ind w:left="360"/>
        <w:rPr>
          <w:rFonts w:cs="Arial"/>
          <w:i/>
          <w:iCs/>
          <w:sz w:val="20"/>
        </w:rPr>
      </w:pPr>
      <w:r>
        <w:rPr>
          <w:rFonts w:cs="Arial"/>
          <w:sz w:val="20"/>
        </w:rPr>
        <w:t xml:space="preserve">La Sra. </w:t>
      </w:r>
      <w:r>
        <w:rPr>
          <w:rFonts w:cs="Arial"/>
          <w:b/>
          <w:bCs/>
          <w:sz w:val="20"/>
        </w:rPr>
        <w:t xml:space="preserve">María del Rosario Salamanca: </w:t>
      </w:r>
      <w:r>
        <w:rPr>
          <w:rFonts w:cs="Arial"/>
          <w:i/>
          <w:iCs/>
          <w:sz w:val="20"/>
        </w:rPr>
        <w:t>“Buenas tardes. Vamos a presentar junto a mi compañero Ramón Maureira Huilcamán el informe de investigación titulado “Fundamentos y manifestaciones del derecho propio mapuche”. A este informe final nosotros le hemos llamado “Mapu küpal ad kunu zungun” la traducción al castellano de esta frase es “El ejercicio del derecho propio mapuche”. Nosotros en esta investigación buscamos tanto los fundamentos como las manifestaciones del derecho propio mapuche y finalmente nuestro informe se ha referido a este ejercicio actual del derecho propio porque queremos relevar que el derecho mapuche existe y que es aplicado al interior de las comunidades”.</w:t>
      </w:r>
    </w:p>
    <w:p w14:paraId="715CBB5C" w14:textId="77777777" w:rsidR="00277247" w:rsidRDefault="00277247">
      <w:pPr>
        <w:pStyle w:val="BodyText3"/>
        <w:rPr>
          <w:rFonts w:cs="Arial"/>
          <w:i/>
          <w:iCs/>
          <w:sz w:val="20"/>
        </w:rPr>
      </w:pPr>
    </w:p>
    <w:p w14:paraId="0D8C9B1B" w14:textId="77777777" w:rsidR="00277247" w:rsidRDefault="00277247">
      <w:pPr>
        <w:pStyle w:val="BodyText3"/>
        <w:ind w:left="360"/>
        <w:rPr>
          <w:rFonts w:cs="Arial"/>
          <w:i/>
          <w:iCs/>
          <w:sz w:val="20"/>
        </w:rPr>
      </w:pPr>
      <w:r>
        <w:rPr>
          <w:rFonts w:cs="Arial"/>
          <w:i/>
          <w:iCs/>
          <w:sz w:val="20"/>
        </w:rPr>
        <w:t>“Este equipo de investigación estaba integrado por cinco personas: María del Rosario Salamanca Huenchullán, asistente social, abogada, mapuche; Ramón Maureira Huilcamán, profesor, egresado de derecho, también mapuche; Javier Quidel Cabral, profesor de educación intercultural bilingüe, también mapuche, werkén del ayllarewe de Truf Truf, que está a con nosotros.; y dos ayudantes de investigación, Verónica Núñez, estudiante tesista de antropología y Rony Leiva, estudiante de sicología, él también es mapuche. Es importante relevar que este es un equipo multiprofesional y multiétnico, preponderantemente mapuche. Porque nosotros, estamos a través de una investigación preponderantemente cualitativa, buscando la perspectiva desde las propias comunidades, lo que en ciencias sociales se llama el punto de vista émico”.</w:t>
      </w:r>
    </w:p>
    <w:p w14:paraId="662716D3" w14:textId="77777777" w:rsidR="00277247" w:rsidRDefault="00277247">
      <w:pPr>
        <w:pStyle w:val="BodyText3"/>
        <w:rPr>
          <w:rFonts w:cs="Arial"/>
          <w:i/>
          <w:iCs/>
          <w:sz w:val="20"/>
        </w:rPr>
      </w:pPr>
    </w:p>
    <w:p w14:paraId="04A38974" w14:textId="77777777" w:rsidR="00277247" w:rsidRDefault="00277247">
      <w:pPr>
        <w:pStyle w:val="BodyText3"/>
        <w:ind w:left="360"/>
        <w:rPr>
          <w:rFonts w:cs="Arial"/>
          <w:i/>
          <w:iCs/>
          <w:sz w:val="20"/>
        </w:rPr>
      </w:pPr>
      <w:r>
        <w:rPr>
          <w:rFonts w:cs="Arial"/>
          <w:i/>
          <w:iCs/>
          <w:sz w:val="20"/>
        </w:rPr>
        <w:t xml:space="preserve">“Los ámbitos de investigación. En el ámbito temporal nosotros trabajamos ocho meses, desde octubre del 2002 hasta junio del 2003. Un tiempo bastante escaso para una investigación tan compleja como esta, pero quiero dar cuenta de que este equipo de trabajo, cada una de las personas que integramos este equipo, hemos trabajado el tema desde bastante antes”. </w:t>
      </w:r>
    </w:p>
    <w:p w14:paraId="10DCD0BB" w14:textId="77777777" w:rsidR="00277247" w:rsidRDefault="00277247">
      <w:pPr>
        <w:pStyle w:val="BodyText3"/>
        <w:rPr>
          <w:rFonts w:cs="Arial"/>
          <w:i/>
          <w:iCs/>
          <w:sz w:val="20"/>
        </w:rPr>
      </w:pPr>
    </w:p>
    <w:p w14:paraId="02404225" w14:textId="77777777" w:rsidR="00277247" w:rsidRDefault="00277247">
      <w:pPr>
        <w:pStyle w:val="BodyText3"/>
        <w:ind w:left="360"/>
        <w:rPr>
          <w:rFonts w:cs="Arial"/>
          <w:i/>
          <w:iCs/>
          <w:sz w:val="20"/>
        </w:rPr>
      </w:pPr>
      <w:r>
        <w:rPr>
          <w:rFonts w:cs="Arial"/>
          <w:i/>
          <w:iCs/>
          <w:sz w:val="20"/>
        </w:rPr>
        <w:t xml:space="preserve">“Los espacios en los que nosotros trabajamos son tres Fütalmapu: el pewenche, el wenteche y el lafkenche El objetivo general de nuestra investigación, era articular y perfilar una propuesta jurídico política que posibilite la introducción del derecho propio en el contexto de un pluralismo jurídico que considere los principios fundamentales del modelo teórico de normatividad, justicia y participación política mapunche, contextualizándola desde la perspectiva de un reordenamiento al marco jurídico estatal chileno. Es decir, nosotros buscamos los fundamentos y las manifestaciones del derecho propio mapuche y su ejercicio actual, con la idea de formular una propuesta jurídica al Estado chileno”. </w:t>
      </w:r>
    </w:p>
    <w:p w14:paraId="76363F5C" w14:textId="77777777" w:rsidR="00277247" w:rsidRDefault="00277247">
      <w:pPr>
        <w:pStyle w:val="BodyText3"/>
        <w:rPr>
          <w:rFonts w:cs="Arial"/>
          <w:i/>
          <w:iCs/>
          <w:sz w:val="20"/>
        </w:rPr>
      </w:pPr>
    </w:p>
    <w:p w14:paraId="1A2995ED" w14:textId="77777777" w:rsidR="00277247" w:rsidRDefault="00277247">
      <w:pPr>
        <w:pStyle w:val="BodyText3"/>
        <w:ind w:left="360"/>
        <w:rPr>
          <w:rFonts w:cs="Arial"/>
          <w:i/>
          <w:iCs/>
          <w:sz w:val="20"/>
        </w:rPr>
      </w:pPr>
      <w:r>
        <w:rPr>
          <w:rFonts w:cs="Arial"/>
          <w:i/>
          <w:iCs/>
          <w:sz w:val="20"/>
        </w:rPr>
        <w:t xml:space="preserve">“Para esta investigación utilizamos tres enfoques teóricos: el intracultural mapuche, el pluralismo jurídico y la antropología jurídica. La confluencia de estos factores nos permitieron llevar adelante esta investigación”. </w:t>
      </w:r>
    </w:p>
    <w:p w14:paraId="4869660F" w14:textId="77777777" w:rsidR="00277247" w:rsidRDefault="00277247">
      <w:pPr>
        <w:pStyle w:val="BodyText3"/>
        <w:rPr>
          <w:rFonts w:cs="Arial"/>
          <w:i/>
          <w:iCs/>
          <w:sz w:val="20"/>
        </w:rPr>
      </w:pPr>
    </w:p>
    <w:p w14:paraId="0E7D39CD" w14:textId="77777777" w:rsidR="00277247" w:rsidRDefault="00277247">
      <w:pPr>
        <w:pStyle w:val="BodyText3"/>
        <w:ind w:left="360"/>
        <w:rPr>
          <w:rFonts w:cs="Arial"/>
          <w:i/>
          <w:iCs/>
          <w:sz w:val="20"/>
        </w:rPr>
      </w:pPr>
      <w:r>
        <w:rPr>
          <w:rFonts w:cs="Arial"/>
          <w:i/>
          <w:iCs/>
          <w:sz w:val="20"/>
        </w:rPr>
        <w:t>“Entendemos el intracultural mapuche, como el conjunto de normas contenidas en el Ad Mapu, y que constituyen el modelo teórico de justicia y normatividad mapunche. Aquí básicamente nuestra investigación fue en terreno, y nuestras fuentes fueron las autoridades propias mapuches. Las entrevistas se hicieron en mapudungun y después se hicieron las traducciones”.</w:t>
      </w:r>
    </w:p>
    <w:p w14:paraId="751F139C" w14:textId="77777777" w:rsidR="00277247" w:rsidRDefault="00277247">
      <w:pPr>
        <w:pStyle w:val="BodyText3"/>
        <w:rPr>
          <w:rFonts w:cs="Arial"/>
          <w:i/>
          <w:iCs/>
          <w:sz w:val="20"/>
        </w:rPr>
      </w:pPr>
    </w:p>
    <w:p w14:paraId="444032F8" w14:textId="77777777" w:rsidR="00277247" w:rsidRDefault="00277247">
      <w:pPr>
        <w:pStyle w:val="BodyText3"/>
        <w:ind w:left="360"/>
        <w:rPr>
          <w:rFonts w:cs="Arial"/>
          <w:i/>
          <w:iCs/>
          <w:sz w:val="20"/>
        </w:rPr>
      </w:pPr>
      <w:r>
        <w:rPr>
          <w:rFonts w:cs="Arial"/>
          <w:i/>
          <w:iCs/>
          <w:sz w:val="20"/>
        </w:rPr>
        <w:t xml:space="preserve">“El otro enfoque teórico, el pluralismo jurídico. El desarrollo del pluralismo jurídico en el derecho internacional y comparado es lo que nosotros vimos, no tanto los conceptos de pluralismo sino cómo se ha ido desarrollando”. </w:t>
      </w:r>
    </w:p>
    <w:p w14:paraId="6DF03220" w14:textId="77777777" w:rsidR="00277247" w:rsidRDefault="00277247">
      <w:pPr>
        <w:pStyle w:val="BodyText3"/>
        <w:rPr>
          <w:rFonts w:cs="Arial"/>
          <w:i/>
          <w:iCs/>
          <w:sz w:val="20"/>
        </w:rPr>
      </w:pPr>
    </w:p>
    <w:p w14:paraId="32BFF441" w14:textId="77777777" w:rsidR="00277247" w:rsidRDefault="00277247">
      <w:pPr>
        <w:pStyle w:val="BodyText3"/>
        <w:ind w:left="360"/>
        <w:rPr>
          <w:rFonts w:cs="Arial"/>
          <w:i/>
          <w:iCs/>
          <w:sz w:val="20"/>
        </w:rPr>
      </w:pPr>
      <w:r>
        <w:rPr>
          <w:rFonts w:cs="Arial"/>
          <w:i/>
          <w:iCs/>
          <w:sz w:val="20"/>
        </w:rPr>
        <w:t xml:space="preserve">“Finalmente, la antropología jurídica, que utilizamos particularmente para el estudio de casos, tanto intra como interculturales en que existe aplicación del derecho propio mapuche. Nosotros hicimos investigación de casos, los vamos a mencionar pero no los vamos a desarrollar en virtud del tiempo”. </w:t>
      </w:r>
    </w:p>
    <w:p w14:paraId="090A3A8F" w14:textId="77777777" w:rsidR="00277247" w:rsidRDefault="00277247">
      <w:pPr>
        <w:pStyle w:val="BodyText3"/>
        <w:rPr>
          <w:rFonts w:cs="Arial"/>
          <w:i/>
          <w:iCs/>
          <w:sz w:val="20"/>
        </w:rPr>
      </w:pPr>
    </w:p>
    <w:p w14:paraId="6875245D" w14:textId="77777777" w:rsidR="00277247" w:rsidRDefault="00277247">
      <w:pPr>
        <w:pStyle w:val="BodyText3"/>
        <w:ind w:left="360"/>
        <w:rPr>
          <w:rFonts w:cs="Arial"/>
          <w:i/>
          <w:iCs/>
          <w:sz w:val="20"/>
        </w:rPr>
      </w:pPr>
      <w:r>
        <w:rPr>
          <w:rFonts w:cs="Arial"/>
          <w:i/>
          <w:iCs/>
          <w:sz w:val="20"/>
        </w:rPr>
        <w:t xml:space="preserve">“Qué nos proponíamos nosotros con toda esta investigación. Es entregar al mundo político mapuche y estatal una imagen empírica del derecho propio mapuche, de modo tal que la realidad que está tras ella sea conocida y reconocida pública y oficialmente por quienes quieran conocerla. Nosotros creemos que es importante hacer estas investigaciones y entregar un contenido para que se difunda y para que se conozca”. </w:t>
      </w:r>
    </w:p>
    <w:p w14:paraId="7100E843" w14:textId="77777777" w:rsidR="00277247" w:rsidRDefault="00277247">
      <w:pPr>
        <w:pStyle w:val="BodyText3"/>
        <w:rPr>
          <w:rFonts w:cs="Arial"/>
          <w:i/>
          <w:iCs/>
          <w:sz w:val="20"/>
        </w:rPr>
      </w:pPr>
    </w:p>
    <w:p w14:paraId="4ADB426F" w14:textId="77777777" w:rsidR="00277247" w:rsidRDefault="00277247">
      <w:pPr>
        <w:pStyle w:val="BodyText3"/>
        <w:ind w:left="360"/>
        <w:rPr>
          <w:rFonts w:cs="Arial"/>
          <w:i/>
          <w:iCs/>
          <w:sz w:val="20"/>
        </w:rPr>
      </w:pPr>
      <w:r>
        <w:rPr>
          <w:rFonts w:cs="Arial"/>
          <w:i/>
          <w:iCs/>
          <w:sz w:val="20"/>
        </w:rPr>
        <w:t>“Cómo podemos resumir esta realidad nosotros. Lo hicimos en un párrafo que dice que el derecho propio mapuche existe, que ha existido desde épocas previas al contacto hispánico y que ha sido capaz de sobrevivir, de sobrellevar y ajustarse a los abatimientos históricos porque ha sido resguardado y reproducido por la sociedad a la cual pertenece. El mapu küpal ad kunu zungun, que dije que nosotros lo traducíamos como el ejercicio del derecho propio mapuche, ha estado ahí siempre y sólo esperaba que lo quisieran conocer y escuchar. Sólo se requería de la disposición a testificar su existencia”.</w:t>
      </w:r>
    </w:p>
    <w:p w14:paraId="58906BF9" w14:textId="77777777" w:rsidR="00277247" w:rsidRDefault="00277247">
      <w:pPr>
        <w:pStyle w:val="BodyText3"/>
        <w:rPr>
          <w:rFonts w:cs="Arial"/>
          <w:i/>
          <w:iCs/>
          <w:sz w:val="20"/>
        </w:rPr>
      </w:pPr>
    </w:p>
    <w:p w14:paraId="378B0C85" w14:textId="77777777" w:rsidR="00277247" w:rsidRDefault="00277247">
      <w:pPr>
        <w:pStyle w:val="BodyText3"/>
        <w:ind w:left="360"/>
        <w:rPr>
          <w:rFonts w:cs="Arial"/>
          <w:i/>
          <w:iCs/>
          <w:sz w:val="20"/>
        </w:rPr>
      </w:pPr>
      <w:r>
        <w:rPr>
          <w:rFonts w:cs="Arial"/>
          <w:i/>
          <w:iCs/>
          <w:sz w:val="20"/>
        </w:rPr>
        <w:t xml:space="preserve">“Nosotros en los teóricos anteriores, tanto autores mapuches como de no mapuches, cuando se habla del derecho mapuche se refiere al Ad Mapu. Nosotros cuando hablamos del ejercicio del derecho propio mapuche utilizamos una frase que dice mapu küpal adkünun zungun, queremos hacer una especie de explicación, por qué nosotros hicimos estos conceptos, utilizamos este otro concepto. Son dos conceptos que se ubican en el contexto de lo que es el derecho propio, mapuche y que están íntimamente relacionados. Qué es lo que es el Ad Mapu. El Ad Mapu es lo que está ordenado. Es decir, es el contenido normativo del derecho mapuche que reglamentó genechen, esto es el ser superior, lo que se podría entender como la divinidad en la sociedad mapuche. Esa es una cita de una entrevista que nosotros hicimos. En nuestra investigación logramos establecer que en el Ad Mapu están presentes los principios y valores establecidos por dicha divinidad, en el wallmapu que es el universo mapuche”. </w:t>
      </w:r>
    </w:p>
    <w:p w14:paraId="6C6C14B8" w14:textId="77777777" w:rsidR="00277247" w:rsidRDefault="00277247">
      <w:pPr>
        <w:pStyle w:val="BodyText3"/>
        <w:rPr>
          <w:rFonts w:cs="Arial"/>
          <w:i/>
          <w:iCs/>
          <w:sz w:val="20"/>
        </w:rPr>
      </w:pPr>
    </w:p>
    <w:p w14:paraId="0963BED9" w14:textId="77777777" w:rsidR="00277247" w:rsidRDefault="00277247">
      <w:pPr>
        <w:pStyle w:val="BodyText3"/>
        <w:ind w:left="360"/>
        <w:rPr>
          <w:rFonts w:cs="Arial"/>
          <w:i/>
          <w:iCs/>
          <w:sz w:val="20"/>
        </w:rPr>
      </w:pPr>
      <w:r>
        <w:rPr>
          <w:rFonts w:cs="Arial"/>
          <w:i/>
          <w:iCs/>
          <w:sz w:val="20"/>
        </w:rPr>
        <w:t xml:space="preserve">“Qué es el mapu küpal adkünun zungun cómo se relaciona con esto. La persona que entrevistamos decía nos que se puede descomponer en dos partes: el mapu küpal que es lo que proviene de la forma y el adkünun zungun, lo que ordena la forma de vida. En este sentido le da dinamismo al derecho y se entiende como más situacional. Es decir, puede irse construyendo con ciertas particularidades en cada fütalmapu pero no puede estar desvinculado del Ad Mapu”. </w:t>
      </w:r>
    </w:p>
    <w:p w14:paraId="529D42CD" w14:textId="77777777" w:rsidR="00277247" w:rsidRDefault="00277247">
      <w:pPr>
        <w:pStyle w:val="BodyText3"/>
        <w:rPr>
          <w:rFonts w:cs="Arial"/>
          <w:i/>
          <w:iCs/>
          <w:sz w:val="20"/>
        </w:rPr>
      </w:pPr>
    </w:p>
    <w:p w14:paraId="7618A69C" w14:textId="77777777" w:rsidR="00277247" w:rsidRDefault="00277247">
      <w:pPr>
        <w:pStyle w:val="BodyText3"/>
        <w:ind w:left="360"/>
        <w:rPr>
          <w:rFonts w:cs="Arial"/>
          <w:i/>
          <w:iCs/>
          <w:sz w:val="20"/>
        </w:rPr>
      </w:pPr>
      <w:r>
        <w:rPr>
          <w:rFonts w:cs="Arial"/>
          <w:i/>
          <w:iCs/>
          <w:sz w:val="20"/>
        </w:rPr>
        <w:t>“Dentro del ejercicio del derecho propio mapuche hay ciertas autoridades que lo ejercen. Por medio de la información que nos entregaron los kimünche pudimos constatar dos hallazgos centrales. Primero, que el derecho propio sigue depositado en el sistema de autoridades, hoy ya más tradicionales. Por lo que ellos son el lonko, el ñidol lonko quienes conocen la profundidad del kimün, del conocimiento mapuche, del derecho propio y por lo tanto continúan siendo los naturales kimünche o especialistas jurídicos en la sociedad mapuche. El siguiente hallazgo dice que en la actualidad, las facultades jurídicas se han ampliado a otro tipo de especialistas, principalmente aquellos que realizan funciones en el ámbito espiritual como los machis y los gempin dependiendo del fütalmapu donde pertenezcan”.</w:t>
      </w:r>
    </w:p>
    <w:p w14:paraId="2ABC9D58" w14:textId="77777777" w:rsidR="00277247" w:rsidRDefault="00277247">
      <w:pPr>
        <w:pStyle w:val="BodyText3"/>
        <w:rPr>
          <w:rFonts w:cs="Arial"/>
          <w:i/>
          <w:iCs/>
          <w:sz w:val="20"/>
        </w:rPr>
      </w:pPr>
    </w:p>
    <w:p w14:paraId="20ECF763" w14:textId="77777777" w:rsidR="00277247" w:rsidRDefault="00277247">
      <w:pPr>
        <w:pStyle w:val="BodyText3"/>
        <w:ind w:left="360"/>
        <w:rPr>
          <w:rFonts w:cs="Arial"/>
          <w:i/>
          <w:iCs/>
          <w:sz w:val="20"/>
        </w:rPr>
      </w:pPr>
      <w:r>
        <w:rPr>
          <w:rFonts w:cs="Arial"/>
          <w:i/>
          <w:iCs/>
          <w:sz w:val="20"/>
        </w:rPr>
        <w:t xml:space="preserve">“Nosotros planteamos en nuestra investigación, de la que yo estoy haciendo una síntesis bastante corta, que son los kollantun, que después se tradujeron en Parlamentos para relacionarse primero con la Corona española, y luego con el Estado de Chile. Voy a intentar explicarme. Si nos situamos en un contexto intracultural prehispánico tenemos que la nación mapuche se regía por su derecho propio. Ante la eventualidad de conflicto en los diferentes fütalmapu, se recurría a lo que en este mismo derecho recibe el nombre de kollantun. En el contexto intercultural, la Corona española se relaciona, cuando llega a este territorio, con la sociedad mapuche pre existente desde sus paradigmas de dominación”. </w:t>
      </w:r>
    </w:p>
    <w:p w14:paraId="3DDB5034" w14:textId="77777777" w:rsidR="00277247" w:rsidRDefault="00277247">
      <w:pPr>
        <w:pStyle w:val="BodyText3"/>
        <w:rPr>
          <w:rFonts w:cs="Arial"/>
          <w:i/>
          <w:iCs/>
          <w:sz w:val="20"/>
        </w:rPr>
      </w:pPr>
    </w:p>
    <w:p w14:paraId="21A0C06C" w14:textId="77777777" w:rsidR="00277247" w:rsidRDefault="00277247">
      <w:pPr>
        <w:pStyle w:val="BodyText3"/>
        <w:ind w:left="360"/>
        <w:rPr>
          <w:rFonts w:cs="Arial"/>
          <w:i/>
          <w:iCs/>
          <w:sz w:val="20"/>
        </w:rPr>
      </w:pPr>
      <w:r>
        <w:rPr>
          <w:rFonts w:cs="Arial"/>
          <w:i/>
          <w:iCs/>
          <w:sz w:val="20"/>
        </w:rPr>
        <w:t xml:space="preserve">“Los mapuches, que eran los habitantes originarios del territorio, oponen fuerte resistencia. El primer contacto se caracteriza por las constantes batallas. Luego, una segunda etapa intenta otros métodos para tener contentos a estos “indios”, y busca establecer una política de alianzas dando origen a los Parlamentos. Entonces desde el ámbito intracultural la primera manifestación de aplicación del derecho propio está dada en los llamados Parlamentos hispano mapuches”. </w:t>
      </w:r>
    </w:p>
    <w:p w14:paraId="2F02A76F" w14:textId="77777777" w:rsidR="00277247" w:rsidRDefault="00277247">
      <w:pPr>
        <w:pStyle w:val="BodyText3"/>
        <w:rPr>
          <w:rFonts w:cs="Arial"/>
          <w:i/>
          <w:iCs/>
          <w:sz w:val="20"/>
        </w:rPr>
      </w:pPr>
    </w:p>
    <w:p w14:paraId="13DE09A5" w14:textId="77777777" w:rsidR="00277247" w:rsidRDefault="00277247">
      <w:pPr>
        <w:pStyle w:val="BodyText3"/>
        <w:ind w:left="360"/>
        <w:rPr>
          <w:rFonts w:cs="Arial"/>
          <w:i/>
          <w:iCs/>
          <w:sz w:val="20"/>
        </w:rPr>
      </w:pPr>
      <w:r>
        <w:rPr>
          <w:rFonts w:cs="Arial"/>
          <w:i/>
          <w:iCs/>
          <w:sz w:val="20"/>
        </w:rPr>
        <w:t>“Qué es lo que son los kollantun, por qué nosotros hemos elevado esta hipótesis. Porque en nuestra investigación se logró establecer a través de la información de las fuentes consultadas, que el kollantun es uno de los procedimientos del derecho propio. Textualmente nos dijeron que tiene que ver con la entrega de grandes conversaciones, de gran y profundo contenido del conocimiento mapuche donde se plasma el quehacer de la vida del che, el hombre en su relación social, espacial e histórica, espiritual y en las relaciones con otros entes existentes en el Wajontunmapu y en el wallmapu y por tanto entrega los elementos necesarios de cómo el hombre, che, debe mantenerse en armonía y bienestar consigo mismo y con los demás newen”.</w:t>
      </w:r>
    </w:p>
    <w:p w14:paraId="4824BAE2" w14:textId="77777777" w:rsidR="00277247" w:rsidRDefault="00277247">
      <w:pPr>
        <w:pStyle w:val="BodyText3"/>
        <w:rPr>
          <w:rFonts w:cs="Arial"/>
          <w:i/>
          <w:iCs/>
          <w:sz w:val="20"/>
        </w:rPr>
      </w:pPr>
    </w:p>
    <w:p w14:paraId="442255EE" w14:textId="77777777" w:rsidR="00277247" w:rsidRDefault="00277247">
      <w:pPr>
        <w:pStyle w:val="BodyText3"/>
        <w:ind w:left="360"/>
        <w:rPr>
          <w:rFonts w:cs="Arial"/>
          <w:i/>
          <w:iCs/>
          <w:sz w:val="20"/>
        </w:rPr>
      </w:pPr>
      <w:r>
        <w:rPr>
          <w:rFonts w:cs="Arial"/>
          <w:i/>
          <w:iCs/>
          <w:sz w:val="20"/>
        </w:rPr>
        <w:t>“Nosotros logramos establecer en la investigación que la nación mapuche, la sociedad mapuche posee un derecho propio de carácter retórico, situacional, y que le ha permitido a través del tiempo mantenerlo en lo relativo a los principios y valores fundamentales que sustenta y a la vez sin perder esta esencia propia, irse adecuando a las circunstancias históricas que les ha tocado vivir. De ahí que esta aplicación del derecho propio se utiliza en el contexto de las relaciones, primero con la Corona española y con el Estado de Chile después”.</w:t>
      </w:r>
    </w:p>
    <w:p w14:paraId="74475F87" w14:textId="77777777" w:rsidR="00277247" w:rsidRDefault="00277247">
      <w:pPr>
        <w:pStyle w:val="BodyText3"/>
        <w:rPr>
          <w:rFonts w:cs="Arial"/>
          <w:i/>
          <w:iCs/>
          <w:sz w:val="20"/>
        </w:rPr>
      </w:pPr>
    </w:p>
    <w:p w14:paraId="7128B69A" w14:textId="77777777" w:rsidR="00277247" w:rsidRDefault="00277247">
      <w:pPr>
        <w:pStyle w:val="BodyText3"/>
        <w:ind w:left="360"/>
        <w:rPr>
          <w:rFonts w:cs="Arial"/>
          <w:i/>
          <w:iCs/>
          <w:sz w:val="20"/>
        </w:rPr>
      </w:pPr>
      <w:r>
        <w:rPr>
          <w:rFonts w:cs="Arial"/>
          <w:i/>
          <w:iCs/>
          <w:sz w:val="20"/>
        </w:rPr>
        <w:t xml:space="preserve">“Cómo opera hoy en día el derecho mapuche en la vida cotidiana. El derecho mapuche es una creación de esta sociedad mapuche, una creación cognitiva y accional que se concretiza como un instrumento para mantener y reestablecer el equilibrio, que es la esencia de wallmapu, adoptando un ejercicio específico dentro de la sociedad. La materia prima de esta creación y de este conocimiento son tanto el mapuche kimün como el mapundungun. El ad, que nosotros entendemos como la conjunción del Ad Mapu y el Ad Che orientado con fines de justicia, constituye un acervo normativo que es conocido y difundido entre las personas a través de su misma formación como sujetos culturales mapuches. Esto se hace en mapudungun”. </w:t>
      </w:r>
    </w:p>
    <w:p w14:paraId="41F215D3" w14:textId="77777777" w:rsidR="00277247" w:rsidRDefault="00277247">
      <w:pPr>
        <w:pStyle w:val="BodyText3"/>
        <w:rPr>
          <w:rFonts w:cs="Arial"/>
          <w:i/>
          <w:iCs/>
          <w:sz w:val="20"/>
        </w:rPr>
      </w:pPr>
    </w:p>
    <w:p w14:paraId="7F3C1E6F" w14:textId="77777777" w:rsidR="00277247" w:rsidRDefault="00277247">
      <w:pPr>
        <w:pStyle w:val="BodyText3"/>
        <w:ind w:left="360"/>
        <w:rPr>
          <w:rFonts w:cs="Arial"/>
          <w:i/>
          <w:iCs/>
          <w:sz w:val="20"/>
        </w:rPr>
      </w:pPr>
      <w:r>
        <w:rPr>
          <w:rFonts w:cs="Arial"/>
          <w:i/>
          <w:iCs/>
          <w:sz w:val="20"/>
        </w:rPr>
        <w:t xml:space="preserve">“En términos de procedimiento jurídico, cuando se quiere aplicar un procedimiento, hacer efectivo el derecho, lo primero que se hace desde el punto de vista del derecho propio es identificar la naturaleza de la problemática. Una vez identificada la naturaleza del problema, se ve el método o la estrategia jurídica óptima a seguir para conseguir una resolución. Por eso nosotros decimos que es un derecho situacional, porque depende de la situación; y que es retórico porque es básicamente hablado y busca los fundamentos y los principios para la solución del problema específico de que se trate”. </w:t>
      </w:r>
    </w:p>
    <w:p w14:paraId="40687FE9" w14:textId="77777777" w:rsidR="00277247" w:rsidRDefault="00277247">
      <w:pPr>
        <w:pStyle w:val="BodyText3"/>
        <w:rPr>
          <w:rFonts w:cs="Arial"/>
          <w:i/>
          <w:iCs/>
          <w:sz w:val="20"/>
        </w:rPr>
      </w:pPr>
    </w:p>
    <w:p w14:paraId="03FFE397" w14:textId="77777777" w:rsidR="00277247" w:rsidRDefault="00277247">
      <w:pPr>
        <w:pStyle w:val="BodyText3"/>
        <w:ind w:left="360"/>
        <w:rPr>
          <w:rFonts w:cs="Arial"/>
          <w:i/>
          <w:iCs/>
          <w:sz w:val="20"/>
        </w:rPr>
      </w:pPr>
      <w:r>
        <w:rPr>
          <w:rFonts w:cs="Arial"/>
          <w:i/>
          <w:iCs/>
          <w:sz w:val="20"/>
        </w:rPr>
        <w:t xml:space="preserve">“Por ejemplo, si la naturaleza de la problemática se manifiesta en un contexto espiritual como los casos de mal uso y posesión de espacio sagrado, que nosotros investigamos, la solución de los mismos pasa por la sabiduría particular de la autoridad espiritual correspondiente. Si la situación problemática fuese de naturaleza más bien social, como por ejemplo entre familias, hay otra autoridad social y política que despliega el kimün jurídico. Todo esto está establecido en el derecho propio, quienes son las autoridades y cómo ejercen y cómo buscan la solución al caso. Es decir, a pesar de que hay una transmisión de que es básicamente oral, no se puede pensar de que aquí no existe una lógica de fondo; de que no existe un derecho porque no hay códigos, por ejemplo. La sociedad mapuche tiene una cultura que se realiza en la oralidad, aunque ahora se esté buscando cómo escriturarla. En este contexto, cada autoridad o kimünche mapuche es potencialmente un agente jurídico por lo que el mapu küpal adkünun zungun se corporiza a través de la particularidad de cada situación hasta alcanzar el equilibrio requerido”. </w:t>
      </w:r>
    </w:p>
    <w:p w14:paraId="0ACAD872" w14:textId="77777777" w:rsidR="00277247" w:rsidRDefault="00277247">
      <w:pPr>
        <w:pStyle w:val="BodyText3"/>
        <w:rPr>
          <w:rFonts w:cs="Arial"/>
          <w:i/>
          <w:iCs/>
          <w:sz w:val="20"/>
        </w:rPr>
      </w:pPr>
    </w:p>
    <w:p w14:paraId="22DE56EC" w14:textId="77777777" w:rsidR="00277247" w:rsidRDefault="00277247">
      <w:pPr>
        <w:pStyle w:val="BodyText3"/>
        <w:ind w:left="360"/>
        <w:rPr>
          <w:rFonts w:cs="Arial"/>
          <w:i/>
          <w:iCs/>
          <w:sz w:val="20"/>
        </w:rPr>
      </w:pPr>
      <w:r>
        <w:rPr>
          <w:rFonts w:cs="Arial"/>
          <w:i/>
          <w:iCs/>
          <w:sz w:val="20"/>
        </w:rPr>
        <w:t>“Ahora va a seguir Ramón con el resto de la presentación”.</w:t>
      </w:r>
    </w:p>
    <w:p w14:paraId="46B9567A" w14:textId="77777777" w:rsidR="00277247" w:rsidRDefault="00277247">
      <w:pPr>
        <w:pStyle w:val="BodyText3"/>
        <w:rPr>
          <w:rFonts w:cs="Arial"/>
          <w:i/>
          <w:iCs/>
          <w:sz w:val="20"/>
        </w:rPr>
      </w:pPr>
    </w:p>
    <w:p w14:paraId="4F376FBE" w14:textId="77777777" w:rsidR="00277247" w:rsidRDefault="00277247">
      <w:pPr>
        <w:pStyle w:val="BodyText3"/>
        <w:numPr>
          <w:ilvl w:val="0"/>
          <w:numId w:val="27"/>
        </w:numPr>
        <w:tabs>
          <w:tab w:val="clear" w:pos="1080"/>
          <w:tab w:val="num" w:pos="360"/>
        </w:tabs>
        <w:ind w:left="360"/>
        <w:rPr>
          <w:rFonts w:cs="Arial"/>
          <w:i/>
          <w:iCs/>
          <w:sz w:val="20"/>
        </w:rPr>
      </w:pPr>
      <w:r>
        <w:rPr>
          <w:rFonts w:cs="Arial"/>
          <w:sz w:val="20"/>
        </w:rPr>
        <w:t xml:space="preserve">El Sr. </w:t>
      </w:r>
      <w:r>
        <w:rPr>
          <w:rFonts w:cs="Arial"/>
          <w:b/>
          <w:bCs/>
          <w:sz w:val="20"/>
        </w:rPr>
        <w:t xml:space="preserve">Ramón Maureira: </w:t>
      </w:r>
      <w:r>
        <w:rPr>
          <w:rFonts w:cs="Arial"/>
          <w:i/>
          <w:iCs/>
          <w:sz w:val="20"/>
        </w:rPr>
        <w:t xml:space="preserve">“Continuando con la presentación. El ejercicio del mapu küpal adkünun zungun  nosotros lo hemos podido detectar en algunos casos que pasamos a mencionar. Estos casos tienen aplicación o ámbitos distintos. Los hemos clasificado de acuerdo con el derecho propio. </w:t>
      </w:r>
    </w:p>
    <w:p w14:paraId="1CC6BBAB" w14:textId="77777777" w:rsidR="00277247" w:rsidRDefault="00277247">
      <w:pPr>
        <w:pStyle w:val="BodyText3"/>
        <w:ind w:left="360"/>
        <w:rPr>
          <w:rFonts w:cs="Arial"/>
          <w:i/>
          <w:iCs/>
          <w:sz w:val="20"/>
        </w:rPr>
      </w:pPr>
      <w:r>
        <w:rPr>
          <w:rFonts w:cs="Arial"/>
          <w:i/>
          <w:iCs/>
          <w:sz w:val="20"/>
        </w:rPr>
        <w:t xml:space="preserve">El ejercicio del derecho propio mapuche, en la regulación de la relación del che y el newen en lugares sagrados. Aquí desarrollamos tres casos. Uno es el caso del guillatué de Malalhue que está en el fütalmapu lafkenche; el segundo caso es del guillatué de Truf Truf que está en el fütalmapu wenteche, y el del Clenquén Repucura que también se encuentra en el fütalmapu wenteche”. </w:t>
      </w:r>
    </w:p>
    <w:p w14:paraId="0F1A5B54" w14:textId="77777777" w:rsidR="00277247" w:rsidRDefault="00277247">
      <w:pPr>
        <w:pStyle w:val="BodyText3"/>
        <w:rPr>
          <w:rFonts w:cs="Arial"/>
          <w:i/>
          <w:iCs/>
          <w:sz w:val="20"/>
        </w:rPr>
      </w:pPr>
    </w:p>
    <w:p w14:paraId="012E4E95" w14:textId="77777777" w:rsidR="00277247" w:rsidRDefault="00277247">
      <w:pPr>
        <w:pStyle w:val="BodyText3"/>
        <w:ind w:left="360"/>
        <w:rPr>
          <w:rFonts w:cs="Arial"/>
          <w:i/>
          <w:iCs/>
          <w:sz w:val="20"/>
        </w:rPr>
      </w:pPr>
      <w:r>
        <w:rPr>
          <w:rFonts w:cs="Arial"/>
          <w:i/>
          <w:iCs/>
          <w:sz w:val="20"/>
        </w:rPr>
        <w:t xml:space="preserve">“Luego tenemos el reestablecimiento del equilibrio en el wallmapu. El wallmapu es el concepto que nosotros, los mapuche, entendemos como el universo. Desarrollamos un caso histórico que es el caso del maremoto del año 1960, causas y consecuencias desde la perspectiva mapuche lafkenche. Hicimos un desarrollo de este caso, primero desde el punto de vista de cómo se había tratado por los tribunales, cómo se había informado a través de los diversos medios de comunicación y cómo se había aplicado o se había dejado de aplicar la cosmovisión mapuche respecto de este caso específico. Es decir, cómo los lafkenche entendían ellos, de que si se había obrado de acuerdo a las normas de derecho o se había dejado de obrar de acuerdo a esas mismas normas de derecho respecto a ese caso específico”. </w:t>
      </w:r>
    </w:p>
    <w:p w14:paraId="68894BEB" w14:textId="77777777" w:rsidR="00277247" w:rsidRDefault="00277247">
      <w:pPr>
        <w:pStyle w:val="BodyText3"/>
        <w:rPr>
          <w:rFonts w:cs="Arial"/>
          <w:i/>
          <w:iCs/>
          <w:sz w:val="20"/>
        </w:rPr>
      </w:pPr>
    </w:p>
    <w:p w14:paraId="76327380" w14:textId="77777777" w:rsidR="00277247" w:rsidRDefault="00277247">
      <w:pPr>
        <w:pStyle w:val="BodyText3"/>
        <w:ind w:left="360"/>
        <w:rPr>
          <w:rFonts w:cs="Arial"/>
          <w:i/>
          <w:iCs/>
          <w:sz w:val="20"/>
        </w:rPr>
      </w:pPr>
      <w:r>
        <w:rPr>
          <w:rFonts w:cs="Arial"/>
          <w:i/>
          <w:iCs/>
          <w:sz w:val="20"/>
        </w:rPr>
        <w:t xml:space="preserve">“Luego, tenemos la relación del che en el Wallontunmapu. El wallontumapu es lo que nosotros venimos entendiendo como el territorio. Aquí desarrollamos dos casos. Uno, el caso del lonko Pichun Nurín en el contexto de la aplicación de la reforma procesal penal en el territorio mapuche. El otro es el caso de la represa Ralco”. </w:t>
      </w:r>
    </w:p>
    <w:p w14:paraId="0885E7D8" w14:textId="77777777" w:rsidR="00277247" w:rsidRDefault="00277247">
      <w:pPr>
        <w:pStyle w:val="BodyText3"/>
        <w:rPr>
          <w:rFonts w:cs="Arial"/>
          <w:i/>
          <w:iCs/>
          <w:sz w:val="20"/>
        </w:rPr>
      </w:pPr>
    </w:p>
    <w:p w14:paraId="141C0424" w14:textId="77777777" w:rsidR="00277247" w:rsidRDefault="00277247">
      <w:pPr>
        <w:pStyle w:val="BodyText3"/>
        <w:ind w:left="360"/>
        <w:rPr>
          <w:rFonts w:cs="Arial"/>
          <w:i/>
          <w:iCs/>
          <w:sz w:val="20"/>
        </w:rPr>
      </w:pPr>
      <w:r>
        <w:rPr>
          <w:rFonts w:cs="Arial"/>
          <w:i/>
          <w:iCs/>
          <w:sz w:val="20"/>
        </w:rPr>
        <w:t>“Fundamentalmente fueron seis casos, pero eso no significa que nosotros en nuestra investigación no hayamos detectado más casos. Lo que pasa, es que por el espacio de tiempo que tuvimos para desarrollar la investigación, no fue posible profundizar otros casos que tuvimos conocimiento en donde sí los lonkos habían aplicado el derecho propio en la resolución de los casos. Casos que se solucionaron al interior de los lof y que no llegaron a los tribunales para una solución efectiva de los mismos”.</w:t>
      </w:r>
    </w:p>
    <w:p w14:paraId="11D7952C" w14:textId="77777777" w:rsidR="00277247" w:rsidRDefault="00277247">
      <w:pPr>
        <w:pStyle w:val="BodyText3"/>
        <w:rPr>
          <w:rFonts w:cs="Arial"/>
          <w:i/>
          <w:iCs/>
          <w:sz w:val="20"/>
        </w:rPr>
      </w:pPr>
    </w:p>
    <w:p w14:paraId="16828663" w14:textId="77777777" w:rsidR="00277247" w:rsidRDefault="00277247">
      <w:pPr>
        <w:pStyle w:val="BodyText3"/>
        <w:ind w:left="360"/>
        <w:rPr>
          <w:rFonts w:cs="Arial"/>
          <w:i/>
          <w:iCs/>
          <w:sz w:val="20"/>
        </w:rPr>
      </w:pPr>
      <w:r>
        <w:rPr>
          <w:rFonts w:cs="Arial"/>
          <w:i/>
          <w:iCs/>
          <w:sz w:val="20"/>
        </w:rPr>
        <w:t xml:space="preserve">“La particularidad situacional del mapu küpal adkünun zungun, ejercicio del derecho mapuche, le permite desplegar mecanismos de flexibilidad, lo que no solo sería aplicable a la problemática interna y localizada, sino que dicha flexibilidad permite el derecho pueda reproducirse solo y ajustarse a las dinámicas históricas que lo circundan y lo influyen en la mayoría de las veces de forma arbitraria, como es el caso de imposición de la legalidad y justicia occidental vigente en el contexto del Estado chileno”. </w:t>
      </w:r>
    </w:p>
    <w:p w14:paraId="286A4FCB" w14:textId="77777777" w:rsidR="00277247" w:rsidRDefault="00277247">
      <w:pPr>
        <w:pStyle w:val="BodyText3"/>
        <w:rPr>
          <w:rFonts w:cs="Arial"/>
          <w:i/>
          <w:iCs/>
          <w:sz w:val="20"/>
        </w:rPr>
      </w:pPr>
    </w:p>
    <w:p w14:paraId="1183F1B2" w14:textId="77777777" w:rsidR="00277247" w:rsidRDefault="00277247">
      <w:pPr>
        <w:pStyle w:val="BodyText3"/>
        <w:ind w:left="360"/>
        <w:rPr>
          <w:rFonts w:cs="Arial"/>
          <w:i/>
          <w:iCs/>
          <w:sz w:val="20"/>
        </w:rPr>
      </w:pPr>
      <w:r>
        <w:rPr>
          <w:rFonts w:cs="Arial"/>
          <w:i/>
          <w:iCs/>
          <w:sz w:val="20"/>
        </w:rPr>
        <w:t xml:space="preserve">“Nosotros planteamos que hay dos puntos de vista radicales respecto de cómo se ejerce la legalidad. Una es la mapuche, que está de acuerdo con su forma de ser, con su visión; y la otra es la legalidad occidental y que hoy día buena parte de la problemática mapuche está radicada en esto, en la confrontación de estas dos formas, de estos dos puntos de vista distintos respecto de cómo llegar a la solución de un problema. La sumatoria de las características de flexibilidad y situacionalidad contenido en el mapu küpal adkünun zungun o derecho propio, dan cuenta de un estilo jurídico muy particular definible como retórico. Es decir, vinculado estrechamente al uso interpretativo, reflexivo y oral que tanto las personas comunes o los expertos hagan de él, sin que su esencia o kimün dado por el Ad Mapu se desvirtúe. Yo creo que esa es la riqueza fundamental que tiene el derecho mapuche y quizás hoy día, tomando en cuenta el derecho comparado, de alguna manera se ha tratado de positivilizarlo, de escribirlo, de establecerlo en una especie de código. Ahí definitivamente perdería toda esa riqueza que recién señalé”. </w:t>
      </w:r>
    </w:p>
    <w:p w14:paraId="0DDBF011" w14:textId="77777777" w:rsidR="00277247" w:rsidRDefault="00277247">
      <w:pPr>
        <w:pStyle w:val="BodyText3"/>
        <w:rPr>
          <w:rFonts w:cs="Arial"/>
          <w:i/>
          <w:iCs/>
          <w:sz w:val="20"/>
        </w:rPr>
      </w:pPr>
    </w:p>
    <w:p w14:paraId="49956AB5" w14:textId="77777777" w:rsidR="00277247" w:rsidRDefault="00277247">
      <w:pPr>
        <w:pStyle w:val="BodyText3"/>
        <w:ind w:left="360"/>
        <w:rPr>
          <w:rFonts w:cs="Arial"/>
          <w:i/>
          <w:iCs/>
          <w:sz w:val="20"/>
        </w:rPr>
      </w:pPr>
      <w:r>
        <w:rPr>
          <w:rFonts w:cs="Arial"/>
          <w:i/>
          <w:iCs/>
          <w:sz w:val="20"/>
        </w:rPr>
        <w:t xml:space="preserve">“La vigencia actual del derecho propio mapuche. El derecho propio de la sociedad mapuche ha sido deteriorado mediante una serie de factores externos a su cultura y formas sociales, no obstante lo cual se ha observado en esta investigación que este sistema de conocimiento y acción ha aprendido a sobrellevar en alguna medida dichos abatimientos”. </w:t>
      </w:r>
    </w:p>
    <w:p w14:paraId="042B73E1" w14:textId="77777777" w:rsidR="00277247" w:rsidRDefault="00277247">
      <w:pPr>
        <w:pStyle w:val="BodyText3"/>
        <w:rPr>
          <w:rFonts w:cs="Arial"/>
          <w:i/>
          <w:iCs/>
          <w:sz w:val="20"/>
        </w:rPr>
      </w:pPr>
    </w:p>
    <w:p w14:paraId="12093537" w14:textId="77777777" w:rsidR="00277247" w:rsidRDefault="00277247">
      <w:pPr>
        <w:pStyle w:val="BodyText3"/>
        <w:ind w:left="360"/>
        <w:rPr>
          <w:rFonts w:cs="Arial"/>
          <w:i/>
          <w:iCs/>
          <w:sz w:val="20"/>
        </w:rPr>
      </w:pPr>
      <w:r>
        <w:rPr>
          <w:rFonts w:cs="Arial"/>
          <w:i/>
          <w:iCs/>
          <w:sz w:val="20"/>
        </w:rPr>
        <w:t xml:space="preserve">“Cuáles serían estos factores. Nosotros establecemos tres tipos de factores. Factores histórico políticos, factores socio legales y factores socio éticos”. </w:t>
      </w:r>
    </w:p>
    <w:p w14:paraId="064B347C" w14:textId="77777777" w:rsidR="00277247" w:rsidRDefault="00277247">
      <w:pPr>
        <w:pStyle w:val="BodyText3"/>
        <w:rPr>
          <w:rFonts w:cs="Arial"/>
          <w:i/>
          <w:iCs/>
          <w:sz w:val="20"/>
        </w:rPr>
      </w:pPr>
    </w:p>
    <w:p w14:paraId="0E2920B0" w14:textId="77777777" w:rsidR="00277247" w:rsidRDefault="00277247">
      <w:pPr>
        <w:pStyle w:val="BodyText3"/>
        <w:ind w:left="360"/>
        <w:rPr>
          <w:rFonts w:cs="Arial"/>
          <w:i/>
          <w:iCs/>
          <w:sz w:val="20"/>
        </w:rPr>
      </w:pPr>
      <w:r>
        <w:rPr>
          <w:rFonts w:cs="Arial"/>
          <w:i/>
          <w:iCs/>
          <w:sz w:val="20"/>
        </w:rPr>
        <w:t xml:space="preserve">“El factor socio político. Este estaría dado desde el advenimiento del Estado chileno que ha impuesto la siguiente idea socio política: la sociedad mapuche no tiene derecho, o si lo tuvieron ha desaparecido. Ideas que han servido de fundamento para negarle autonomía societal, reduciendo a sus integrantes a individuos con tradiciones culturales diferentes”. </w:t>
      </w:r>
    </w:p>
    <w:p w14:paraId="5AD7B6C9" w14:textId="77777777" w:rsidR="00277247" w:rsidRDefault="00277247">
      <w:pPr>
        <w:pStyle w:val="BodyText3"/>
        <w:rPr>
          <w:rFonts w:cs="Arial"/>
          <w:i/>
          <w:iCs/>
          <w:sz w:val="20"/>
        </w:rPr>
      </w:pPr>
    </w:p>
    <w:p w14:paraId="208C155D" w14:textId="77777777" w:rsidR="00277247" w:rsidRDefault="00277247">
      <w:pPr>
        <w:pStyle w:val="BodyText3"/>
        <w:ind w:left="360"/>
        <w:rPr>
          <w:rFonts w:cs="Arial"/>
          <w:i/>
          <w:iCs/>
          <w:sz w:val="20"/>
        </w:rPr>
      </w:pPr>
      <w:r>
        <w:rPr>
          <w:rFonts w:cs="Arial"/>
          <w:i/>
          <w:iCs/>
          <w:sz w:val="20"/>
        </w:rPr>
        <w:t xml:space="preserve">“La segunda idea es que el proceso llamado Pacificación de la Araucanía, es un proceso de reduccionamiento que fue el factor más influyente para denegar las estructuras societales naturales mapuches y por ende el factor social más efectivo en el deterioro del derecho propio mapuche. Este proceso definitivamente destruyó la estructura sociopolítica mapuche, y se ha ido acentuando con las diversas leyes que el Estado chileno ha ido dictando en el transcurso del tiempo. Inclusive la actual ley indígena, que permite por ejemplo, formar una comunidad con toda una estructura política con sólo 10 personas o 10 familias”. </w:t>
      </w:r>
    </w:p>
    <w:p w14:paraId="391C4A2E" w14:textId="77777777" w:rsidR="00277247" w:rsidRDefault="00277247">
      <w:pPr>
        <w:pStyle w:val="BodyText3"/>
        <w:rPr>
          <w:rFonts w:cs="Arial"/>
          <w:i/>
          <w:iCs/>
          <w:sz w:val="20"/>
        </w:rPr>
      </w:pPr>
    </w:p>
    <w:p w14:paraId="0D56A5CC" w14:textId="77777777" w:rsidR="00277247" w:rsidRDefault="00277247">
      <w:pPr>
        <w:pStyle w:val="BodyText3"/>
        <w:ind w:left="360"/>
        <w:rPr>
          <w:rFonts w:cs="Arial"/>
          <w:i/>
          <w:iCs/>
          <w:sz w:val="20"/>
        </w:rPr>
      </w:pPr>
      <w:r>
        <w:rPr>
          <w:rFonts w:cs="Arial"/>
          <w:i/>
          <w:iCs/>
          <w:sz w:val="20"/>
        </w:rPr>
        <w:t>“El derecho positivo basado en la fórmula una nación, un Estado, un derecho atribuyendo al Estado la facultad unilateral de dictar normas jurídicas, invisibiliza y deniega la existencia de más de una nación al interior del Estado y con ello la existencia de otro tipo de derecho en su interior. Esta fórmula es fundamental para entender por qué hoy día se dice que los mapuches en específico no tenemos derecho, no tenemos un sistema jurídico, no tenemos un derecho propio”.</w:t>
      </w:r>
    </w:p>
    <w:p w14:paraId="502349D7" w14:textId="77777777" w:rsidR="00277247" w:rsidRDefault="00277247">
      <w:pPr>
        <w:pStyle w:val="BodyText3"/>
        <w:rPr>
          <w:rFonts w:cs="Arial"/>
          <w:i/>
          <w:iCs/>
          <w:sz w:val="20"/>
        </w:rPr>
      </w:pPr>
    </w:p>
    <w:p w14:paraId="74D4A8ED" w14:textId="77777777" w:rsidR="00277247" w:rsidRDefault="00277247">
      <w:pPr>
        <w:pStyle w:val="BodyText3"/>
        <w:ind w:left="360"/>
        <w:rPr>
          <w:rFonts w:cs="Arial"/>
          <w:i/>
          <w:iCs/>
          <w:sz w:val="20"/>
        </w:rPr>
      </w:pPr>
      <w:r>
        <w:rPr>
          <w:rFonts w:cs="Arial"/>
          <w:i/>
          <w:iCs/>
          <w:sz w:val="20"/>
        </w:rPr>
        <w:t xml:space="preserve">“Factor socio ético. La primera idea es la influencia institucionalizada de nuevos paradigmas socio éticos en territorio mapuche devenidas tanto desde el Estado como desde los particulares. Así, por ejemplo, las religiones, la educación, el modelo económico y de desarrollo imperante, los proyectos y mega proyectos en territorio mapuche, etc., cuyo impacto queda reflejado en la minusvalorización de la cultura propia frente a las nuevas ofertas socio éticas, resultando este proceso de internalización en las personas mapuches que evidencian contradicciones entre el ser y deber ser de acuerdo con sus propios paradigmas societales”. </w:t>
      </w:r>
    </w:p>
    <w:p w14:paraId="1D61748D" w14:textId="77777777" w:rsidR="00277247" w:rsidRDefault="00277247">
      <w:pPr>
        <w:pStyle w:val="BodyText3"/>
        <w:rPr>
          <w:rFonts w:cs="Arial"/>
          <w:i/>
          <w:iCs/>
          <w:sz w:val="20"/>
        </w:rPr>
      </w:pPr>
    </w:p>
    <w:p w14:paraId="3EC100CB" w14:textId="77777777" w:rsidR="00277247" w:rsidRDefault="00277247">
      <w:pPr>
        <w:pStyle w:val="BodyText3"/>
        <w:ind w:left="360"/>
        <w:rPr>
          <w:rFonts w:cs="Arial"/>
          <w:i/>
          <w:iCs/>
          <w:sz w:val="20"/>
        </w:rPr>
      </w:pPr>
      <w:r>
        <w:rPr>
          <w:rFonts w:cs="Arial"/>
          <w:i/>
          <w:iCs/>
          <w:sz w:val="20"/>
        </w:rPr>
        <w:t xml:space="preserve">“En algunos casos nosotros hemos detectado que hay personas que son mapuches pero no se comportan de acuerdo a las pautas culturales mapuches. No tienen ningún problema en decir yo soy mapuche, pero no se comportan o no vivencian la cultura mapuche. Eso es lo que explicaba la lamnen antes, con el término mapunche y mapuche”. </w:t>
      </w:r>
    </w:p>
    <w:p w14:paraId="0D482EBC" w14:textId="77777777" w:rsidR="00277247" w:rsidRDefault="00277247">
      <w:pPr>
        <w:pStyle w:val="BodyText3"/>
        <w:rPr>
          <w:rFonts w:cs="Arial"/>
          <w:i/>
          <w:iCs/>
          <w:sz w:val="20"/>
        </w:rPr>
      </w:pPr>
    </w:p>
    <w:p w14:paraId="2535A49C" w14:textId="77777777" w:rsidR="00277247" w:rsidRDefault="00277247">
      <w:pPr>
        <w:pStyle w:val="BodyText3"/>
        <w:ind w:left="360"/>
        <w:rPr>
          <w:rFonts w:cs="Arial"/>
          <w:i/>
          <w:iCs/>
          <w:sz w:val="20"/>
        </w:rPr>
      </w:pPr>
      <w:r>
        <w:rPr>
          <w:rFonts w:cs="Arial"/>
          <w:i/>
          <w:iCs/>
          <w:sz w:val="20"/>
        </w:rPr>
        <w:t xml:space="preserve">“La segunda idea, es que estos impactos en el ámbito jurídico confluyen en la formación de un nuevo sujeto cultural mapuche, que si bien se identifica como tal, reniega del trasfondo cultural que tal identificación conllevaría. Es decir, una forma incongruente con el fondo. Se reafirman mapuches por la pertenencia a una familia mapuche, pero no contemplan pertenencia a una sociedad diferenciada, la mapuche, lo que los desvincula de los deberes y beneficios que esa pertenencia colectiva conlleva. Aquí nos estamos refiriendo definitivamente a la titularidad y ejercicio de derechos de carácter colectivo. La otra idea de este párrafo, es que no reconocen órdenes estructurales y políticas mapuches, por lo que no se interesan en los designios que las autoridades mapuches proponen y por ende no comparten y/o no conocen la normativa propia dada por el Ad Mapu y reniegan del mapu küpal adkünun zungun  ”. </w:t>
      </w:r>
    </w:p>
    <w:p w14:paraId="15F8C4FF" w14:textId="77777777" w:rsidR="00277247" w:rsidRDefault="00277247">
      <w:pPr>
        <w:pStyle w:val="BodyText3"/>
        <w:rPr>
          <w:rFonts w:cs="Arial"/>
          <w:i/>
          <w:iCs/>
          <w:sz w:val="20"/>
        </w:rPr>
      </w:pPr>
    </w:p>
    <w:p w14:paraId="03AA39B1" w14:textId="77777777" w:rsidR="00277247" w:rsidRDefault="00277247">
      <w:pPr>
        <w:pStyle w:val="BodyText3"/>
        <w:ind w:left="360"/>
        <w:rPr>
          <w:rFonts w:cs="Arial"/>
          <w:i/>
          <w:iCs/>
          <w:sz w:val="20"/>
        </w:rPr>
      </w:pPr>
      <w:r>
        <w:rPr>
          <w:rFonts w:cs="Arial"/>
          <w:i/>
          <w:iCs/>
          <w:sz w:val="20"/>
        </w:rPr>
        <w:t xml:space="preserve">“El factor socio legal. La influencia histórico actual que vive en general la sociedad mapuche, en particular el ejercicio del derecho propio y que se traduce en lo siguiente. La política y la legalidad impuesta por el Estado chileno mediante sus gobiernos post dictatoriales o concertacionistas han venido a ratificar la tradición política ilegal desplegada de sus comienzos históricos. Esto es: una nación, un Estado, un derecho. Si bien en la actualidad el Estado ha dispuesto de la ley específica y de un organismo específico, estas instancias no han dado abasto para responder a las demandas de los movimientos indígenas, en el sentido de que ellos explicitan requerir reconocimiento como pueblo; es decir, un sujeto de derecho de carácter colectivo que incluya además el respeto a los derechos de los integrantes de tal colectividad para vivir lo que para ellos es su natural estado de autonomía. Lo que para el campo de lo jurídico se traduciría en el reconocimiento, no sólo de la existencia, sino también de la efectividad del derecho propio mapuche”. </w:t>
      </w:r>
    </w:p>
    <w:p w14:paraId="3473E09E" w14:textId="77777777" w:rsidR="00277247" w:rsidRDefault="00277247">
      <w:pPr>
        <w:pStyle w:val="BodyText3"/>
        <w:rPr>
          <w:rFonts w:cs="Arial"/>
          <w:i/>
          <w:iCs/>
          <w:sz w:val="20"/>
        </w:rPr>
      </w:pPr>
    </w:p>
    <w:p w14:paraId="5C7CD268" w14:textId="77777777" w:rsidR="00277247" w:rsidRDefault="00277247">
      <w:pPr>
        <w:pStyle w:val="BodyText3"/>
        <w:ind w:left="360"/>
        <w:rPr>
          <w:rFonts w:cs="Arial"/>
          <w:i/>
          <w:iCs/>
          <w:sz w:val="20"/>
        </w:rPr>
      </w:pPr>
      <w:r>
        <w:rPr>
          <w:rFonts w:cs="Arial"/>
          <w:i/>
          <w:iCs/>
          <w:sz w:val="20"/>
        </w:rPr>
        <w:t xml:space="preserve">“El factor socio legal, se refiere en lo particular, a los efectos de las tendencias políticas y legales del Estado Chileno se traducen en el hecho de que ni la ley indígena vigente, ni la mediación de la CONADI, reconocen este derecho propio. Desde la lógica de la fórmula que se considera derecho sólo al que emana del Estado, y de que este Estado está constituido por una nación homogénea, los paradigmas que sustentan el modelo de Estado en Chile desconocen y reniegan de la realidad que lo constituye, y en este caso la existencia del pueblo nación mapuche, su calidad de sociedad diferenciada y la existencia de su derecho propio a pesar de las constricciones, denegación e invisibilización aún subsistente y que tiene vigencia”. </w:t>
      </w:r>
    </w:p>
    <w:p w14:paraId="3BA0C4C9" w14:textId="77777777" w:rsidR="00277247" w:rsidRDefault="00277247">
      <w:pPr>
        <w:pStyle w:val="BodyText3"/>
        <w:rPr>
          <w:rFonts w:cs="Arial"/>
          <w:i/>
          <w:iCs/>
          <w:sz w:val="20"/>
        </w:rPr>
      </w:pPr>
    </w:p>
    <w:p w14:paraId="21AA272B" w14:textId="77777777" w:rsidR="00277247" w:rsidRDefault="00277247">
      <w:pPr>
        <w:pStyle w:val="BodyText3"/>
        <w:ind w:left="360"/>
        <w:rPr>
          <w:rFonts w:cs="Arial"/>
          <w:i/>
          <w:iCs/>
          <w:sz w:val="20"/>
        </w:rPr>
      </w:pPr>
      <w:r>
        <w:rPr>
          <w:rFonts w:cs="Arial"/>
          <w:i/>
          <w:iCs/>
          <w:sz w:val="20"/>
        </w:rPr>
        <w:t xml:space="preserve">“Los factores descritos constituyen, confluyen en gran medida la contingencia en la cual se sitúa la relación entre pueblo y derecho propio mapuche, en el Estado chileno y su derecho vigente”. </w:t>
      </w:r>
    </w:p>
    <w:p w14:paraId="17AD4F6D" w14:textId="77777777" w:rsidR="00277247" w:rsidRDefault="00277247">
      <w:pPr>
        <w:pStyle w:val="BodyText3"/>
        <w:rPr>
          <w:rFonts w:cs="Arial"/>
          <w:i/>
          <w:iCs/>
          <w:sz w:val="20"/>
        </w:rPr>
      </w:pPr>
    </w:p>
    <w:p w14:paraId="6ECCC1EA" w14:textId="77777777" w:rsidR="00277247" w:rsidRDefault="00277247">
      <w:pPr>
        <w:pStyle w:val="BodyText3"/>
        <w:ind w:left="360"/>
        <w:rPr>
          <w:rFonts w:cs="Arial"/>
          <w:i/>
          <w:iCs/>
          <w:sz w:val="20"/>
        </w:rPr>
      </w:pPr>
      <w:r>
        <w:rPr>
          <w:rFonts w:cs="Arial"/>
          <w:i/>
          <w:iCs/>
          <w:sz w:val="20"/>
        </w:rPr>
        <w:t>“Los efectos contingentes. El posicionamiento de la contingencia de los efectos de la aplicación de la reforma procesal penal en el contexto de un proceso histórico general que da vida a una historia de relación intercultural e intersocietales asimétricas donde la sociedad colonial primero, y hasta nuestros días se superponen arbitrariamente a cualquier intento de manifestar la forma natural y espontánea de modelos propios de autonomía sociocultural mapuche, pone en evidencia los paradigmas del Estado de Chile, continúan sin dar cuenta de una realidad fáctica que lo sobrepasa, que se traduce en el llamado conflicto indígena y que requiere para una sana convivencia de urgentes medidas de solución largamente demandadas por el pueblo nación mapuche, que tienden a revertir la invisibilización y dominación a que ha estado sujeto, reconociéndole su calidad de pueblo originario y poniendo a tono con los avances en el contexto del derecho internacional de los derechos humanos ha experimentado en esta materia con las consecuencias jurídicas y políticas que ello conlleva”.</w:t>
      </w:r>
    </w:p>
    <w:p w14:paraId="40382C7D" w14:textId="77777777" w:rsidR="00277247" w:rsidRDefault="00277247">
      <w:pPr>
        <w:pStyle w:val="BodyText3"/>
        <w:rPr>
          <w:rFonts w:cs="Arial"/>
          <w:i/>
          <w:iCs/>
          <w:sz w:val="20"/>
        </w:rPr>
      </w:pPr>
    </w:p>
    <w:p w14:paraId="460F8243" w14:textId="77777777" w:rsidR="00277247" w:rsidRDefault="00277247">
      <w:pPr>
        <w:pStyle w:val="BodyText3"/>
        <w:ind w:left="360"/>
        <w:rPr>
          <w:rFonts w:cs="Arial"/>
          <w:i/>
          <w:iCs/>
          <w:sz w:val="20"/>
        </w:rPr>
      </w:pPr>
      <w:r>
        <w:rPr>
          <w:rFonts w:cs="Arial"/>
          <w:i/>
          <w:iCs/>
          <w:sz w:val="20"/>
        </w:rPr>
        <w:t xml:space="preserve">“Yo, finalmente, lo que quiero decir es que para nosotros ha sido sumamente difícil resumir un trabajo de más de 400 páginas a escasos 15 o 20 minutos. Esperamos haber expuesto las ideas principales en este breve plazo. También quiero señalar que lo que nosotros exponemos aquí es un conocimiento que nos ha sido entregado por los kimünche, especialistas en la materia. Hemos entrevistado a ñañas, a lonkos, a ñidol lonko, a machis, a gempin, etc. Ellos han estado muy solícitos a las entrevistas, y nos han brindado, en lo posible, todo el conocimiento que nosotros exponemos. Por eso, quiero señalar que ojalá nosotros hayamos tenido la capacidad de interpretarlos, bien porque ellos validaron este conocimiento en talleres que hemos hecho y que lo presentamos hoy día aquí. Gracias”. </w:t>
      </w:r>
    </w:p>
    <w:p w14:paraId="5C052FC9" w14:textId="77777777" w:rsidR="00277247" w:rsidRDefault="00277247">
      <w:pPr>
        <w:pStyle w:val="BodyText3"/>
        <w:rPr>
          <w:rFonts w:cs="Arial"/>
          <w:i/>
          <w:iCs/>
          <w:sz w:val="20"/>
        </w:rPr>
      </w:pPr>
    </w:p>
    <w:p w14:paraId="4E071DFE" w14:textId="77777777" w:rsidR="00277247" w:rsidRDefault="00277247">
      <w:pPr>
        <w:pStyle w:val="BodyText3"/>
        <w:numPr>
          <w:ilvl w:val="0"/>
          <w:numId w:val="27"/>
        </w:numPr>
        <w:tabs>
          <w:tab w:val="clear" w:pos="1080"/>
          <w:tab w:val="num" w:pos="360"/>
        </w:tabs>
        <w:ind w:left="360"/>
        <w:rPr>
          <w:rFonts w:cs="Arial"/>
          <w:i/>
          <w:iCs/>
          <w:sz w:val="20"/>
        </w:rPr>
      </w:pPr>
      <w:r>
        <w:rPr>
          <w:rFonts w:cs="Arial"/>
          <w:sz w:val="20"/>
        </w:rPr>
        <w:t xml:space="preserve">El Sr. </w:t>
      </w:r>
      <w:r>
        <w:rPr>
          <w:rFonts w:cs="Arial"/>
          <w:b/>
          <w:bCs/>
          <w:sz w:val="20"/>
        </w:rPr>
        <w:t>José</w:t>
      </w:r>
      <w:r>
        <w:rPr>
          <w:rFonts w:cs="Arial"/>
          <w:sz w:val="20"/>
        </w:rPr>
        <w:t xml:space="preserve"> </w:t>
      </w:r>
      <w:r>
        <w:rPr>
          <w:rFonts w:cs="Arial"/>
          <w:b/>
          <w:bCs/>
          <w:sz w:val="20"/>
        </w:rPr>
        <w:t xml:space="preserve">Quidel </w:t>
      </w:r>
      <w:r>
        <w:rPr>
          <w:rFonts w:cs="Arial"/>
          <w:sz w:val="20"/>
        </w:rPr>
        <w:t>interviene:</w:t>
      </w:r>
      <w:r>
        <w:rPr>
          <w:rFonts w:cs="Arial"/>
          <w:b/>
          <w:bCs/>
          <w:sz w:val="20"/>
        </w:rPr>
        <w:t xml:space="preserve"> </w:t>
      </w:r>
      <w:r>
        <w:rPr>
          <w:rFonts w:cs="Arial"/>
          <w:i/>
          <w:iCs/>
          <w:sz w:val="20"/>
        </w:rPr>
        <w:t>“Los lineamientos que deben orientar la propuesta de Nuevo Trato entre el Estado y los pueblos indígenas deben estar constituidos por el análisis del pasado. La consideración y las demandas de los pueblos indígenas y las tendencias del derecho internacional y comparado en la materia. Sólo estas consideraciones pueden orientar futuras iniciativas de reforma jurídica y política que posibiliten un Nuevo Trato real con los pueblos indígenas. Sin tales consideraciones, no existen propuestas para el Nuevo Trato entre el Estado y el pueblo mapuche en materia de derecho”.</w:t>
      </w:r>
    </w:p>
    <w:p w14:paraId="0216694D" w14:textId="77777777" w:rsidR="00277247" w:rsidRDefault="00277247">
      <w:pPr>
        <w:pStyle w:val="BodyText3"/>
        <w:rPr>
          <w:rFonts w:cs="Arial"/>
          <w:i/>
          <w:iCs/>
          <w:sz w:val="20"/>
        </w:rPr>
      </w:pPr>
    </w:p>
    <w:p w14:paraId="30D26226" w14:textId="77777777" w:rsidR="00277247" w:rsidRDefault="00277247">
      <w:pPr>
        <w:pStyle w:val="BodyText3"/>
        <w:ind w:left="360"/>
        <w:rPr>
          <w:rFonts w:cs="Arial"/>
          <w:i/>
          <w:iCs/>
          <w:sz w:val="20"/>
        </w:rPr>
      </w:pPr>
      <w:r>
        <w:rPr>
          <w:rFonts w:cs="Arial"/>
          <w:i/>
          <w:iCs/>
          <w:sz w:val="20"/>
        </w:rPr>
        <w:t xml:space="preserve">“Los resultados de la investigación realizada, han dado propuestas a la interrogante de la sociedad nacional acerca de la existencia del derecho propio mapuche y su capacidad actual para resolver conflictos y regular su convivencia interna con prescindencia del aparato estatal, en el sentido de que tal derecho es pre existente a la invasión hispánica y aún subsiste al interior de los fütalmapu pewenche, wenteche y lafkenche y por supuesto los demás, pero se ha centrado la investigación solamente en estos tres grandes espacios, sin perjuicio de que su ejercicio adolece de constricciones”. </w:t>
      </w:r>
    </w:p>
    <w:p w14:paraId="120C27F9" w14:textId="77777777" w:rsidR="00277247" w:rsidRDefault="00277247">
      <w:pPr>
        <w:pStyle w:val="BodyText3"/>
        <w:rPr>
          <w:rFonts w:cs="Arial"/>
          <w:i/>
          <w:iCs/>
          <w:sz w:val="20"/>
        </w:rPr>
      </w:pPr>
    </w:p>
    <w:p w14:paraId="77662F9B" w14:textId="77777777" w:rsidR="00277247" w:rsidRDefault="00277247">
      <w:pPr>
        <w:pStyle w:val="BodyText3"/>
        <w:ind w:left="360"/>
        <w:rPr>
          <w:rFonts w:cs="Arial"/>
          <w:i/>
          <w:iCs/>
          <w:sz w:val="20"/>
        </w:rPr>
      </w:pPr>
      <w:r>
        <w:rPr>
          <w:rFonts w:cs="Arial"/>
          <w:i/>
          <w:iCs/>
          <w:sz w:val="20"/>
        </w:rPr>
        <w:t xml:space="preserve">“Esta respuesta plantea el desafío de permitir y hacer visible el ejercicio del derecho propio mapunche al interior del Estado chileno, lo que estamos ciertos puede traer resistencia de diversos sectores toda vez que pone en peligro la vieja fórmula de dominación histórica basada en la existencia de un Estado, una nación, un derecho”. </w:t>
      </w:r>
    </w:p>
    <w:p w14:paraId="263D3756" w14:textId="77777777" w:rsidR="00277247" w:rsidRDefault="00277247">
      <w:pPr>
        <w:pStyle w:val="BodyText3"/>
        <w:rPr>
          <w:rFonts w:cs="Arial"/>
          <w:i/>
          <w:iCs/>
          <w:sz w:val="20"/>
        </w:rPr>
      </w:pPr>
    </w:p>
    <w:p w14:paraId="1580929F" w14:textId="77777777" w:rsidR="00277247" w:rsidRDefault="00277247">
      <w:pPr>
        <w:pStyle w:val="BodyText3"/>
        <w:ind w:left="360"/>
        <w:rPr>
          <w:rFonts w:cs="Arial"/>
          <w:i/>
          <w:iCs/>
          <w:sz w:val="20"/>
        </w:rPr>
      </w:pPr>
      <w:r>
        <w:rPr>
          <w:rFonts w:cs="Arial"/>
          <w:i/>
          <w:iCs/>
          <w:sz w:val="20"/>
        </w:rPr>
        <w:t xml:space="preserve">“Sin perjuicio de lo anterior, y en concordancia con lo que planteamos como los lineamientos centrales para una propuesta de Nuevo Trato entre el Estado y los pueblos indígenas de Chile, proponemos como idea central de ésta el reconocimiento del derecho propio mapunche. Dado los resultados de la investigación realizada, el reconocimiento del derecho propio mapunche, entendido e incorporado en él sus valores, principios, instrumentos, autoridades, sanciones, en síntesis, su jurisdicción, no sería una concesión graciosa del Estado sino la admisión de una realidad ocultada e invisibilizada por más de un siglo”. </w:t>
      </w:r>
    </w:p>
    <w:p w14:paraId="00858FF8" w14:textId="77777777" w:rsidR="00277247" w:rsidRDefault="00277247">
      <w:pPr>
        <w:pStyle w:val="BodyText3"/>
        <w:rPr>
          <w:rFonts w:cs="Arial"/>
          <w:i/>
          <w:iCs/>
          <w:sz w:val="20"/>
        </w:rPr>
      </w:pPr>
    </w:p>
    <w:p w14:paraId="1EF0C508" w14:textId="77777777" w:rsidR="00277247" w:rsidRDefault="00277247">
      <w:pPr>
        <w:pStyle w:val="BodyText3"/>
        <w:ind w:left="360"/>
        <w:rPr>
          <w:rFonts w:cs="Arial"/>
          <w:i/>
          <w:iCs/>
          <w:sz w:val="20"/>
        </w:rPr>
      </w:pPr>
      <w:r>
        <w:rPr>
          <w:rFonts w:cs="Arial"/>
          <w:i/>
          <w:iCs/>
          <w:sz w:val="20"/>
        </w:rPr>
        <w:t xml:space="preserve">“Un reconocimiento de tal naturaleza al interior del Estado chileno requiere que el ordenamiento jurídico estatal se reformule en múltiples aspectos. Tal reformulación, sin perjuicio de que su implementación circule por las vías legislativas, reviste fundamentalmente de decisiones de carácter político toda vez que requiere del reconocimiento de la historia de dominación a que ha sido sometido el pueblo nación mapuche por el Estado de Chile derivando de ello un posicionamiento de la reparación en tanto temas de Estado que requiere particularmente de la voluntad política de la sociedad chilena en su conjunto para poner fin al asimilacionismo e integración como política de Estado abriendo las puertas para construir un nuevo pacto social basado en la diversidad cultural como condición sine qua non para un Nuevo Trato entre el Estado de Chile y los pueblos indígenas existentes en su interior, en la actualidad”. </w:t>
      </w:r>
    </w:p>
    <w:p w14:paraId="15C396A2" w14:textId="77777777" w:rsidR="00277247" w:rsidRDefault="00277247">
      <w:pPr>
        <w:pStyle w:val="BodyText3"/>
        <w:rPr>
          <w:rFonts w:cs="Arial"/>
          <w:i/>
          <w:iCs/>
          <w:sz w:val="20"/>
        </w:rPr>
      </w:pPr>
    </w:p>
    <w:p w14:paraId="0B7671D9" w14:textId="77777777" w:rsidR="00277247" w:rsidRDefault="00277247">
      <w:pPr>
        <w:pStyle w:val="BodyText3"/>
        <w:ind w:left="360"/>
        <w:rPr>
          <w:rFonts w:cs="Arial"/>
          <w:i/>
          <w:iCs/>
          <w:sz w:val="20"/>
        </w:rPr>
      </w:pPr>
      <w:r>
        <w:rPr>
          <w:rFonts w:cs="Arial"/>
          <w:i/>
          <w:iCs/>
          <w:sz w:val="20"/>
        </w:rPr>
        <w:t xml:space="preserve">“Una fórmula tan amplia de reconocimiento requiere obviamente de una mayor operancia, de tal forma que en congruencia con las ideas centrales presentadas como propuesta, se desarrollan a continuación una serie de proposiciones a incorporar en el ordenamiento jurídico nacional tendientes a posibilitarla y operacionalizarla. Sin embargo, es necesario tener presente que en mediano plazo se requiere de mayores estudios tendientes a ir dando forma orgánica a esta propuesta inicial”. </w:t>
      </w:r>
    </w:p>
    <w:p w14:paraId="59FA5B5F" w14:textId="77777777" w:rsidR="00277247" w:rsidRDefault="00277247">
      <w:pPr>
        <w:pStyle w:val="BodyText3"/>
        <w:rPr>
          <w:rFonts w:cs="Arial"/>
          <w:i/>
          <w:iCs/>
          <w:sz w:val="20"/>
        </w:rPr>
      </w:pPr>
    </w:p>
    <w:p w14:paraId="74904348" w14:textId="77777777" w:rsidR="00277247" w:rsidRDefault="00277247">
      <w:pPr>
        <w:pStyle w:val="BodyText3"/>
        <w:ind w:left="360"/>
        <w:rPr>
          <w:rFonts w:cs="Arial"/>
          <w:i/>
          <w:iCs/>
          <w:sz w:val="20"/>
        </w:rPr>
      </w:pPr>
      <w:r>
        <w:rPr>
          <w:rFonts w:cs="Arial"/>
          <w:i/>
          <w:iCs/>
          <w:sz w:val="20"/>
        </w:rPr>
        <w:t xml:space="preserve">“1. El reconocimiento constitucional de los pueblos indígenas. El reconocimiento de los pueblos indígenas es una demanda central del movimiento indígena en la actualidad. Dicho reconocimiento lo han realizado la mayoría de los Estados que contienen en su interior pueblos originarios que aún perduran, y es uno de los derechos básicos reconocidos a estos en el ámbito internacional de los derechos humanos en esta materia”. </w:t>
      </w:r>
    </w:p>
    <w:p w14:paraId="5D721BBD" w14:textId="77777777" w:rsidR="00277247" w:rsidRDefault="00277247">
      <w:pPr>
        <w:pStyle w:val="BodyText3"/>
        <w:rPr>
          <w:rFonts w:cs="Arial"/>
          <w:i/>
          <w:iCs/>
          <w:sz w:val="20"/>
        </w:rPr>
      </w:pPr>
    </w:p>
    <w:p w14:paraId="7D9F01CA" w14:textId="77777777" w:rsidR="00277247" w:rsidRDefault="00277247">
      <w:pPr>
        <w:pStyle w:val="BodyText3"/>
        <w:ind w:left="360"/>
        <w:rPr>
          <w:rFonts w:cs="Arial"/>
          <w:i/>
          <w:iCs/>
          <w:sz w:val="20"/>
        </w:rPr>
      </w:pPr>
      <w:r>
        <w:rPr>
          <w:rFonts w:cs="Arial"/>
          <w:i/>
          <w:iCs/>
          <w:sz w:val="20"/>
        </w:rPr>
        <w:t xml:space="preserve">“Se propone el reconocimiento constitucional de los pueblos indígenas de Chile, en la constitución política de la República actualmente vigente, específicamente en su capítulo 1: Bases de la institucionalidad. Los contenidos del reconocimiento, deben incluir el que estamos en presencia de pueblos pre existentes anteriores al Estado que perduran hasta la actualidad. Que dichos pueblos tienen derechos de carácter colectivo. Que en su calidad de titulares de derechos de carácter colectivo tienen derecho a la autodeterminación y autonomía. Que el ordenamiento jurídico debe establecer la legislación que desarrolle el contenido, posibilite su ejercicio y dé protección efectiva a tales derechos”. </w:t>
      </w:r>
    </w:p>
    <w:p w14:paraId="5814A44F" w14:textId="77777777" w:rsidR="00277247" w:rsidRDefault="00277247">
      <w:pPr>
        <w:pStyle w:val="BodyText3"/>
        <w:rPr>
          <w:rFonts w:cs="Arial"/>
          <w:i/>
          <w:iCs/>
          <w:sz w:val="20"/>
        </w:rPr>
      </w:pPr>
    </w:p>
    <w:p w14:paraId="2AF04357" w14:textId="77777777" w:rsidR="00277247" w:rsidRDefault="00277247">
      <w:pPr>
        <w:pStyle w:val="BodyText3"/>
        <w:ind w:left="360"/>
        <w:rPr>
          <w:rFonts w:cs="Arial"/>
          <w:i/>
          <w:iCs/>
          <w:sz w:val="20"/>
        </w:rPr>
      </w:pPr>
      <w:r>
        <w:rPr>
          <w:rFonts w:cs="Arial"/>
          <w:i/>
          <w:iCs/>
          <w:sz w:val="20"/>
        </w:rPr>
        <w:t>“2. Se propone además la ratificación para el Congreso nacional del Convenio 169 de la OIT”.</w:t>
      </w:r>
    </w:p>
    <w:p w14:paraId="5E5435DF" w14:textId="77777777" w:rsidR="00277247" w:rsidRDefault="00277247">
      <w:pPr>
        <w:pStyle w:val="BodyText3"/>
        <w:rPr>
          <w:rFonts w:cs="Arial"/>
          <w:i/>
          <w:iCs/>
          <w:sz w:val="20"/>
        </w:rPr>
      </w:pPr>
    </w:p>
    <w:p w14:paraId="5FA3A0F9" w14:textId="77777777" w:rsidR="00277247" w:rsidRDefault="00277247">
      <w:pPr>
        <w:pStyle w:val="BodyText3"/>
        <w:ind w:left="360"/>
        <w:rPr>
          <w:rFonts w:cs="Arial"/>
          <w:i/>
          <w:iCs/>
          <w:sz w:val="20"/>
        </w:rPr>
      </w:pPr>
      <w:r>
        <w:rPr>
          <w:rFonts w:cs="Arial"/>
          <w:i/>
          <w:iCs/>
          <w:sz w:val="20"/>
        </w:rPr>
        <w:t xml:space="preserve">“3. Los derechos de libre determinación y autonomía del pueblo mapuche deben desarrollarse explícitamente en el ordenamiento jurídico. En el caso de los mapuches, pewenches, wenteche y lafkenche, este derecho emana de los Parlamentos que tuvieron lugar a lo largo del período colonial entre las autoridades coloniales y las autoridades mapuches; y posteriormente entre el Estado de Chile y este mismo pueblo mapuche. En dichos Parlamentos se hizo un reconocimiento del estatus independiente del pueblo mapuche y de su territorio. Se hace presente al respecto, la necesidad de estudiar con mayor profundidad las implicancias que tienen los Parlamentos en otras identidades territoriales, toda vez que constituyen un hito histórico central en lo que fue la construcción de una relación entre los indígenas y no indígenas en el pasado”. </w:t>
      </w:r>
    </w:p>
    <w:p w14:paraId="23635F0E" w14:textId="77777777" w:rsidR="00277247" w:rsidRDefault="00277247">
      <w:pPr>
        <w:pStyle w:val="BodyText3"/>
        <w:rPr>
          <w:rFonts w:cs="Arial"/>
          <w:i/>
          <w:iCs/>
          <w:sz w:val="20"/>
        </w:rPr>
      </w:pPr>
    </w:p>
    <w:p w14:paraId="36425375" w14:textId="77777777" w:rsidR="00277247" w:rsidRDefault="00277247">
      <w:pPr>
        <w:pStyle w:val="BodyText3"/>
        <w:ind w:left="360"/>
        <w:rPr>
          <w:rFonts w:cs="Arial"/>
          <w:i/>
          <w:iCs/>
          <w:sz w:val="20"/>
        </w:rPr>
      </w:pPr>
      <w:r>
        <w:rPr>
          <w:rFonts w:cs="Arial"/>
          <w:i/>
          <w:iCs/>
          <w:sz w:val="20"/>
        </w:rPr>
        <w:t xml:space="preserve">“Para el pueblo mapuche, tal como lo han aseverado sus autoridades tradicionales actuales, el kollantun forma parte de su derecho propio, entendiendo que con el uso del mismo celebraron tratados con otras naciones con su carácter de nación independiente”. </w:t>
      </w:r>
    </w:p>
    <w:p w14:paraId="29889243" w14:textId="77777777" w:rsidR="00277247" w:rsidRDefault="00277247">
      <w:pPr>
        <w:pStyle w:val="BodyText3"/>
        <w:rPr>
          <w:rFonts w:cs="Arial"/>
          <w:i/>
          <w:iCs/>
          <w:sz w:val="20"/>
        </w:rPr>
      </w:pPr>
    </w:p>
    <w:p w14:paraId="775FD73F" w14:textId="77777777" w:rsidR="00277247" w:rsidRDefault="00277247">
      <w:pPr>
        <w:pStyle w:val="BodyText3"/>
        <w:ind w:left="360"/>
        <w:rPr>
          <w:rFonts w:cs="Arial"/>
          <w:i/>
          <w:iCs/>
          <w:sz w:val="20"/>
        </w:rPr>
      </w:pPr>
      <w:r>
        <w:rPr>
          <w:rFonts w:cs="Arial"/>
          <w:i/>
          <w:iCs/>
          <w:sz w:val="20"/>
        </w:rPr>
        <w:t>“Desde el ámbito de las Naciones Unidas, el Relator Especial sobre tratados, señor Miguel Alfonso Martínez, en el informe final sobre su estudio de los tratados que involucran a los pueblos indígenas, entre los que se hace referencia a los Parlamentos firmados por la nación mapuche, sostiene que los tratados suscritos entre los europeos y los pueblos indígenas eran relaciones contractuales entre naciones soberanas con implicancias legales. Martínez, 1999”.</w:t>
      </w:r>
    </w:p>
    <w:p w14:paraId="32D193F5" w14:textId="77777777" w:rsidR="00277247" w:rsidRDefault="00277247">
      <w:pPr>
        <w:pStyle w:val="BodyText3"/>
        <w:rPr>
          <w:rFonts w:cs="Arial"/>
          <w:i/>
          <w:iCs/>
          <w:sz w:val="20"/>
        </w:rPr>
      </w:pPr>
    </w:p>
    <w:p w14:paraId="2D25F273" w14:textId="77777777" w:rsidR="00277247" w:rsidRDefault="00277247">
      <w:pPr>
        <w:pStyle w:val="BodyText3"/>
        <w:ind w:left="360"/>
        <w:rPr>
          <w:rFonts w:cs="Arial"/>
          <w:i/>
          <w:iCs/>
          <w:sz w:val="20"/>
          <w:lang w:val="es-ES"/>
        </w:rPr>
      </w:pPr>
      <w:r>
        <w:rPr>
          <w:rFonts w:cs="Arial"/>
          <w:i/>
          <w:iCs/>
          <w:sz w:val="20"/>
        </w:rPr>
        <w:t xml:space="preserve">“En la doctrina internacional, existe consenso en torno a que el derecho a la libre determinación y a la autonomía constituyen un derecho, cuyo ejercicio corresponde a los pueblos indígenas que tienen dimensiones políticas, jurídicas, económicas y culturales cuya única limitación es su ejercicio al interior de los Estados. </w:t>
      </w:r>
      <w:r>
        <w:rPr>
          <w:rFonts w:cs="Arial"/>
          <w:i/>
          <w:iCs/>
          <w:sz w:val="20"/>
          <w:lang w:val="es-ES"/>
        </w:rPr>
        <w:t xml:space="preserve">Dr. Stavenhagen, Relator de Naciones Unidas”. </w:t>
      </w:r>
    </w:p>
    <w:p w14:paraId="23D2F474" w14:textId="77777777" w:rsidR="00277247" w:rsidRDefault="00277247">
      <w:pPr>
        <w:pStyle w:val="BodyText3"/>
        <w:rPr>
          <w:rFonts w:cs="Arial"/>
          <w:i/>
          <w:iCs/>
          <w:sz w:val="20"/>
          <w:lang w:val="es-ES"/>
        </w:rPr>
      </w:pPr>
    </w:p>
    <w:p w14:paraId="6EF8D556" w14:textId="77777777" w:rsidR="00277247" w:rsidRDefault="00277247">
      <w:pPr>
        <w:pStyle w:val="BodyText3"/>
        <w:ind w:left="360"/>
        <w:rPr>
          <w:rFonts w:cs="Arial"/>
          <w:i/>
          <w:iCs/>
          <w:sz w:val="20"/>
          <w:lang w:val="es-ES"/>
        </w:rPr>
      </w:pPr>
      <w:r>
        <w:rPr>
          <w:rFonts w:cs="Arial"/>
          <w:i/>
          <w:iCs/>
          <w:sz w:val="20"/>
          <w:lang w:val="es-ES"/>
        </w:rPr>
        <w:t xml:space="preserve">“4. Reconocimiento del derecho propio. La jurisdicción y las formas propias de impartir justicia al interior de los espacios territoriales propiamente mapuches: lof, rewe, ayllarewe, fütalmapu. Se trata de una materia fundamental para los pueblos indígenas, que encuentra sus fundamentos en el derecho a la libre determinación. La validez de los sistemas normativos indígenas, de la jurisdicción de sus autoridades para la resolución de conflictos al interior de la comunidad o ámbitos territoriales indígenas se encuentran establecidos en el derecho comparado, y se reconoce también que es un derecho de ejercicio colectivo de los pueblos indígenas en derecho internacional: el Convenio 169 de la OIT, proyecto de Declaración ONU y OEA”. </w:t>
      </w:r>
    </w:p>
    <w:p w14:paraId="5B1D4438" w14:textId="77777777" w:rsidR="00277247" w:rsidRDefault="00277247">
      <w:pPr>
        <w:pStyle w:val="BodyText3"/>
        <w:rPr>
          <w:rFonts w:cs="Arial"/>
          <w:i/>
          <w:iCs/>
          <w:sz w:val="20"/>
          <w:lang w:val="es-ES"/>
        </w:rPr>
      </w:pPr>
    </w:p>
    <w:p w14:paraId="0CCEFB7A" w14:textId="77777777" w:rsidR="00277247" w:rsidRDefault="00277247">
      <w:pPr>
        <w:pStyle w:val="BodyText3"/>
        <w:ind w:left="360"/>
        <w:rPr>
          <w:rFonts w:cs="Arial"/>
          <w:i/>
          <w:iCs/>
          <w:sz w:val="20"/>
          <w:lang w:val="es-ES"/>
        </w:rPr>
      </w:pPr>
      <w:r>
        <w:rPr>
          <w:rFonts w:cs="Arial"/>
          <w:i/>
          <w:iCs/>
          <w:sz w:val="20"/>
          <w:lang w:val="es-ES"/>
        </w:rPr>
        <w:t>“Dicho reconocimiento debe incluir tanto las consideraciones del derecho propio por la justicia estatal, como la potestad de las autoridades indígenas para impartir justicia de acuerdo a su propio derecho. La única limitación que se debe establecer para la vigencia y aplicación de estos sistemas normativos y de la potestad de las autoridades indígenas es que no pueden contradecir los derechos humanos internacionalmente reconocidos. En el marco de esta propuesta se sugiere establecer como límite del derecho propio mapuche, las normas de los (...) internacional de acuerdo con el artículo 53 de la Convención de Viena sobre el derecho de los tratados, incorporada al ordenamiento jurídico chileno mediante decreto 381 de fecha 22 de junio del año 1987. En este ámbito, se hace necesario que se dicte la legislación que compatibilice el sistema de justicia propia con el sistema estatal”.</w:t>
      </w:r>
    </w:p>
    <w:p w14:paraId="7B9236B5" w14:textId="77777777" w:rsidR="00277247" w:rsidRDefault="00277247">
      <w:pPr>
        <w:pStyle w:val="BodyText3"/>
        <w:rPr>
          <w:rFonts w:cs="Arial"/>
          <w:i/>
          <w:iCs/>
          <w:sz w:val="20"/>
          <w:lang w:val="es-ES"/>
        </w:rPr>
      </w:pPr>
    </w:p>
    <w:p w14:paraId="3349B138" w14:textId="77777777" w:rsidR="00277247" w:rsidRDefault="00277247">
      <w:pPr>
        <w:pStyle w:val="BodyText3"/>
        <w:ind w:left="360"/>
        <w:rPr>
          <w:rFonts w:cs="Arial"/>
          <w:i/>
          <w:iCs/>
          <w:sz w:val="20"/>
          <w:lang w:val="es-ES"/>
        </w:rPr>
      </w:pPr>
      <w:r>
        <w:rPr>
          <w:rFonts w:cs="Arial"/>
          <w:i/>
          <w:iCs/>
          <w:sz w:val="20"/>
          <w:lang w:val="es-ES"/>
        </w:rPr>
        <w:t xml:space="preserve">“5. El reconocimiento de instituciones y formas de organización propia. La legislación indígena vigente establece las comunidades y asociaciones como formas de representación legal indígena, figuras que han conllevado a un proceso de división de las organizaciones comunitarias establecidas en el derecho propio: lof, rewe, ayllarewe, fütalmapu con nefastas consecuencias para el pueblo nación mapuche. La propuesta en este sentido apunta a reconocer jurídica y políticamente las instituciones y formas de organización propia de los indígenas: lof, rewe, ayllarewe, fütalmapu, otorgándoles validez y jurisdicción en el derecho nacional”. </w:t>
      </w:r>
    </w:p>
    <w:p w14:paraId="2D2087BD" w14:textId="77777777" w:rsidR="00277247" w:rsidRDefault="00277247">
      <w:pPr>
        <w:pStyle w:val="BodyText3"/>
        <w:rPr>
          <w:rFonts w:cs="Arial"/>
          <w:i/>
          <w:iCs/>
          <w:sz w:val="20"/>
          <w:lang w:val="es-ES"/>
        </w:rPr>
      </w:pPr>
    </w:p>
    <w:p w14:paraId="540421B2" w14:textId="77777777" w:rsidR="00277247" w:rsidRDefault="00277247">
      <w:pPr>
        <w:pStyle w:val="BodyText3"/>
        <w:ind w:left="360"/>
        <w:rPr>
          <w:rFonts w:cs="Arial"/>
          <w:i/>
          <w:iCs/>
          <w:sz w:val="20"/>
          <w:lang w:val="es-ES"/>
        </w:rPr>
      </w:pPr>
      <w:r>
        <w:rPr>
          <w:rFonts w:cs="Arial"/>
          <w:i/>
          <w:iCs/>
          <w:sz w:val="20"/>
          <w:lang w:val="es-ES"/>
        </w:rPr>
        <w:t>“6. El reconocimiento de derechos territoriales. Un tema ineludible de abordar en una propuesta jurídica de Nuevo Trato para con los pueblos indígenas es el hecho de que la división que el ordenamiento jurídico nacional hace entre la tierra y los recursos naturales, es contraria a la cosmovisión mapuche. Esta incongruencia ha generado la apropiación de los recursos naturales que se encuentran en tierras indígenas...”</w:t>
      </w:r>
    </w:p>
    <w:p w14:paraId="3D8D80CE" w14:textId="77777777" w:rsidR="00277247" w:rsidRDefault="00277247">
      <w:pPr>
        <w:pStyle w:val="BodyText3"/>
        <w:rPr>
          <w:rFonts w:cs="Arial"/>
          <w:i/>
          <w:iCs/>
          <w:sz w:val="20"/>
          <w:lang w:val="es-ES"/>
        </w:rPr>
      </w:pPr>
    </w:p>
    <w:p w14:paraId="78934230" w14:textId="77777777" w:rsidR="00277247" w:rsidRDefault="00277247">
      <w:pPr>
        <w:pStyle w:val="BodyText3"/>
        <w:ind w:left="360"/>
        <w:rPr>
          <w:rFonts w:cs="Arial"/>
          <w:i/>
          <w:iCs/>
          <w:sz w:val="20"/>
          <w:lang w:val="es-ES"/>
        </w:rPr>
      </w:pPr>
      <w:r>
        <w:rPr>
          <w:rFonts w:cs="Arial"/>
          <w:i/>
          <w:iCs/>
          <w:sz w:val="20"/>
          <w:lang w:val="es-ES"/>
        </w:rPr>
        <w:t xml:space="preserve">“... y reconocer que en ella no existe la diferencia entre la tierra y los diferentes tipos de recursos: agua, recursos minerales, recursos marinos, etc., sino conlleva una connotación inmaterial de los newen, fuerzas allí existentes que constituyen un todo integrado y referido a una relación conectiva con el Wallontunmapu, territorio. Tal concepto ha sido reconocido en el Convenio 169 como comprensivo de la totalidad del hábitat, las regiones que los pueblos indígenas ocupan o utilizan de alguna u otra manera. Pero desde el punto de vista del Estado de Chile, debe tenerse presente además que en esta materia se ha ratificado por el Estado chileno en la Convención de biodiversidad en el año 1992. En su artículo 8 j, establece la necesidad de preservar y respetar los conocimientos y prácticas indígenas relativo a la conservación y uso sostenible de la diversidad biológica”. </w:t>
      </w:r>
    </w:p>
    <w:p w14:paraId="445F2618" w14:textId="77777777" w:rsidR="00277247" w:rsidRDefault="00277247">
      <w:pPr>
        <w:pStyle w:val="BodyText3"/>
        <w:rPr>
          <w:rFonts w:cs="Arial"/>
          <w:i/>
          <w:iCs/>
          <w:sz w:val="20"/>
          <w:lang w:val="es-ES"/>
        </w:rPr>
      </w:pPr>
    </w:p>
    <w:p w14:paraId="11454DE6" w14:textId="77777777" w:rsidR="00277247" w:rsidRDefault="00277247">
      <w:pPr>
        <w:pStyle w:val="BodyText3"/>
        <w:ind w:left="360"/>
        <w:rPr>
          <w:rFonts w:cs="Arial"/>
          <w:i/>
          <w:iCs/>
          <w:sz w:val="20"/>
          <w:lang w:val="es-ES"/>
        </w:rPr>
      </w:pPr>
      <w:r>
        <w:rPr>
          <w:rFonts w:cs="Arial"/>
          <w:i/>
          <w:iCs/>
          <w:sz w:val="20"/>
          <w:lang w:val="es-ES"/>
        </w:rPr>
        <w:t xml:space="preserve">“Los aspectos a reconocer en esta materia son: reconocimiento de la relación especial de los mapuches con la tierra y su territorio La efectiva protección de tierras actualmente pertenecientes a indígenas. En este sentido, parece importante relevar la manutención de la protección de las tierras indígenas contemplada en el ordenamiento jurídico actual: la inanielabilidad, inembargabilidad, imprescriptibilidad e instar por una posesión de carácter colectivo de las mismas”. </w:t>
      </w:r>
    </w:p>
    <w:p w14:paraId="2ACA289A" w14:textId="77777777" w:rsidR="00277247" w:rsidRDefault="00277247">
      <w:pPr>
        <w:pStyle w:val="BodyText3"/>
        <w:rPr>
          <w:rFonts w:cs="Arial"/>
          <w:i/>
          <w:iCs/>
          <w:sz w:val="20"/>
          <w:lang w:val="es-ES"/>
        </w:rPr>
      </w:pPr>
    </w:p>
    <w:p w14:paraId="288470B1" w14:textId="77777777" w:rsidR="00277247" w:rsidRDefault="00277247">
      <w:pPr>
        <w:pStyle w:val="BodyText3"/>
        <w:ind w:left="360"/>
        <w:rPr>
          <w:rFonts w:cs="Arial"/>
          <w:i/>
          <w:iCs/>
          <w:sz w:val="20"/>
          <w:lang w:val="es-ES"/>
        </w:rPr>
      </w:pPr>
      <w:r>
        <w:rPr>
          <w:rFonts w:cs="Arial"/>
          <w:i/>
          <w:iCs/>
          <w:sz w:val="20"/>
          <w:lang w:val="es-ES"/>
        </w:rPr>
        <w:t xml:space="preserve">“La demarcación, titulación y protección de aquellas tierras sobre las cuales se demuestre propiedad ancestral indígena que carecen en la actualidad de título válido ante el Estado, instando por su traspaso a los mapuches en carácter colectivo. La especial protección con carácter comunitario de los lugares sagrados, de acuerdo con el derecho propio mapunche, haciéndose necesario al respecto cuando se trate de tierras en manos de privados, crear mecanismos de carácter especial que permitan su adquisición por el Estado y traspaso comunitario a los lof, rewe, ayllarewe, fütalmapu, que los utilicen de acuerdo con sus propias normas”. </w:t>
      </w:r>
    </w:p>
    <w:p w14:paraId="7BE3FA7B" w14:textId="77777777" w:rsidR="00277247" w:rsidRDefault="00277247">
      <w:pPr>
        <w:pStyle w:val="BodyText3"/>
        <w:rPr>
          <w:rFonts w:cs="Arial"/>
          <w:i/>
          <w:iCs/>
          <w:sz w:val="20"/>
          <w:lang w:val="es-ES"/>
        </w:rPr>
      </w:pPr>
    </w:p>
    <w:p w14:paraId="740D4C1F" w14:textId="77777777" w:rsidR="00277247" w:rsidRDefault="00277247">
      <w:pPr>
        <w:pStyle w:val="BodyText3"/>
        <w:ind w:left="360"/>
        <w:rPr>
          <w:rFonts w:cs="Arial"/>
          <w:i/>
          <w:iCs/>
          <w:sz w:val="20"/>
          <w:lang w:val="es-ES"/>
        </w:rPr>
      </w:pPr>
      <w:r>
        <w:rPr>
          <w:rFonts w:cs="Arial"/>
          <w:i/>
          <w:iCs/>
          <w:sz w:val="20"/>
          <w:lang w:val="es-ES"/>
        </w:rPr>
        <w:t xml:space="preserve">“Establecimiento de mecanismos rápidos y expedito para la reclamación de tierras y espacios territoriales, incluido el uso y manejo de recursos naturales allí existentes, de acuerdo con las normas del derecho propio mapuche”. </w:t>
      </w:r>
    </w:p>
    <w:p w14:paraId="3D2E42D0" w14:textId="77777777" w:rsidR="00277247" w:rsidRDefault="00277247">
      <w:pPr>
        <w:pStyle w:val="BodyText3"/>
        <w:rPr>
          <w:rFonts w:cs="Arial"/>
          <w:i/>
          <w:iCs/>
          <w:sz w:val="20"/>
          <w:lang w:val="es-ES"/>
        </w:rPr>
      </w:pPr>
    </w:p>
    <w:p w14:paraId="32C601A7" w14:textId="77777777" w:rsidR="00277247" w:rsidRDefault="00277247">
      <w:pPr>
        <w:pStyle w:val="BodyText3"/>
        <w:ind w:left="360"/>
        <w:rPr>
          <w:rFonts w:cs="Arial"/>
          <w:i/>
          <w:iCs/>
          <w:sz w:val="20"/>
          <w:lang w:val="es-ES"/>
        </w:rPr>
      </w:pPr>
      <w:r>
        <w:rPr>
          <w:rFonts w:cs="Arial"/>
          <w:i/>
          <w:iCs/>
          <w:sz w:val="20"/>
          <w:lang w:val="es-ES"/>
        </w:rPr>
        <w:t>“Establecer claramente para los mapuches y en sus territorios los derechos sobre los recursos naturales, los que incluyen el derecho a su propiedad, utilización, administración y beneficios. Esto implica un cambio cualitativo del concepto de tierra (suelo) a territorio e incorpora un concepto absolutamente nuevo en el ordenamiento jurídico chileno acorde con la visión mapunche”.</w:t>
      </w:r>
    </w:p>
    <w:p w14:paraId="713A2035" w14:textId="77777777" w:rsidR="00277247" w:rsidRDefault="00277247">
      <w:pPr>
        <w:pStyle w:val="BodyText3"/>
        <w:rPr>
          <w:rFonts w:cs="Arial"/>
          <w:i/>
          <w:iCs/>
          <w:sz w:val="20"/>
          <w:lang w:val="es-ES"/>
        </w:rPr>
      </w:pPr>
    </w:p>
    <w:p w14:paraId="5DF28877" w14:textId="77777777" w:rsidR="00277247" w:rsidRDefault="00277247">
      <w:pPr>
        <w:pStyle w:val="BodyText3"/>
        <w:ind w:left="360"/>
        <w:rPr>
          <w:rFonts w:cs="Arial"/>
          <w:i/>
          <w:iCs/>
          <w:sz w:val="20"/>
          <w:lang w:val="es-ES"/>
        </w:rPr>
      </w:pPr>
      <w:r>
        <w:rPr>
          <w:rFonts w:cs="Arial"/>
          <w:i/>
          <w:iCs/>
          <w:sz w:val="20"/>
          <w:lang w:val="es-ES"/>
        </w:rPr>
        <w:t xml:space="preserve">“7. El reestudio y rediseño de división política administrativa del Estado como una forma de dar la posibilidad a los pueblos indígenas de ejercer autonomía sobre una territorialidad. La división política administrativa del Estado de Chile destruyó la forma de organización política territorial del pueblo nación mapuche pre existente a la creación del Estado de Chile. Las regiones, provincias, comunas establecieron fronteras artificiales que dividieron las formas propias de agrupamiento de la sociedad mapuche y afectaron gravemente la jurisdicción y sus autoridades políticas en sus territorios. En el derecho comparado latinoamericano, han desarrollado legislaciones que han posibilitado la revisión de los límites establecidos por la división política establecida por la administración política del Estado, a objeto de posibilitar una reconstrucción de la territorialidad indígena actual poniendo el acento en la revisión de los límites comunales”. </w:t>
      </w:r>
    </w:p>
    <w:p w14:paraId="3C6A16C5" w14:textId="77777777" w:rsidR="00277247" w:rsidRDefault="00277247">
      <w:pPr>
        <w:pStyle w:val="BodyText3"/>
        <w:rPr>
          <w:rFonts w:cs="Arial"/>
          <w:i/>
          <w:iCs/>
          <w:sz w:val="20"/>
          <w:lang w:val="es-ES"/>
        </w:rPr>
      </w:pPr>
    </w:p>
    <w:p w14:paraId="4CF85FBA" w14:textId="77777777" w:rsidR="00277247" w:rsidRDefault="00277247">
      <w:pPr>
        <w:pStyle w:val="BodyText3"/>
        <w:ind w:left="360"/>
        <w:rPr>
          <w:rFonts w:cs="Arial"/>
          <w:i/>
          <w:iCs/>
          <w:sz w:val="20"/>
          <w:lang w:val="es-ES"/>
        </w:rPr>
      </w:pPr>
      <w:r>
        <w:rPr>
          <w:rFonts w:cs="Arial"/>
          <w:i/>
          <w:iCs/>
          <w:sz w:val="20"/>
          <w:lang w:val="es-ES"/>
        </w:rPr>
        <w:t xml:space="preserve">“En el caso de los mapuche, pewenche, wenteche y lafkenche, el reestudio y rediseño de la actual forma de división político administrativa del país para dar cuenta de la territorialidad indígena, posibilitaría el ejercicio de formas de autonomía. Cabe señalar que ya se han dado pasos en esta materia en el pre acuerdo Ralco, sin embargo, es necesario legislar en tal sentido. Un tema necesario de considerar en este ámbito es el que si bien la Ley Indígena 19.253 creó las Áreas de Desarrollo Indígena (ADI) como áreas de focalización de la acción del Estado en espacios de alta densidad de población indígena (artículo 35), estas no dan cuenta de la visión propiamente mapunche y no constituyen espacio de autonomía, pudiendo convertirse en distritos propiamente mapuches con los que se reconstruyan tales espacios territoriales, donde se haga efectivo el ejercicio de derechos de carácter colectivo de sus habitantes posibilitando el manejo de sus propios paradigmas; de los pewenche el pewenmapu, de los wenteche, el wentemapu; y los lafkenche sobre el lafkenmapu”. </w:t>
      </w:r>
    </w:p>
    <w:p w14:paraId="6F7D4C71" w14:textId="77777777" w:rsidR="00277247" w:rsidRDefault="00277247">
      <w:pPr>
        <w:pStyle w:val="BodyText3"/>
        <w:rPr>
          <w:rFonts w:cs="Arial"/>
          <w:i/>
          <w:iCs/>
          <w:sz w:val="20"/>
          <w:lang w:val="es-ES"/>
        </w:rPr>
      </w:pPr>
    </w:p>
    <w:p w14:paraId="34EA7E24" w14:textId="77777777" w:rsidR="00277247" w:rsidRDefault="00277247">
      <w:pPr>
        <w:pStyle w:val="BodyText3"/>
        <w:ind w:left="360"/>
        <w:rPr>
          <w:rFonts w:cs="Arial"/>
          <w:i/>
          <w:iCs/>
          <w:sz w:val="20"/>
          <w:lang w:val="es-ES"/>
        </w:rPr>
      </w:pPr>
      <w:r>
        <w:rPr>
          <w:rFonts w:cs="Arial"/>
          <w:i/>
          <w:iCs/>
          <w:sz w:val="20"/>
          <w:lang w:val="es-ES"/>
        </w:rPr>
        <w:t xml:space="preserve">“Sugerencias en cuanto a otros derechos a considerar. Si bien este equipo de trabajo centró su investigación y propuestas en el derecho propio mapunche y su posibilidad de ejercicio en el ordenamiento jurídico chileno, no puede dejar de referirse a otros derechos importantes”. </w:t>
      </w:r>
    </w:p>
    <w:p w14:paraId="22F604EB" w14:textId="77777777" w:rsidR="00277247" w:rsidRDefault="00277247">
      <w:pPr>
        <w:pStyle w:val="BodyText3"/>
        <w:rPr>
          <w:rFonts w:cs="Arial"/>
          <w:i/>
          <w:iCs/>
          <w:sz w:val="20"/>
          <w:lang w:val="es-ES"/>
        </w:rPr>
      </w:pPr>
    </w:p>
    <w:p w14:paraId="53277D0B" w14:textId="77777777" w:rsidR="00277247" w:rsidRDefault="00277247">
      <w:pPr>
        <w:pStyle w:val="BodyText3"/>
        <w:ind w:left="360"/>
        <w:rPr>
          <w:rFonts w:cs="Arial"/>
          <w:i/>
          <w:iCs/>
          <w:sz w:val="20"/>
          <w:lang w:val="es-ES"/>
        </w:rPr>
      </w:pPr>
      <w:r>
        <w:rPr>
          <w:rFonts w:cs="Arial"/>
          <w:i/>
          <w:iCs/>
          <w:sz w:val="20"/>
          <w:lang w:val="es-ES"/>
        </w:rPr>
        <w:t>“Derechos políticos y participatorios. Este derecho puede desglosarse al menos en dos aspectos. El primero, es el derecho a participar en los órganos del Estado que toman decisiones susceptibles de afectarles. En este sentido, la participación debe estar referida y considerada en los poderes básicos del Estado, esto es en el Ejecutivo, legislativo y judicial. Por otra parte, el derecho de participación debe considerar el derecho de la consulta con miras al acuerdo con todas aquellas materias que le afecten: la protección del patrimonio material indígena, en particular frente a presiones de inversión. El derecho a la educación, el derecho a la no discriminación. Reconocimiento y derecho al ejercicio de la espiritualidad propia. Reconocimiento y derecho al ejercicio del sistema médico mapunche”.</w:t>
      </w:r>
    </w:p>
    <w:p w14:paraId="2CF4E863" w14:textId="77777777" w:rsidR="00277247" w:rsidRDefault="00277247">
      <w:pPr>
        <w:pStyle w:val="BodyText3"/>
        <w:rPr>
          <w:rFonts w:cs="Arial"/>
          <w:i/>
          <w:iCs/>
          <w:sz w:val="20"/>
          <w:lang w:val="es-ES"/>
        </w:rPr>
      </w:pPr>
    </w:p>
    <w:p w14:paraId="4A83EC31" w14:textId="77777777" w:rsidR="00277247" w:rsidRDefault="00277247">
      <w:pPr>
        <w:pStyle w:val="BodyText3"/>
        <w:ind w:left="360"/>
        <w:rPr>
          <w:rFonts w:cs="Arial"/>
          <w:i/>
          <w:iCs/>
          <w:sz w:val="20"/>
          <w:lang w:val="es-ES"/>
        </w:rPr>
      </w:pPr>
      <w:r>
        <w:rPr>
          <w:rFonts w:cs="Arial"/>
          <w:i/>
          <w:iCs/>
          <w:sz w:val="20"/>
          <w:lang w:val="es-ES"/>
        </w:rPr>
        <w:t>“Sugerencias en cuanto a nuevos estudios a considerar, este es un acápite que se ha considerado, por ejemplo, el estudio acerca de implicancias jurídico políticas de los Parlamentos. El estudio acerca del derecho propio de nuestras identidades territoriales mapuches y en otros pueblos indígenas. Estudios y proposiciones para las leyes de desarrollo de los derechos indígenas”.</w:t>
      </w:r>
    </w:p>
    <w:p w14:paraId="4208DF8E" w14:textId="77777777" w:rsidR="00277247" w:rsidRDefault="00277247">
      <w:pPr>
        <w:pStyle w:val="BodyText3"/>
        <w:rPr>
          <w:rFonts w:cs="Arial"/>
          <w:i/>
          <w:iCs/>
          <w:sz w:val="20"/>
          <w:lang w:val="es-ES"/>
        </w:rPr>
      </w:pPr>
    </w:p>
    <w:p w14:paraId="69751690" w14:textId="77777777" w:rsidR="00277247" w:rsidRDefault="00277247">
      <w:pPr>
        <w:pStyle w:val="BodyText3"/>
        <w:ind w:left="360"/>
        <w:rPr>
          <w:rFonts w:cs="Arial"/>
          <w:i/>
          <w:iCs/>
          <w:sz w:val="20"/>
          <w:lang w:val="es-ES"/>
        </w:rPr>
      </w:pPr>
      <w:r>
        <w:rPr>
          <w:rFonts w:cs="Arial"/>
          <w:i/>
          <w:iCs/>
          <w:sz w:val="20"/>
          <w:lang w:val="es-ES"/>
        </w:rPr>
        <w:t xml:space="preserve">“No obstante, todas estas propuestas están siendo reordenadas, reescritas y entregadas en su debido tiempo con una sistematización jerarquizada”. </w:t>
      </w:r>
    </w:p>
    <w:p w14:paraId="4BEF7332" w14:textId="77777777" w:rsidR="00277247" w:rsidRDefault="00277247">
      <w:pPr>
        <w:pStyle w:val="BodyText3"/>
        <w:rPr>
          <w:rFonts w:cs="Arial"/>
          <w:i/>
          <w:iCs/>
          <w:sz w:val="20"/>
          <w:lang w:val="es-ES"/>
        </w:rPr>
      </w:pPr>
    </w:p>
    <w:p w14:paraId="3C2319AF" w14:textId="77777777" w:rsidR="00277247" w:rsidRDefault="00277247">
      <w:pPr>
        <w:pStyle w:val="BodyText3"/>
        <w:ind w:left="360"/>
        <w:rPr>
          <w:rFonts w:cs="Arial"/>
          <w:i/>
          <w:iCs/>
          <w:sz w:val="20"/>
          <w:lang w:val="es-ES"/>
        </w:rPr>
      </w:pPr>
      <w:r>
        <w:rPr>
          <w:rFonts w:cs="Arial"/>
          <w:i/>
          <w:iCs/>
          <w:sz w:val="20"/>
          <w:lang w:val="es-ES"/>
        </w:rPr>
        <w:t xml:space="preserve">“Siguiendo con el tema, quisiera tomar más tiempo para abordar otra propuesta referida al tema de fronteras. Tema que se trató en un momento y que también está referido con el tema del Puelmapu”. </w:t>
      </w:r>
    </w:p>
    <w:p w14:paraId="299D2438" w14:textId="77777777" w:rsidR="00277247" w:rsidRDefault="00277247">
      <w:pPr>
        <w:pStyle w:val="BodyText3"/>
        <w:rPr>
          <w:rFonts w:cs="Arial"/>
          <w:i/>
          <w:iCs/>
          <w:sz w:val="20"/>
          <w:lang w:val="es-ES"/>
        </w:rPr>
      </w:pPr>
    </w:p>
    <w:p w14:paraId="0C83436D" w14:textId="77777777" w:rsidR="00277247" w:rsidRDefault="00277247">
      <w:pPr>
        <w:pStyle w:val="BodyText3"/>
        <w:ind w:left="360"/>
        <w:rPr>
          <w:rFonts w:cs="Arial"/>
          <w:i/>
          <w:iCs/>
          <w:sz w:val="20"/>
          <w:lang w:val="es-ES"/>
        </w:rPr>
      </w:pPr>
      <w:r>
        <w:rPr>
          <w:rFonts w:cs="Arial"/>
          <w:i/>
          <w:iCs/>
          <w:sz w:val="20"/>
          <w:lang w:val="es-ES"/>
        </w:rPr>
        <w:t xml:space="preserve">“El Puelmapu corresponde al territorio comprendido entre el río Cuarto y Diamante por el norte y el río Salado por el este; el río Coyencura por el sur, conocido como río Negro y la cordillera de los Andes por el oeste. Hasta el año 1885, este territorio constituía un espacio fronterizo de dominación mapuche donde la cordillera de los Andes actuaba de eje articulador entre el Gulumapu y el Puelmapu. En este espacio territorial se consolidaron los ayllarewe pewenche, rankilche, (...) y williche, también se conocen como los manzaneros que vivían en permanente contacto con los ayllarewe localizados en la vertiente occidental de la cordillera de los Andes, que hoy corresponde a la república de Chile”. </w:t>
      </w:r>
    </w:p>
    <w:p w14:paraId="22BE603A" w14:textId="77777777" w:rsidR="00277247" w:rsidRDefault="00277247">
      <w:pPr>
        <w:pStyle w:val="BodyText3"/>
        <w:rPr>
          <w:rFonts w:cs="Arial"/>
          <w:i/>
          <w:iCs/>
          <w:sz w:val="20"/>
          <w:lang w:val="es-ES"/>
        </w:rPr>
      </w:pPr>
    </w:p>
    <w:p w14:paraId="7C7E4A50" w14:textId="77777777" w:rsidR="00277247" w:rsidRDefault="00277247">
      <w:pPr>
        <w:pStyle w:val="BodyText3"/>
        <w:ind w:left="360"/>
        <w:rPr>
          <w:rFonts w:cs="Arial"/>
          <w:i/>
          <w:iCs/>
          <w:sz w:val="20"/>
          <w:lang w:val="es-ES"/>
        </w:rPr>
      </w:pPr>
      <w:r>
        <w:rPr>
          <w:rFonts w:cs="Arial"/>
          <w:i/>
          <w:iCs/>
          <w:sz w:val="20"/>
          <w:lang w:val="es-ES"/>
        </w:rPr>
        <w:t>“A través de los pasos cordilleranos, los ayllarewe mapuches de uno y otro lado de la cordillera desarrollaban un promisorio comercio de ganado, tejido y sal, y entablaban alianzas bélicas estratégicas destinadas a defender la integridad del territorio mapuche. A partir del año 1885 se produce el sometimiento definitivo del Puelmapu a la república Argentina, producto de la dominación bélica de las huestes militares de dicha república y la rendición del cacique williche serrano Sayuweque, quien es desplazado al sur del río Negro hacia lo que actualmente es la provincia de Chubut. Lo propio había ocurrido en 1883 en el Gulumapu”.</w:t>
      </w:r>
    </w:p>
    <w:p w14:paraId="13F5D693" w14:textId="77777777" w:rsidR="00277247" w:rsidRDefault="00277247">
      <w:pPr>
        <w:pStyle w:val="BodyText3"/>
        <w:rPr>
          <w:rFonts w:cs="Arial"/>
          <w:i/>
          <w:iCs/>
          <w:sz w:val="20"/>
          <w:lang w:val="es-ES"/>
        </w:rPr>
      </w:pPr>
    </w:p>
    <w:p w14:paraId="59359473" w14:textId="77777777" w:rsidR="00277247" w:rsidRDefault="00277247">
      <w:pPr>
        <w:pStyle w:val="BodyText3"/>
        <w:ind w:left="360"/>
        <w:rPr>
          <w:rFonts w:cs="Arial"/>
          <w:i/>
          <w:iCs/>
          <w:sz w:val="20"/>
          <w:lang w:val="es-ES"/>
        </w:rPr>
      </w:pPr>
      <w:r>
        <w:rPr>
          <w:rFonts w:cs="Arial"/>
          <w:i/>
          <w:iCs/>
          <w:sz w:val="20"/>
          <w:lang w:val="es-ES"/>
        </w:rPr>
        <w:t xml:space="preserve">“El sometimiento por las incipientes repúblicas de Chile y Argentina, año 1883 y 1885 respectivamente, y posteriormente la consolidación de fronteras a través de los tratados de límites entre ambas repúblicas a partir de 1883, segregaron artificialmente el territorio mapuche y rompieron las redes de intercambio y el flujo comercial entre los fütalmapu mapuche, allende y aquende los Andes”. </w:t>
      </w:r>
    </w:p>
    <w:p w14:paraId="778CF1D1" w14:textId="77777777" w:rsidR="00277247" w:rsidRDefault="00277247">
      <w:pPr>
        <w:pStyle w:val="BodyText3"/>
        <w:rPr>
          <w:rFonts w:cs="Arial"/>
          <w:i/>
          <w:iCs/>
          <w:sz w:val="20"/>
          <w:lang w:val="es-ES"/>
        </w:rPr>
      </w:pPr>
    </w:p>
    <w:p w14:paraId="7525CA4C" w14:textId="77777777" w:rsidR="00277247" w:rsidRDefault="00277247">
      <w:pPr>
        <w:pStyle w:val="BodyText3"/>
        <w:ind w:left="360"/>
        <w:rPr>
          <w:rFonts w:cs="Arial"/>
          <w:i/>
          <w:iCs/>
          <w:sz w:val="20"/>
          <w:lang w:val="es-ES"/>
        </w:rPr>
      </w:pPr>
      <w:r>
        <w:rPr>
          <w:rFonts w:cs="Arial"/>
          <w:i/>
          <w:iCs/>
          <w:sz w:val="20"/>
          <w:lang w:val="es-ES"/>
        </w:rPr>
        <w:t xml:space="preserve">“En este marco, la propuesta que se somete a consideración va dirigida a exigir que se reconstituya el territorio mapuche y se establezcan mecanismos que promuevan la histórica relación y articulación entre el Gulumapu y el Puelmapu. Tanto la legislación comparada como el derecho internacional, en particular el Convenio 169 de la OIT, contienen normas destinadas a facilitar los contactos y la cooperación entre miembros de un mismo pueblo indígena a través de las fronteras que han sido impuestas arbitrariamente por la fuerza o por los Estado nación”. </w:t>
      </w:r>
    </w:p>
    <w:p w14:paraId="45CEAAB0" w14:textId="77777777" w:rsidR="00277247" w:rsidRDefault="00277247">
      <w:pPr>
        <w:pStyle w:val="BodyText3"/>
        <w:rPr>
          <w:rFonts w:cs="Arial"/>
          <w:i/>
          <w:iCs/>
          <w:sz w:val="20"/>
          <w:lang w:val="es-ES"/>
        </w:rPr>
      </w:pPr>
    </w:p>
    <w:p w14:paraId="2476FD21" w14:textId="77777777" w:rsidR="00277247" w:rsidRDefault="00277247">
      <w:pPr>
        <w:pStyle w:val="BodyText3"/>
        <w:ind w:left="360"/>
        <w:rPr>
          <w:rFonts w:cs="Arial"/>
          <w:i/>
          <w:iCs/>
          <w:sz w:val="20"/>
          <w:lang w:val="es-ES"/>
        </w:rPr>
      </w:pPr>
      <w:r>
        <w:rPr>
          <w:rFonts w:cs="Arial"/>
          <w:i/>
          <w:iCs/>
          <w:sz w:val="20"/>
          <w:lang w:val="es-ES"/>
        </w:rPr>
        <w:t>“Al efecto dispone, el artículo 32 del Convenio 169, que los gobiernos deberán adoptar medidas apropiadas, incluso por medio de acuerdos internacionales para facilitar los contactos y la cooperación entre pueblos indígenas y tribales a través de las fronteras incluidas las actividades de las esferas económica, social, cultural, espiritual y el medio ambiente. La legislación comparada por su parte presenta interesantes avances en la materia, experiencias que debieran ser replicadas en el Estado de Chile. Los ámbitos en los cuales se ha legislado en el derecho comparado para garantizar estos contactos e intercambios son los siguientes:</w:t>
      </w:r>
    </w:p>
    <w:p w14:paraId="03D990A4" w14:textId="77777777" w:rsidR="00277247" w:rsidRDefault="00277247">
      <w:pPr>
        <w:pStyle w:val="BodyText3"/>
        <w:ind w:left="360"/>
        <w:rPr>
          <w:rFonts w:cs="Arial"/>
          <w:i/>
          <w:iCs/>
          <w:sz w:val="20"/>
          <w:lang w:val="es-ES"/>
        </w:rPr>
      </w:pPr>
      <w:r>
        <w:rPr>
          <w:rFonts w:cs="Arial"/>
          <w:i/>
          <w:iCs/>
          <w:sz w:val="20"/>
          <w:lang w:val="es-ES"/>
        </w:rPr>
        <w:t xml:space="preserve"> </w:t>
      </w:r>
    </w:p>
    <w:p w14:paraId="4C8E9927" w14:textId="77777777" w:rsidR="00277247" w:rsidRDefault="00277247">
      <w:pPr>
        <w:pStyle w:val="BodyText3"/>
        <w:ind w:left="360"/>
        <w:rPr>
          <w:rFonts w:cs="Arial"/>
          <w:i/>
          <w:iCs/>
          <w:sz w:val="20"/>
          <w:lang w:val="es-ES"/>
        </w:rPr>
      </w:pPr>
      <w:r>
        <w:rPr>
          <w:rFonts w:cs="Arial"/>
          <w:i/>
          <w:iCs/>
          <w:sz w:val="20"/>
          <w:lang w:val="es-ES"/>
        </w:rPr>
        <w:t>“- Doble nacionalidad. Ha sido reconocido el derecho de los miembros de los pueblos originarios segregados por la imposición de fronteras, a gozar de doble nacionalidad sin renunciar a su nacionalidad de origen. Se aplica, en todo caso, el régimen de reciprocidad que impone que los países limítrofes o a los que pertenecen estos pueblos, la obligación de aplicar el mismo régimen de doble nacionalidad”.</w:t>
      </w:r>
    </w:p>
    <w:p w14:paraId="15964224" w14:textId="77777777" w:rsidR="00277247" w:rsidRDefault="00277247">
      <w:pPr>
        <w:pStyle w:val="BodyText3"/>
        <w:rPr>
          <w:rFonts w:cs="Arial"/>
          <w:i/>
          <w:iCs/>
          <w:sz w:val="20"/>
          <w:lang w:val="es-ES"/>
        </w:rPr>
      </w:pPr>
    </w:p>
    <w:p w14:paraId="407411CE" w14:textId="77777777" w:rsidR="00277247" w:rsidRDefault="00277247">
      <w:pPr>
        <w:pStyle w:val="BodyText3"/>
        <w:ind w:left="360"/>
        <w:rPr>
          <w:rFonts w:cs="Arial"/>
          <w:i/>
          <w:iCs/>
          <w:sz w:val="20"/>
          <w:lang w:val="es-ES"/>
        </w:rPr>
      </w:pPr>
      <w:r>
        <w:rPr>
          <w:rFonts w:cs="Arial"/>
          <w:i/>
          <w:iCs/>
          <w:sz w:val="20"/>
          <w:lang w:val="es-ES"/>
        </w:rPr>
        <w:t>“- Política de frontera.</w:t>
      </w:r>
      <w:r>
        <w:rPr>
          <w:rFonts w:cs="Arial"/>
          <w:b/>
          <w:bCs/>
          <w:i/>
          <w:iCs/>
          <w:sz w:val="20"/>
          <w:lang w:val="es-ES"/>
        </w:rPr>
        <w:t xml:space="preserve"> </w:t>
      </w:r>
      <w:r>
        <w:rPr>
          <w:rFonts w:cs="Arial"/>
          <w:i/>
          <w:iCs/>
          <w:sz w:val="20"/>
          <w:lang w:val="es-ES"/>
        </w:rPr>
        <w:t>La política de frontera aborda una diversidad de temas tales como acuerdos comerciales inversiones extranjeras, exenciones tributarias aranceles aduaneros, normas aduaneras de inmigración e internación de bienes, tratados bilaterales con participación indígena, tratados con materias de transporte, transferencia tecnológica y libre comercio, normas reguladoras de obras binacionales, manejo binacional de recursos naturales y ecosistemas de relevancia ecológica. También materias de libre tránsito y mecanismos. Buscar mecanismos”.</w:t>
      </w:r>
    </w:p>
    <w:p w14:paraId="3FDBE48D" w14:textId="77777777" w:rsidR="00277247" w:rsidRDefault="00277247">
      <w:pPr>
        <w:pStyle w:val="BodyText3"/>
        <w:rPr>
          <w:rFonts w:cs="Arial"/>
          <w:i/>
          <w:iCs/>
          <w:sz w:val="20"/>
          <w:lang w:val="es-ES"/>
        </w:rPr>
      </w:pPr>
    </w:p>
    <w:p w14:paraId="71DBD175" w14:textId="77777777" w:rsidR="00277247" w:rsidRDefault="00277247">
      <w:pPr>
        <w:pStyle w:val="BodyText3"/>
        <w:ind w:left="360"/>
        <w:rPr>
          <w:rFonts w:cs="Arial"/>
          <w:i/>
          <w:iCs/>
          <w:sz w:val="20"/>
          <w:lang w:val="es-ES"/>
        </w:rPr>
      </w:pPr>
      <w:r>
        <w:rPr>
          <w:rFonts w:cs="Arial"/>
          <w:i/>
          <w:iCs/>
          <w:sz w:val="20"/>
          <w:lang w:val="es-ES"/>
        </w:rPr>
        <w:t xml:space="preserve">“A continuación, y a modo de ejemplo solamente, voy a nombrar legislaciones comparadas en la materia refiriéndose a las normas más relevantes. Podemos nombrar los países como los países: Colombia, México, Venezuela, Ecuador y Perú”. </w:t>
      </w:r>
    </w:p>
    <w:p w14:paraId="18FF6659" w14:textId="77777777" w:rsidR="00277247" w:rsidRDefault="00277247">
      <w:pPr>
        <w:pStyle w:val="BodyText3"/>
        <w:rPr>
          <w:rFonts w:cs="Arial"/>
          <w:i/>
          <w:iCs/>
          <w:sz w:val="20"/>
          <w:lang w:val="es-ES"/>
        </w:rPr>
      </w:pPr>
    </w:p>
    <w:p w14:paraId="19062D17" w14:textId="77777777" w:rsidR="00277247" w:rsidRDefault="00277247">
      <w:pPr>
        <w:pStyle w:val="BodyText3"/>
        <w:numPr>
          <w:ilvl w:val="0"/>
          <w:numId w:val="27"/>
        </w:numPr>
        <w:tabs>
          <w:tab w:val="clear" w:pos="1080"/>
          <w:tab w:val="num" w:pos="360"/>
        </w:tabs>
        <w:ind w:left="360"/>
        <w:rPr>
          <w:rFonts w:cs="Arial"/>
          <w:b/>
          <w:bCs/>
          <w:sz w:val="20"/>
          <w:lang w:val="es-ES"/>
        </w:rPr>
      </w:pPr>
      <w:r>
        <w:rPr>
          <w:rFonts w:cs="Arial"/>
          <w:sz w:val="20"/>
          <w:lang w:val="es-ES"/>
        </w:rPr>
        <w:t xml:space="preserve">El Sr. </w:t>
      </w:r>
      <w:r>
        <w:rPr>
          <w:rFonts w:cs="Arial"/>
          <w:b/>
          <w:bCs/>
          <w:sz w:val="20"/>
          <w:lang w:val="es-ES"/>
        </w:rPr>
        <w:t xml:space="preserve">Patricio Aylwin </w:t>
      </w:r>
      <w:r>
        <w:rPr>
          <w:rFonts w:cs="Arial"/>
          <w:sz w:val="20"/>
          <w:lang w:val="es-ES"/>
        </w:rPr>
        <w:t>ofrece la palabra, señalando que restan 12 minutos, y que de no haber observaciones se pasaría al tema siguiente correspondiente a participación política, del cual el Sr. Rodrigo Lillo es relator.</w:t>
      </w:r>
    </w:p>
    <w:p w14:paraId="1CFC8D25" w14:textId="77777777" w:rsidR="00277247" w:rsidRDefault="00277247">
      <w:pPr>
        <w:pStyle w:val="BodyText3"/>
        <w:rPr>
          <w:rFonts w:cs="Arial"/>
          <w:i/>
          <w:iCs/>
          <w:sz w:val="20"/>
          <w:lang w:val="es-ES"/>
        </w:rPr>
      </w:pPr>
    </w:p>
    <w:p w14:paraId="1FBF8A5A" w14:textId="77777777" w:rsidR="00277247" w:rsidRDefault="00277247">
      <w:pPr>
        <w:pStyle w:val="BodyText3"/>
        <w:rPr>
          <w:rFonts w:cs="Arial"/>
          <w:i/>
          <w:iCs/>
          <w:sz w:val="20"/>
          <w:lang w:val="es-ES"/>
        </w:rPr>
      </w:pPr>
    </w:p>
    <w:p w14:paraId="122B643B" w14:textId="77777777" w:rsidR="00277247" w:rsidRDefault="00277247">
      <w:pPr>
        <w:pStyle w:val="BodyText3"/>
        <w:numPr>
          <w:ilvl w:val="0"/>
          <w:numId w:val="27"/>
        </w:numPr>
        <w:tabs>
          <w:tab w:val="clear" w:pos="1080"/>
          <w:tab w:val="num" w:pos="360"/>
        </w:tabs>
        <w:ind w:left="360"/>
        <w:rPr>
          <w:rFonts w:cs="Arial"/>
          <w:i/>
          <w:iCs/>
          <w:sz w:val="20"/>
          <w:lang w:val="es-ES"/>
        </w:rPr>
      </w:pPr>
      <w:r>
        <w:rPr>
          <w:rFonts w:cs="Arial"/>
          <w:sz w:val="20"/>
          <w:lang w:val="es-ES"/>
        </w:rPr>
        <w:t xml:space="preserve">El Sr. </w:t>
      </w:r>
      <w:r>
        <w:rPr>
          <w:rFonts w:cs="Arial"/>
          <w:b/>
          <w:bCs/>
          <w:sz w:val="20"/>
          <w:lang w:val="es-ES"/>
        </w:rPr>
        <w:t xml:space="preserve">Rodrigo Lillo: </w:t>
      </w:r>
      <w:r>
        <w:rPr>
          <w:rFonts w:cs="Arial"/>
          <w:i/>
          <w:iCs/>
          <w:sz w:val="20"/>
          <w:lang w:val="es-ES"/>
        </w:rPr>
        <w:t>“Elaboré un documento que se llama consideraciones para una propuesta política mapuche a partir de las cuales es posible, también, elaborar algunas propuestas, a las cuales yo no me voy a referir más que de manera general. Para hacerlo lo más resumido y ceñirme al tiempo que se me ha asignado, yo voy a sintetizar mis consideraciones en una serie de puntos, cada uno de ellos intentando responder a algunas preguntas, a algunos cuestionamientos de por qué surgen estas ideas y para qué, cuál es el sentido; centreado todo en el sentido de este Nuevo Trato”.</w:t>
      </w:r>
    </w:p>
    <w:p w14:paraId="25B0F47E" w14:textId="77777777" w:rsidR="00277247" w:rsidRDefault="00277247">
      <w:pPr>
        <w:pStyle w:val="BodyText3"/>
        <w:rPr>
          <w:rFonts w:cs="Arial"/>
          <w:i/>
          <w:iCs/>
          <w:sz w:val="20"/>
          <w:lang w:val="es-ES"/>
        </w:rPr>
      </w:pPr>
    </w:p>
    <w:p w14:paraId="10A03D13" w14:textId="77777777" w:rsidR="00277247" w:rsidRDefault="00277247">
      <w:pPr>
        <w:pStyle w:val="BodyText3"/>
        <w:ind w:left="360"/>
        <w:rPr>
          <w:rFonts w:cs="Arial"/>
          <w:i/>
          <w:iCs/>
          <w:sz w:val="20"/>
          <w:lang w:val="es-ES"/>
        </w:rPr>
      </w:pPr>
      <w:r>
        <w:rPr>
          <w:rFonts w:cs="Arial"/>
          <w:i/>
          <w:iCs/>
          <w:sz w:val="20"/>
          <w:lang w:val="es-ES"/>
        </w:rPr>
        <w:t xml:space="preserve">“La primera pregunta que podemos hacernos, aunque pareciera que fuera innecesaria, es por qué un Nuevo Trato. Es decir, por qué justificamos nosotros que debe haber un Nuevo Trato. Digo que debiéramos saltarnos esta porque, supuestamente, por eso estamos aquí. Sin embargo, se han esgrimido en los últimos años, desde distintos sectores de la sociedad chilena y fuertemente en el Congreso, algunos argumentos contrarios a formular Nuevos tratos respecto de los pueblos indígenas. Yo voy a señalar algunos puntos de por qué es necesario este Nuevo Trato, por qué se justifica, por qué es justo”. </w:t>
      </w:r>
    </w:p>
    <w:p w14:paraId="6E53B753" w14:textId="77777777" w:rsidR="00277247" w:rsidRDefault="00277247">
      <w:pPr>
        <w:pStyle w:val="BodyText3"/>
        <w:ind w:left="360"/>
        <w:rPr>
          <w:rFonts w:cs="Arial"/>
          <w:i/>
          <w:iCs/>
          <w:sz w:val="20"/>
          <w:lang w:val="es-ES"/>
        </w:rPr>
      </w:pPr>
    </w:p>
    <w:p w14:paraId="1CACD88D" w14:textId="77777777" w:rsidR="00277247" w:rsidRDefault="00277247">
      <w:pPr>
        <w:pStyle w:val="BodyText3"/>
        <w:ind w:left="360"/>
        <w:rPr>
          <w:rFonts w:cs="Arial"/>
          <w:i/>
          <w:iCs/>
          <w:sz w:val="20"/>
          <w:lang w:val="es-ES"/>
        </w:rPr>
      </w:pPr>
      <w:r>
        <w:rPr>
          <w:rFonts w:cs="Arial"/>
          <w:i/>
          <w:iCs/>
          <w:sz w:val="20"/>
          <w:lang w:val="es-ES"/>
        </w:rPr>
        <w:t xml:space="preserve">“En primer lugar, porque la afirmación de que el Estado es neutral, es ciego a las diferencias culturales, es una afirmación falsa. El Estado, en general, desde su conformación adscribe a una forma cultural y por eso es que ha estimulado desde su formación la utilización de un idioma, en principio a una religión, posteriormente a una forma cultural, en general, con el objetivo de formar ciertos lazos que permitieran configurar la nación chilena. El estímulo, el esfuerzo que hace el Estado para configurar una nación, se puede entender en la perspectiva de generar y fortalecer la idea de Estado. Probablemente sin esta gestión, este estímulo, esfuerzo, no se configuraría una nación chilena como la que hoy existe. Pero a la vez esa construcción de nación que se genera desde el Estado, también configura una forma de exclusión, que es excluir a todos lo que no comparten y no forman parte de esta nación de esta sociedad chilena y tienen una identidad cultural diferente. Por lo tanto un Estado que no es neutral, es a la vez un Estado excluyente”. </w:t>
      </w:r>
    </w:p>
    <w:p w14:paraId="2DFC5431" w14:textId="77777777" w:rsidR="00277247" w:rsidRDefault="00277247">
      <w:pPr>
        <w:pStyle w:val="BodyText3"/>
        <w:rPr>
          <w:rFonts w:cs="Arial"/>
          <w:i/>
          <w:iCs/>
          <w:sz w:val="20"/>
          <w:lang w:val="es-ES"/>
        </w:rPr>
      </w:pPr>
    </w:p>
    <w:p w14:paraId="4436B3C4" w14:textId="77777777" w:rsidR="00277247" w:rsidRDefault="00277247">
      <w:pPr>
        <w:pStyle w:val="BodyText3"/>
        <w:ind w:left="360"/>
        <w:rPr>
          <w:rFonts w:cs="Arial"/>
          <w:i/>
          <w:iCs/>
          <w:sz w:val="20"/>
          <w:lang w:val="es-ES"/>
        </w:rPr>
      </w:pPr>
      <w:r>
        <w:rPr>
          <w:rFonts w:cs="Arial"/>
          <w:i/>
          <w:iCs/>
          <w:sz w:val="20"/>
          <w:lang w:val="es-ES"/>
        </w:rPr>
        <w:t>“Una de las formas de eliminar esa característica del Estado, es que perfectamente posible un Estado puede no sólo estimular una forma de identidad cultural, sino que puede estimular varias identidades culturales que convivan en un mismo Estado, como ocurre por ejemplo en países como Canadá, Bélgica, etc., uno podría nombrar una serie de esos países”.</w:t>
      </w:r>
    </w:p>
    <w:p w14:paraId="019B497D" w14:textId="77777777" w:rsidR="00277247" w:rsidRDefault="00277247">
      <w:pPr>
        <w:pStyle w:val="BodyText3"/>
        <w:rPr>
          <w:rFonts w:cs="Arial"/>
          <w:i/>
          <w:iCs/>
          <w:sz w:val="20"/>
          <w:lang w:val="es-ES"/>
        </w:rPr>
      </w:pPr>
    </w:p>
    <w:p w14:paraId="3D5EE760" w14:textId="77777777" w:rsidR="00277247" w:rsidRDefault="00277247">
      <w:pPr>
        <w:pStyle w:val="BodyText3"/>
        <w:ind w:left="360"/>
        <w:rPr>
          <w:rFonts w:cs="Arial"/>
          <w:i/>
          <w:iCs/>
          <w:sz w:val="20"/>
          <w:lang w:val="es-ES"/>
        </w:rPr>
      </w:pPr>
      <w:r>
        <w:rPr>
          <w:rFonts w:cs="Arial"/>
          <w:i/>
          <w:iCs/>
          <w:sz w:val="20"/>
          <w:lang w:val="es-ES"/>
        </w:rPr>
        <w:t xml:space="preserve">“En segundo lugar, similar a esta misma idea de que el Estado no es neutral, en realidad, es decir que el derecho de igualdad, la igualdad de los ciudadanos no equivale a adolecer de identidad. Nos son incompatibles la identidad con la igualdad. Por otra parte, la diferencia no implica desigualdad. Si yo reconozco a un grupo, a una sociedad, a un pueblo que tiene una identidad diferente, no significa establecer una forma privilegiada, sino que efectivamente configura establecer, al contrario, una forma de igualdad. “Tenemos derecho a ser iguales, dice un sociólogo, siempre que una diferencia no inferiorice; y tenemos derecho a ser diferentes siempre que la desigualdad no nos descaracterice”. Es decir, tenemos derecho a ser iguales, tenemos derecho a satisfacer nuestras necesidades, tenemos derecho a la vida y eso es igual para todos. Pero también tenemos derecho a tener nuestra propia cultura, a tener una religión, a seguir unas prácticas culturales, a tener una forma de salud diferente y eso no nos descaracteriza, no nos hace desiguales, nos hace diferentes”. </w:t>
      </w:r>
    </w:p>
    <w:p w14:paraId="7CDF12BB" w14:textId="77777777" w:rsidR="00277247" w:rsidRDefault="00277247">
      <w:pPr>
        <w:pStyle w:val="BodyText3"/>
        <w:rPr>
          <w:rFonts w:cs="Arial"/>
          <w:i/>
          <w:iCs/>
          <w:sz w:val="20"/>
          <w:lang w:val="es-ES"/>
        </w:rPr>
      </w:pPr>
    </w:p>
    <w:p w14:paraId="14DE98D5" w14:textId="77777777" w:rsidR="00277247" w:rsidRDefault="00277247">
      <w:pPr>
        <w:pStyle w:val="BodyText3"/>
        <w:ind w:left="360"/>
        <w:rPr>
          <w:rFonts w:cs="Arial"/>
          <w:i/>
          <w:iCs/>
          <w:sz w:val="20"/>
          <w:lang w:val="es-ES"/>
        </w:rPr>
      </w:pPr>
      <w:r>
        <w:rPr>
          <w:rFonts w:cs="Arial"/>
          <w:i/>
          <w:iCs/>
          <w:sz w:val="20"/>
          <w:lang w:val="es-ES"/>
        </w:rPr>
        <w:t xml:space="preserve">“En tercer lugar, un Nuevo Trato, decimos que se justifica porque existe un avance a nivel internacional desde la perspectiva del derecho internacional de los derechos humanos. Una evolución que se presenta desde la misma constitución de Naciones Unidas, a partir de ella, en un comienzo en los principales documentos de Naciones Unidas, como la Declaración Universal de Derechos Humanos, no se consideraban normas especiales. Pero surge a partir de ahí, con el principio de no discriminación una preocupación por quienes están en una situación de discriminación. Ese tratamiento a la no discriminación, que es en principio individual, se va transformando en una protección de los derechos colectivos”. </w:t>
      </w:r>
    </w:p>
    <w:p w14:paraId="3A99D176" w14:textId="77777777" w:rsidR="00277247" w:rsidRDefault="00277247">
      <w:pPr>
        <w:pStyle w:val="BodyText3"/>
        <w:rPr>
          <w:rFonts w:cs="Arial"/>
          <w:i/>
          <w:iCs/>
          <w:sz w:val="20"/>
          <w:lang w:val="es-ES"/>
        </w:rPr>
      </w:pPr>
    </w:p>
    <w:p w14:paraId="3A056A8B" w14:textId="77777777" w:rsidR="00277247" w:rsidRDefault="00277247">
      <w:pPr>
        <w:pStyle w:val="BodyText3"/>
        <w:ind w:left="360"/>
        <w:rPr>
          <w:rFonts w:cs="Arial"/>
          <w:i/>
          <w:iCs/>
          <w:sz w:val="20"/>
          <w:lang w:val="es-ES"/>
        </w:rPr>
      </w:pPr>
      <w:r>
        <w:rPr>
          <w:rFonts w:cs="Arial"/>
          <w:i/>
          <w:iCs/>
          <w:sz w:val="20"/>
          <w:lang w:val="es-ES"/>
        </w:rPr>
        <w:t xml:space="preserve">“Hoy día existen una serie de instrumentos, algunos vigentes, otros en preparación, que sí consideran derechos respecto de las minorías, o en otro sentido de los pueblos indígenas. No voy me voy a detener en la serie de instancias y cómo el sistema internacional se ha preocupado de los derechos de los indígenas. Se ha mencionado aquí algunas relatorías, hay varias relatorías, instrumentos en preparación, jurisprudencia de sistemas protección internacional. Es decir, hay un avance, una evolución en un sentido que es el sentido la protección de los derechos de los indígenas, en un sentido colectivo también”. </w:t>
      </w:r>
    </w:p>
    <w:p w14:paraId="7CD525B1" w14:textId="77777777" w:rsidR="00277247" w:rsidRDefault="00277247">
      <w:pPr>
        <w:pStyle w:val="BodyText3"/>
        <w:rPr>
          <w:rFonts w:cs="Arial"/>
          <w:i/>
          <w:iCs/>
          <w:sz w:val="20"/>
          <w:lang w:val="es-ES"/>
        </w:rPr>
      </w:pPr>
    </w:p>
    <w:p w14:paraId="1813F748" w14:textId="77777777" w:rsidR="00277247" w:rsidRDefault="00277247">
      <w:pPr>
        <w:pStyle w:val="BodyText3"/>
        <w:ind w:left="360"/>
        <w:rPr>
          <w:rFonts w:cs="Arial"/>
          <w:i/>
          <w:iCs/>
          <w:sz w:val="20"/>
          <w:lang w:val="es-ES"/>
        </w:rPr>
      </w:pPr>
      <w:r>
        <w:rPr>
          <w:rFonts w:cs="Arial"/>
          <w:i/>
          <w:iCs/>
          <w:sz w:val="20"/>
          <w:lang w:val="es-ES"/>
        </w:rPr>
        <w:t xml:space="preserve">“En un cuarto sentido, podemos decir que asistimos actualmente a una situación de transformación de los Estados. Hoy día los Estados nacionales no son un punto que monopolice todo lo que ocurre dentro de un territorio. El Estado nacional se presenta, no ha desaparecido, pero sí se encuentra debilitado por diferentes fuerzas que le han quitado ese control y ese monopolio. Ya hablábamos de los órganos internacionales, las grandes empresas o las inversiones transnacionales, los tratados. Y desde abajo, por decirlo de alguna manera, las identidades culturales presionan también al Estado por mayores poderes. De alguna manera, se entiende que esta presión de las identidades culturales, de los pueblos o de las naciones conforman a los Estados por mayor participación, es una nueva forma precisamente de participar dentro de un Estado. Por lo tanto, lo que quiero decir, es que la forma de los Estados hoy día es muy diferente a la del siglo XIX, acudimos a una transformación”. </w:t>
      </w:r>
    </w:p>
    <w:p w14:paraId="510241EC" w14:textId="77777777" w:rsidR="00277247" w:rsidRDefault="00277247">
      <w:pPr>
        <w:pStyle w:val="BodyText3"/>
        <w:rPr>
          <w:rFonts w:cs="Arial"/>
          <w:i/>
          <w:iCs/>
          <w:sz w:val="20"/>
          <w:lang w:val="es-ES"/>
        </w:rPr>
      </w:pPr>
    </w:p>
    <w:p w14:paraId="5EA7E07C" w14:textId="77777777" w:rsidR="00277247" w:rsidRDefault="00277247">
      <w:pPr>
        <w:pStyle w:val="BodyText3"/>
        <w:ind w:left="360"/>
        <w:rPr>
          <w:rFonts w:cs="Arial"/>
          <w:i/>
          <w:iCs/>
          <w:sz w:val="20"/>
          <w:lang w:val="es-ES"/>
        </w:rPr>
      </w:pPr>
      <w:r>
        <w:rPr>
          <w:rFonts w:cs="Arial"/>
          <w:i/>
          <w:iCs/>
          <w:sz w:val="20"/>
          <w:lang w:val="es-ES"/>
        </w:rPr>
        <w:t>“En quinto lugar, esa evolución del derecho internacional también se manifiesta en la constitucionalización, por decirlo de alguna manera, de los derechos indígenas o de los reconocimientos de los pueblos indígenas en la mayoría de los países de Latinoamérica. Principalmente durante la década del ’80, pero también antes y después, muchos países en América Latina han establecido en sus constituciones, han reconocido esta conformación multiétnica. No me voy a referir a cada constitución, sino que en resumen podemos decir que hay cinco puntos que en general están presentes en todas estas constituciones, todos estos reconocimientos”:</w:t>
      </w:r>
    </w:p>
    <w:p w14:paraId="695BE882" w14:textId="77777777" w:rsidR="00277247" w:rsidRDefault="00277247">
      <w:pPr>
        <w:pStyle w:val="BodyText3"/>
        <w:ind w:left="360"/>
        <w:rPr>
          <w:rFonts w:cs="Arial"/>
          <w:i/>
          <w:iCs/>
          <w:sz w:val="20"/>
          <w:lang w:val="es-ES"/>
        </w:rPr>
      </w:pPr>
    </w:p>
    <w:p w14:paraId="05F3BFE9" w14:textId="77777777" w:rsidR="00277247" w:rsidRDefault="00277247">
      <w:pPr>
        <w:pStyle w:val="BodyText3"/>
        <w:ind w:left="360"/>
        <w:rPr>
          <w:rFonts w:cs="Arial"/>
          <w:i/>
          <w:iCs/>
          <w:sz w:val="20"/>
          <w:lang w:val="es-ES"/>
        </w:rPr>
      </w:pPr>
      <w:r>
        <w:rPr>
          <w:rFonts w:cs="Arial"/>
          <w:i/>
          <w:iCs/>
          <w:sz w:val="20"/>
          <w:lang w:val="es-ES"/>
        </w:rPr>
        <w:t>“1. En la mayoría de estos países, estos reconocimientos constitucionales incluyen el carácter multiétnico y pluricultural de los Estados, incluyendo también normas relativas a la manutención y desarrollo de las lenguas y las culturas”.</w:t>
      </w:r>
    </w:p>
    <w:p w14:paraId="73160AB5" w14:textId="77777777" w:rsidR="00277247" w:rsidRDefault="00277247">
      <w:pPr>
        <w:pStyle w:val="BodyText3"/>
        <w:ind w:left="360"/>
        <w:rPr>
          <w:rFonts w:cs="Arial"/>
          <w:i/>
          <w:iCs/>
          <w:sz w:val="20"/>
          <w:lang w:val="es-ES"/>
        </w:rPr>
      </w:pPr>
    </w:p>
    <w:p w14:paraId="2FA5C362" w14:textId="77777777" w:rsidR="00277247" w:rsidRDefault="00277247">
      <w:pPr>
        <w:pStyle w:val="BodyText3"/>
        <w:ind w:left="360"/>
        <w:rPr>
          <w:rFonts w:cs="Arial"/>
          <w:i/>
          <w:iCs/>
          <w:sz w:val="20"/>
          <w:lang w:val="es-ES"/>
        </w:rPr>
      </w:pPr>
      <w:r>
        <w:rPr>
          <w:rFonts w:cs="Arial"/>
          <w:i/>
          <w:iCs/>
          <w:sz w:val="20"/>
          <w:lang w:val="es-ES"/>
        </w:rPr>
        <w:t xml:space="preserve"> “2. Hay un reconocimiento de la personería y de la capacidad como pueblos o como comunidades. Es decir, un reconocimiento colectivo”.</w:t>
      </w:r>
    </w:p>
    <w:p w14:paraId="0545435F" w14:textId="77777777" w:rsidR="00277247" w:rsidRDefault="00277247">
      <w:pPr>
        <w:pStyle w:val="BodyText3"/>
        <w:ind w:left="180"/>
        <w:rPr>
          <w:rFonts w:cs="Arial"/>
          <w:i/>
          <w:iCs/>
          <w:sz w:val="20"/>
          <w:lang w:val="es-ES"/>
        </w:rPr>
      </w:pPr>
    </w:p>
    <w:p w14:paraId="4D3652E7" w14:textId="77777777" w:rsidR="00277247" w:rsidRDefault="00277247">
      <w:pPr>
        <w:pStyle w:val="BodyText3"/>
        <w:ind w:left="360"/>
        <w:rPr>
          <w:rFonts w:cs="Arial"/>
          <w:i/>
          <w:iCs/>
          <w:sz w:val="20"/>
          <w:lang w:val="es-ES"/>
        </w:rPr>
      </w:pPr>
      <w:r>
        <w:rPr>
          <w:rFonts w:cs="Arial"/>
          <w:i/>
          <w:iCs/>
          <w:sz w:val="20"/>
          <w:lang w:val="es-ES"/>
        </w:rPr>
        <w:t>“3. Otro elemento de estos reconocimientos constitucionales son los derechos indígenas a la tierra y también al territorio. Derechos indígenas, en general, de carácter colectivo, derechos sobre la tierra”.</w:t>
      </w:r>
    </w:p>
    <w:p w14:paraId="38173505" w14:textId="77777777" w:rsidR="00277247" w:rsidRDefault="00277247">
      <w:pPr>
        <w:pStyle w:val="BodyText3"/>
        <w:ind w:left="360"/>
        <w:rPr>
          <w:rFonts w:cs="Arial"/>
          <w:i/>
          <w:iCs/>
          <w:sz w:val="20"/>
          <w:lang w:val="es-ES"/>
        </w:rPr>
      </w:pPr>
    </w:p>
    <w:p w14:paraId="6D59D722" w14:textId="77777777" w:rsidR="00277247" w:rsidRDefault="00277247">
      <w:pPr>
        <w:pStyle w:val="BodyText3"/>
        <w:ind w:left="360"/>
        <w:rPr>
          <w:rFonts w:cs="Arial"/>
          <w:i/>
          <w:iCs/>
          <w:sz w:val="20"/>
          <w:lang w:val="es-ES"/>
        </w:rPr>
      </w:pPr>
      <w:r>
        <w:rPr>
          <w:rFonts w:cs="Arial"/>
          <w:i/>
          <w:iCs/>
          <w:sz w:val="20"/>
          <w:lang w:val="es-ES"/>
        </w:rPr>
        <w:t>“4. El derecho a aplicar el derecho consuetudinario indígena, mientras no sea contrario a los derechos humanos”.</w:t>
      </w:r>
    </w:p>
    <w:p w14:paraId="2A9F16C8" w14:textId="77777777" w:rsidR="00277247" w:rsidRDefault="00277247">
      <w:pPr>
        <w:pStyle w:val="BodyText3"/>
        <w:ind w:left="360"/>
        <w:rPr>
          <w:rFonts w:cs="Arial"/>
          <w:i/>
          <w:iCs/>
          <w:sz w:val="20"/>
          <w:lang w:val="es-ES"/>
        </w:rPr>
      </w:pPr>
      <w:r>
        <w:rPr>
          <w:rFonts w:cs="Arial"/>
          <w:i/>
          <w:iCs/>
          <w:sz w:val="20"/>
          <w:lang w:val="es-ES"/>
        </w:rPr>
        <w:t xml:space="preserve"> </w:t>
      </w:r>
    </w:p>
    <w:p w14:paraId="3439D1FF" w14:textId="77777777" w:rsidR="00277247" w:rsidRDefault="00277247">
      <w:pPr>
        <w:pStyle w:val="BodyText3"/>
        <w:ind w:left="360"/>
        <w:rPr>
          <w:rFonts w:cs="Arial"/>
          <w:i/>
          <w:iCs/>
          <w:sz w:val="20"/>
          <w:lang w:val="es-ES"/>
        </w:rPr>
      </w:pPr>
      <w:r>
        <w:rPr>
          <w:rFonts w:cs="Arial"/>
          <w:i/>
          <w:iCs/>
          <w:sz w:val="20"/>
          <w:lang w:val="es-ES"/>
        </w:rPr>
        <w:t xml:space="preserve">“5. Excepcionalmente, sólo excepcionalmente se ha reconocido respecto de los indígenas el derecho a la autonomía o la libre determinación. Hay sólo tres casos: Nicaragua, Colombia y México”. </w:t>
      </w:r>
    </w:p>
    <w:p w14:paraId="2939E739" w14:textId="77777777" w:rsidR="00277247" w:rsidRDefault="00277247">
      <w:pPr>
        <w:pStyle w:val="BodyText3"/>
        <w:rPr>
          <w:rFonts w:cs="Arial"/>
          <w:i/>
          <w:iCs/>
          <w:sz w:val="20"/>
          <w:lang w:val="es-ES"/>
        </w:rPr>
      </w:pPr>
    </w:p>
    <w:p w14:paraId="2D684967" w14:textId="77777777" w:rsidR="00277247" w:rsidRDefault="00277247">
      <w:pPr>
        <w:pStyle w:val="BodyText3"/>
        <w:ind w:left="360"/>
        <w:rPr>
          <w:rFonts w:cs="Arial"/>
          <w:i/>
          <w:iCs/>
          <w:sz w:val="20"/>
          <w:lang w:val="es-ES"/>
        </w:rPr>
      </w:pPr>
      <w:r>
        <w:rPr>
          <w:rFonts w:cs="Arial"/>
          <w:i/>
          <w:iCs/>
          <w:sz w:val="20"/>
          <w:lang w:val="es-ES"/>
        </w:rPr>
        <w:t xml:space="preserve">“Por qué Chile no ha cristalizado todavía un intento por formular un Nuevo Trato de carácter constitucional después de más 10 años de que se han formulado algunas de estas ideas. Puede haber muchas, pero yo quisiera resaltar tres ideas”. </w:t>
      </w:r>
    </w:p>
    <w:p w14:paraId="14D4CA24" w14:textId="77777777" w:rsidR="00277247" w:rsidRDefault="00277247">
      <w:pPr>
        <w:pStyle w:val="BodyText3"/>
        <w:ind w:left="360"/>
        <w:rPr>
          <w:rFonts w:cs="Arial"/>
          <w:i/>
          <w:iCs/>
          <w:sz w:val="20"/>
          <w:lang w:val="es-ES"/>
        </w:rPr>
      </w:pPr>
    </w:p>
    <w:p w14:paraId="425B72C3" w14:textId="77777777" w:rsidR="00277247" w:rsidRDefault="00277247">
      <w:pPr>
        <w:pStyle w:val="BodyText3"/>
        <w:ind w:left="360"/>
        <w:rPr>
          <w:rFonts w:cs="Arial"/>
          <w:i/>
          <w:iCs/>
          <w:sz w:val="20"/>
          <w:lang w:val="es-ES"/>
        </w:rPr>
      </w:pPr>
      <w:r>
        <w:rPr>
          <w:rFonts w:cs="Arial"/>
          <w:i/>
          <w:iCs/>
          <w:sz w:val="20"/>
          <w:lang w:val="es-ES"/>
        </w:rPr>
        <w:t>“Primero, la transición política chilena, la transición a la democracia que ha sido una transición difícil, donde hemos tenido lidiar con ciertas estructuras que provenían de un sistema autoritario anterior; y por lo tanto el tema de la participación es una cosa que, en general, en el país es complejo y es difícil de asumir”.</w:t>
      </w:r>
    </w:p>
    <w:p w14:paraId="494E78B5" w14:textId="77777777" w:rsidR="00277247" w:rsidRDefault="00277247">
      <w:pPr>
        <w:pStyle w:val="BodyText3"/>
        <w:rPr>
          <w:rFonts w:cs="Arial"/>
          <w:i/>
          <w:iCs/>
          <w:sz w:val="20"/>
          <w:lang w:val="es-ES"/>
        </w:rPr>
      </w:pPr>
    </w:p>
    <w:p w14:paraId="627997BC" w14:textId="77777777" w:rsidR="00277247" w:rsidRDefault="00277247">
      <w:pPr>
        <w:pStyle w:val="BodyText3"/>
        <w:ind w:left="360"/>
        <w:rPr>
          <w:rFonts w:cs="Arial"/>
          <w:i/>
          <w:iCs/>
          <w:sz w:val="20"/>
          <w:lang w:val="es-ES"/>
        </w:rPr>
      </w:pPr>
      <w:r>
        <w:rPr>
          <w:rFonts w:cs="Arial"/>
          <w:i/>
          <w:iCs/>
          <w:sz w:val="20"/>
          <w:lang w:val="es-ES"/>
        </w:rPr>
        <w:t xml:space="preserve">“En segundo término, porque el movimiento indígena en Chile y el movimiento mapuche en particular, ha asumido estos discursos propios, más autónomos, diferentes a discursos asistencialistas, yo diría básicamente a partir de los años ’90. Hay también una lentitud en la definición de proyecciones, propuestas y discursos que es lo que sí se está haciendo acá”. </w:t>
      </w:r>
    </w:p>
    <w:p w14:paraId="6DBEFB49" w14:textId="77777777" w:rsidR="00277247" w:rsidRDefault="00277247">
      <w:pPr>
        <w:pStyle w:val="BodyText3"/>
        <w:rPr>
          <w:rFonts w:cs="Arial"/>
          <w:i/>
          <w:iCs/>
          <w:sz w:val="20"/>
          <w:lang w:val="es-ES"/>
        </w:rPr>
      </w:pPr>
    </w:p>
    <w:p w14:paraId="52BB0040" w14:textId="77777777" w:rsidR="00277247" w:rsidRDefault="00277247">
      <w:pPr>
        <w:pStyle w:val="BodyText3"/>
        <w:ind w:left="360"/>
        <w:rPr>
          <w:rFonts w:cs="Arial"/>
          <w:i/>
          <w:iCs/>
          <w:sz w:val="20"/>
          <w:lang w:val="es-ES"/>
        </w:rPr>
      </w:pPr>
      <w:r>
        <w:rPr>
          <w:rFonts w:cs="Arial"/>
          <w:i/>
          <w:iCs/>
          <w:sz w:val="20"/>
          <w:lang w:val="es-ES"/>
        </w:rPr>
        <w:t>“En tercer lugar, porque muchas de las propuestas de Nuevo Trato de los derechos indígenas afectan intereses económicos. Entonces, se genera un conflicto de carácter desigual donde es difícil cristalizar y configurar un Nuevo Trato”.</w:t>
      </w:r>
    </w:p>
    <w:p w14:paraId="6B058445" w14:textId="77777777" w:rsidR="00277247" w:rsidRDefault="00277247">
      <w:pPr>
        <w:pStyle w:val="BodyText3"/>
        <w:rPr>
          <w:rFonts w:cs="Arial"/>
          <w:i/>
          <w:iCs/>
          <w:sz w:val="20"/>
          <w:lang w:val="es-ES"/>
        </w:rPr>
      </w:pPr>
    </w:p>
    <w:p w14:paraId="4DB02FEB" w14:textId="77777777" w:rsidR="00277247" w:rsidRDefault="00277247">
      <w:pPr>
        <w:pStyle w:val="BodyText3"/>
        <w:ind w:left="360"/>
        <w:rPr>
          <w:rFonts w:cs="Arial"/>
          <w:i/>
          <w:iCs/>
          <w:sz w:val="20"/>
          <w:lang w:val="es-ES"/>
        </w:rPr>
      </w:pPr>
      <w:r>
        <w:rPr>
          <w:rFonts w:cs="Arial"/>
          <w:i/>
          <w:iCs/>
          <w:sz w:val="20"/>
          <w:lang w:val="es-ES"/>
        </w:rPr>
        <w:t xml:space="preserve">“Una segunda pregunta que es necesario hacerse, es qué cambia con el Nuevo Trato. Cuál es la transformación que se produce con un Nuevo Trato. La transformación precisamente se da en la relación que ha existido entre el Estado y los pueblos indígenas. Uno podría graficar la relación del Estado con los pueblos indígenas históricamente y según los elementos que se han planteado aquí, desde la época pre hispánica, primero como una relación de dominación y de subordinación. Se entendía lo indígena como algo diferente, distinto, incluso cuestionando la naturaleza humana de los indígenas”. </w:t>
      </w:r>
    </w:p>
    <w:p w14:paraId="7B2B3717" w14:textId="77777777" w:rsidR="00277247" w:rsidRDefault="00277247">
      <w:pPr>
        <w:pStyle w:val="BodyText3"/>
        <w:rPr>
          <w:rFonts w:cs="Arial"/>
          <w:i/>
          <w:iCs/>
          <w:sz w:val="20"/>
          <w:lang w:val="es-ES"/>
        </w:rPr>
      </w:pPr>
    </w:p>
    <w:p w14:paraId="43ED5CB3" w14:textId="77777777" w:rsidR="00277247" w:rsidRDefault="00277247">
      <w:pPr>
        <w:pStyle w:val="BodyText3"/>
        <w:ind w:left="360"/>
        <w:rPr>
          <w:rFonts w:cs="Arial"/>
          <w:i/>
          <w:iCs/>
          <w:sz w:val="20"/>
          <w:lang w:val="es-ES"/>
        </w:rPr>
      </w:pPr>
      <w:r>
        <w:rPr>
          <w:rFonts w:cs="Arial"/>
          <w:i/>
          <w:iCs/>
          <w:sz w:val="20"/>
          <w:lang w:val="es-ES"/>
        </w:rPr>
        <w:t xml:space="preserve">“En segundo lugar, con la conformación de los Estado en el siglo XIX, la idea de asimilación o de desconocimiento por parte del Estado. Muy similar a lo anterior, a partir del siglo XX, a partir de las políticas indigenistas que surgen como una idea a favor de los indígenas, pero que en definitiva lo que contenía era una visión inferior del indígena, que es una persona que es necesario proteger, cuidar y acompañar para que se desarrolle de la manera que los indígenas se ha desarrollado que sería el mejor espacio para ellos. Relación de protección, existencialista que se arrastra hasta el día de hoy”. </w:t>
      </w:r>
    </w:p>
    <w:p w14:paraId="040A15E0" w14:textId="77777777" w:rsidR="00277247" w:rsidRDefault="00277247">
      <w:pPr>
        <w:pStyle w:val="BodyText3"/>
        <w:rPr>
          <w:rFonts w:cs="Arial"/>
          <w:i/>
          <w:iCs/>
          <w:sz w:val="20"/>
          <w:lang w:val="es-ES"/>
        </w:rPr>
      </w:pPr>
    </w:p>
    <w:p w14:paraId="11F5D37F" w14:textId="77777777" w:rsidR="00277247" w:rsidRDefault="00277247">
      <w:pPr>
        <w:pStyle w:val="BodyText3"/>
        <w:ind w:left="360"/>
        <w:rPr>
          <w:rFonts w:cs="Arial"/>
          <w:i/>
          <w:iCs/>
          <w:sz w:val="20"/>
          <w:lang w:val="es-ES"/>
        </w:rPr>
      </w:pPr>
      <w:r>
        <w:rPr>
          <w:rFonts w:cs="Arial"/>
          <w:i/>
          <w:iCs/>
          <w:sz w:val="20"/>
          <w:lang w:val="es-ES"/>
        </w:rPr>
        <w:t xml:space="preserve">“Para hacerlo mucho más breve y como para concluir solamente, qué hacer, qué elementos debe contener un Nuevo Trato, qué elementos debe considerar para efectivamente ser una transformación desde la situación en que actualmente se encuentra esa relación”. </w:t>
      </w:r>
    </w:p>
    <w:p w14:paraId="1EBF6D8E" w14:textId="77777777" w:rsidR="00277247" w:rsidRDefault="00277247">
      <w:pPr>
        <w:pStyle w:val="BodyText3"/>
        <w:rPr>
          <w:rFonts w:cs="Arial"/>
          <w:i/>
          <w:iCs/>
          <w:sz w:val="20"/>
          <w:lang w:val="es-ES"/>
        </w:rPr>
      </w:pPr>
    </w:p>
    <w:p w14:paraId="30DA9FD4" w14:textId="77777777" w:rsidR="00277247" w:rsidRDefault="00277247">
      <w:pPr>
        <w:pStyle w:val="BodyText3"/>
        <w:ind w:left="360"/>
        <w:rPr>
          <w:rFonts w:cs="Arial"/>
          <w:i/>
          <w:iCs/>
          <w:sz w:val="20"/>
          <w:lang w:val="es-ES"/>
        </w:rPr>
      </w:pPr>
      <w:r>
        <w:rPr>
          <w:rFonts w:cs="Arial"/>
          <w:i/>
          <w:iCs/>
          <w:sz w:val="20"/>
          <w:lang w:val="es-ES"/>
        </w:rPr>
        <w:t xml:space="preserve">“En primer lugar, una transformación, un Nuevo Trato y una participación política de los indígenas, de los mapuches en particular, debe fundarse y debe desarrollarse en la identidad. No se trata aquí de un movimiento social como existen otros. Hay elementos que lo diferencian. El Nuevo Trato debe establecerse en el marco de la diferencia, lo que no significa, como dije en un comienzo, desigualdad”. </w:t>
      </w:r>
    </w:p>
    <w:p w14:paraId="4E32472E" w14:textId="77777777" w:rsidR="00277247" w:rsidRDefault="00277247">
      <w:pPr>
        <w:pStyle w:val="BodyText3"/>
        <w:rPr>
          <w:rFonts w:cs="Arial"/>
          <w:i/>
          <w:iCs/>
          <w:sz w:val="20"/>
          <w:lang w:val="es-ES"/>
        </w:rPr>
      </w:pPr>
    </w:p>
    <w:p w14:paraId="79E18E44" w14:textId="77777777" w:rsidR="00277247" w:rsidRDefault="00277247">
      <w:pPr>
        <w:pStyle w:val="BodyText3"/>
        <w:ind w:left="360"/>
        <w:rPr>
          <w:rFonts w:cs="Arial"/>
          <w:i/>
          <w:iCs/>
          <w:sz w:val="20"/>
          <w:lang w:val="es-ES"/>
        </w:rPr>
      </w:pPr>
      <w:r>
        <w:rPr>
          <w:rFonts w:cs="Arial"/>
          <w:i/>
          <w:iCs/>
          <w:sz w:val="20"/>
          <w:lang w:val="es-ES"/>
        </w:rPr>
        <w:t>“En segundo lugar, el Nuevo Trato y la participación política debe fundarse en el establecimiento del reconocimiento de esta relación especial de los indígenas con la tierra, lo que significa no es una palabra bonita de traducirse, en la influencia que los mapuches particularmente ejercen sobre espacios en particular. Los espacios donde ellos se desarrollan. En algún momento fueron, lo definían ellos como los ayllarewe, las identidades territoriales, etc., se puede tal vez tomar esos elementos, ver cómo funcionarían hoy día esas definiciones, esos espacios, y cuál es el rol que deben cumplir ahí los mapuches, los indígenas dentro de ese espacio. Cómo pueden influir ellos. El máximo nivel de influencia que existe sobre un espacio es la autonomía, pero también existen una serie de otras fórmulas y alternativas que se han intentado también en otros lugares”.</w:t>
      </w:r>
    </w:p>
    <w:p w14:paraId="5D1BCFBF" w14:textId="77777777" w:rsidR="00277247" w:rsidRDefault="00277247">
      <w:pPr>
        <w:pStyle w:val="BodyText3"/>
        <w:rPr>
          <w:rFonts w:cs="Arial"/>
          <w:i/>
          <w:iCs/>
          <w:sz w:val="20"/>
          <w:lang w:val="es-ES"/>
        </w:rPr>
      </w:pPr>
    </w:p>
    <w:p w14:paraId="0EFDB4C5" w14:textId="77777777" w:rsidR="00277247" w:rsidRDefault="00277247">
      <w:pPr>
        <w:pStyle w:val="BodyText3"/>
        <w:ind w:left="360"/>
        <w:rPr>
          <w:rFonts w:cs="Arial"/>
          <w:i/>
          <w:iCs/>
          <w:sz w:val="20"/>
          <w:lang w:val="es-ES"/>
        </w:rPr>
      </w:pPr>
      <w:r>
        <w:rPr>
          <w:rFonts w:cs="Arial"/>
          <w:i/>
          <w:iCs/>
          <w:sz w:val="20"/>
          <w:lang w:val="es-ES"/>
        </w:rPr>
        <w:t xml:space="preserve">“En tercer lugar, la participación política pasa por un reconocimiento de las autoridades propias de los indígenas y de los mapuches en este sentido. Un reconocimiento, un nuevo reconocimiento que implica que las autoridades tengan un poder efectivamente político y no solamente moral Las autoridades políticas se basan, por supuesto, en la sabiduría pero también en la posibilidad de tener un poder económico, político, etc., con el que hoy día, por ejemplo, las autoridades tradicionales deben lidiar con otro tipo de autoridades funcionales que tienen el poder a través de la ejecución de proyectos, etc. Por lo tanto, un reconocimiento de las autoridades implica también una reconsideración de cómo la ley considera a estas autoridades políticas”. </w:t>
      </w:r>
    </w:p>
    <w:p w14:paraId="360CB000" w14:textId="77777777" w:rsidR="00277247" w:rsidRDefault="00277247">
      <w:pPr>
        <w:pStyle w:val="BodyText3"/>
        <w:rPr>
          <w:rFonts w:cs="Arial"/>
          <w:i/>
          <w:iCs/>
          <w:sz w:val="20"/>
          <w:lang w:val="es-ES"/>
        </w:rPr>
      </w:pPr>
    </w:p>
    <w:p w14:paraId="1FC8BFF3" w14:textId="77777777" w:rsidR="00277247" w:rsidRDefault="00277247">
      <w:pPr>
        <w:pStyle w:val="BodyText3"/>
        <w:ind w:left="360"/>
        <w:rPr>
          <w:rFonts w:cs="Arial"/>
          <w:i/>
          <w:iCs/>
          <w:sz w:val="20"/>
          <w:lang w:val="es-ES"/>
        </w:rPr>
      </w:pPr>
      <w:r>
        <w:rPr>
          <w:rFonts w:cs="Arial"/>
          <w:i/>
          <w:iCs/>
          <w:sz w:val="20"/>
          <w:lang w:val="es-ES"/>
        </w:rPr>
        <w:t xml:space="preserve">“Eso solamente para hacerlo bien resumido”. </w:t>
      </w:r>
    </w:p>
    <w:p w14:paraId="73789FD8" w14:textId="77777777" w:rsidR="00277247" w:rsidRDefault="00277247">
      <w:pPr>
        <w:pStyle w:val="BodyText3"/>
        <w:rPr>
          <w:rFonts w:cs="Arial"/>
          <w:i/>
          <w:iCs/>
          <w:sz w:val="20"/>
          <w:lang w:val="es-ES"/>
        </w:rPr>
      </w:pPr>
    </w:p>
    <w:p w14:paraId="7599281D" w14:textId="77777777" w:rsidR="00277247" w:rsidRDefault="00277247">
      <w:pPr>
        <w:pStyle w:val="BodyText3"/>
        <w:numPr>
          <w:ilvl w:val="0"/>
          <w:numId w:val="28"/>
        </w:numPr>
        <w:tabs>
          <w:tab w:val="clear" w:pos="720"/>
          <w:tab w:val="num" w:pos="360"/>
        </w:tabs>
        <w:ind w:left="360"/>
        <w:rPr>
          <w:rFonts w:cs="Arial"/>
          <w:b/>
          <w:bCs/>
          <w:sz w:val="20"/>
          <w:lang w:val="es-ES"/>
        </w:rPr>
      </w:pPr>
      <w:r>
        <w:rPr>
          <w:rFonts w:cs="Arial"/>
          <w:sz w:val="20"/>
          <w:lang w:val="es-ES"/>
        </w:rPr>
        <w:t xml:space="preserve">El Sr. </w:t>
      </w:r>
      <w:r>
        <w:rPr>
          <w:rFonts w:cs="Arial"/>
          <w:b/>
          <w:bCs/>
          <w:sz w:val="20"/>
          <w:lang w:val="es-ES"/>
        </w:rPr>
        <w:t xml:space="preserve">Patricio Aylwin </w:t>
      </w:r>
      <w:r>
        <w:rPr>
          <w:rFonts w:cs="Arial"/>
          <w:sz w:val="20"/>
          <w:lang w:val="es-ES"/>
        </w:rPr>
        <w:t>agradece la exposición y cede la palabra al Sr. Rosamel Millaman.</w:t>
      </w:r>
    </w:p>
    <w:p w14:paraId="0FA4CA1D" w14:textId="77777777" w:rsidR="00277247" w:rsidRDefault="00277247">
      <w:pPr>
        <w:pStyle w:val="BodyText3"/>
        <w:rPr>
          <w:rFonts w:cs="Arial"/>
          <w:b/>
          <w:bCs/>
          <w:sz w:val="20"/>
          <w:lang w:val="es-ES"/>
        </w:rPr>
      </w:pPr>
    </w:p>
    <w:p w14:paraId="3FEA6B77" w14:textId="77777777" w:rsidR="00277247" w:rsidRDefault="00277247">
      <w:pPr>
        <w:pStyle w:val="BodyText3"/>
        <w:numPr>
          <w:ilvl w:val="0"/>
          <w:numId w:val="28"/>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 xml:space="preserve">Rosamel Millaman: </w:t>
      </w:r>
      <w:r>
        <w:rPr>
          <w:rFonts w:cs="Arial"/>
          <w:i/>
          <w:iCs/>
          <w:sz w:val="20"/>
          <w:lang w:val="es-ES"/>
        </w:rPr>
        <w:t>“Voy a tratar también de exponer brevemente y reafirmar algunas posiciones de Rodrigo. El primer punto que me salta a la vista en toda esta presentación que él hizo, es que los mapuches necesitamos un nuevo estatus al interior del Estado chileno. Un nuevo estatus. No queremos seguir viviendo como un pueblo dominado, controlado por el Estado. Queremos tener márgenes y espacios de libertad. Ese es un punto clave que nosotros presentamos hoy día”.</w:t>
      </w:r>
    </w:p>
    <w:p w14:paraId="1F297F29" w14:textId="77777777" w:rsidR="00277247" w:rsidRDefault="00277247">
      <w:pPr>
        <w:pStyle w:val="BodyText3"/>
        <w:rPr>
          <w:rFonts w:cs="Arial"/>
          <w:i/>
          <w:iCs/>
          <w:sz w:val="20"/>
          <w:lang w:val="es-ES"/>
        </w:rPr>
      </w:pPr>
    </w:p>
    <w:p w14:paraId="160013F3" w14:textId="77777777" w:rsidR="00277247" w:rsidRDefault="00277247">
      <w:pPr>
        <w:pStyle w:val="BodyText3"/>
        <w:ind w:left="360"/>
        <w:rPr>
          <w:rFonts w:cs="Arial"/>
          <w:i/>
          <w:iCs/>
          <w:sz w:val="20"/>
          <w:lang w:val="es-ES"/>
        </w:rPr>
      </w:pPr>
      <w:r>
        <w:rPr>
          <w:rFonts w:cs="Arial"/>
          <w:i/>
          <w:iCs/>
          <w:sz w:val="20"/>
          <w:lang w:val="es-ES"/>
        </w:rPr>
        <w:t xml:space="preserve">“El segundo punto tiene que ver con el asunto del poder. De qué poder estamos hablando. La sociedad huinca tiene poder, los mapuches también tenemos poder. El poder que nosotros aspiramos a que se reconozca, y que tenga legitimidad en la sociedad chilena, es el poder que está en la base, fundamentalmente en la organización tradicional, de mujeres y hombres que existen en las comunidades mapuches. Para ello necesitamos que la nueva legislación, las nuevas normas constitucionales y de todo orden reconozcan a esas autoridades con sus legítimos derechos, con sus legítimos espacios, con sus legítimas prácticas de hacer política en las comunidades, tanto hacia el interior como también para el mundo exterior”. </w:t>
      </w:r>
    </w:p>
    <w:p w14:paraId="1C0A12C4" w14:textId="77777777" w:rsidR="00277247" w:rsidRDefault="00277247">
      <w:pPr>
        <w:pStyle w:val="BodyText3"/>
        <w:rPr>
          <w:rFonts w:cs="Arial"/>
          <w:i/>
          <w:iCs/>
          <w:sz w:val="20"/>
          <w:lang w:val="es-ES"/>
        </w:rPr>
      </w:pPr>
    </w:p>
    <w:p w14:paraId="497EB99A" w14:textId="77777777" w:rsidR="00277247" w:rsidRDefault="00277247">
      <w:pPr>
        <w:pStyle w:val="BodyText3"/>
        <w:ind w:left="360"/>
        <w:rPr>
          <w:rFonts w:cs="Arial"/>
          <w:i/>
          <w:iCs/>
          <w:sz w:val="20"/>
          <w:lang w:val="es-ES"/>
        </w:rPr>
      </w:pPr>
      <w:r>
        <w:rPr>
          <w:rFonts w:cs="Arial"/>
          <w:i/>
          <w:iCs/>
          <w:sz w:val="20"/>
          <w:lang w:val="es-ES"/>
        </w:rPr>
        <w:t xml:space="preserve">“Lo tercero o parte de este modelo o de la práctica del poder, tiene que ver con el reconocimiento de los modelos. Modelos que se han hablado aquí pero que parece que no se han reconocido. Tenemos modelos en la medicina, tenemos modelos en la educación, tenemos modelos de cómo resolvemos los conflictos internos en la comunidad, en derecho, tenemos modelos en economía. Tenemos que fundar entonces esta relación de Nuevo Trato con el Estado en base al reconocimiento de los modelos que exija, que practique y que elija el pueblo mapuche. Eso en primer lugar. No modelos que vengan desde arriba hacia abajo, como ha sido la tónica en la historia colonial de Chile”. </w:t>
      </w:r>
    </w:p>
    <w:p w14:paraId="1DA31EF7" w14:textId="77777777" w:rsidR="00277247" w:rsidRDefault="00277247">
      <w:pPr>
        <w:pStyle w:val="BodyText3"/>
        <w:rPr>
          <w:rFonts w:cs="Arial"/>
          <w:i/>
          <w:iCs/>
          <w:sz w:val="20"/>
          <w:lang w:val="es-ES"/>
        </w:rPr>
      </w:pPr>
    </w:p>
    <w:p w14:paraId="15E7B14A" w14:textId="77777777" w:rsidR="00277247" w:rsidRDefault="00277247">
      <w:pPr>
        <w:pStyle w:val="BodyText3"/>
        <w:ind w:left="360"/>
        <w:rPr>
          <w:rFonts w:cs="Arial"/>
          <w:i/>
          <w:iCs/>
          <w:sz w:val="20"/>
          <w:lang w:val="es-ES"/>
        </w:rPr>
      </w:pPr>
      <w:r>
        <w:rPr>
          <w:rFonts w:cs="Arial"/>
          <w:i/>
          <w:iCs/>
          <w:sz w:val="20"/>
          <w:lang w:val="es-ES"/>
        </w:rPr>
        <w:t xml:space="preserve">“En segundo lugar, que todos los derechos indígenas de alguna manera sean institucionalizados, es decir que partamos de una condición en la cual las prácticas, las ceremonias, los rituales, toda nuestra cultura tenga un reconocimiento jurídico formal en aquellos aspectos, fundamentalmente que sean de peligro y de inestabilidad para la sociedad mapuche. En otros, el pueblo mapuche determinará qué normas internas aplicará para controlar, para comportarse, para desarrollar sus prácticas culturales”. </w:t>
      </w:r>
    </w:p>
    <w:p w14:paraId="74892943" w14:textId="77777777" w:rsidR="00277247" w:rsidRDefault="00277247">
      <w:pPr>
        <w:pStyle w:val="BodyText3"/>
        <w:rPr>
          <w:rFonts w:cs="Arial"/>
          <w:i/>
          <w:iCs/>
          <w:sz w:val="20"/>
          <w:lang w:val="es-ES"/>
        </w:rPr>
      </w:pPr>
    </w:p>
    <w:p w14:paraId="4D00F72F" w14:textId="77777777" w:rsidR="00277247" w:rsidRDefault="00277247">
      <w:pPr>
        <w:pStyle w:val="BodyText3"/>
        <w:ind w:left="360"/>
        <w:rPr>
          <w:rFonts w:cs="Arial"/>
          <w:i/>
          <w:iCs/>
          <w:sz w:val="20"/>
          <w:lang w:val="es-ES"/>
        </w:rPr>
      </w:pPr>
      <w:r>
        <w:rPr>
          <w:rFonts w:cs="Arial"/>
          <w:i/>
          <w:iCs/>
          <w:sz w:val="20"/>
          <w:lang w:val="es-ES"/>
        </w:rPr>
        <w:t xml:space="preserve">“En otro punto que reafirmaba también Rodrigo, es que en esta propuesta política se necesita un control. Y se necesita un control de los recursos naturales. Necesita un control de la autoridad, del lonko, de los grandes líderes que tenemos, sino que también necesitamos control de nuestros recursos naturales. De todos nuestros recursos naturales. De los que están más allá incluso del suelo y del subsuelo. Cosa que habrá que modificar las leyes que están hoy día vigentes del agua y de otras leyes que atentan no solamente contra el pueblo mapuche, sino que contra muchos pueblos y otros pueblos hermanos de Chile y de otras partes del continente”. </w:t>
      </w:r>
    </w:p>
    <w:p w14:paraId="3917AC0D" w14:textId="77777777" w:rsidR="00277247" w:rsidRDefault="00277247">
      <w:pPr>
        <w:pStyle w:val="BodyText3"/>
        <w:ind w:left="360"/>
        <w:rPr>
          <w:rFonts w:cs="Arial"/>
          <w:i/>
          <w:iCs/>
          <w:sz w:val="20"/>
          <w:lang w:val="es-ES"/>
        </w:rPr>
      </w:pPr>
      <w:r>
        <w:rPr>
          <w:rFonts w:cs="Arial"/>
          <w:i/>
          <w:iCs/>
          <w:sz w:val="20"/>
          <w:lang w:val="es-ES"/>
        </w:rPr>
        <w:t>“Tiene que haber garantías en ese sentido. Un Nuevo Trato tiene que garantizar los derechos. No decirlo solamente en meras declaraciones. Garantizar significa que las leyes, de alguna manera, deben ser transversales. No leyes que se contradigan, que aniquilen o que reduzcan el legado que pueda tener una legislación con respecto a los derechos indígenas, como ocurre hoy en día en la mayor parte de las leyes en las cuales la ley indígena no puede operar porque hay otras leyes mucho más vigentes, con mucho más poder por sobre nuestra actual legislación indígena”.</w:t>
      </w:r>
    </w:p>
    <w:p w14:paraId="5C3050BA" w14:textId="77777777" w:rsidR="00277247" w:rsidRDefault="00277247">
      <w:pPr>
        <w:pStyle w:val="BodyText3"/>
        <w:rPr>
          <w:rFonts w:cs="Arial"/>
          <w:i/>
          <w:iCs/>
          <w:sz w:val="20"/>
          <w:lang w:val="es-ES"/>
        </w:rPr>
      </w:pPr>
    </w:p>
    <w:p w14:paraId="4495DFE3" w14:textId="77777777" w:rsidR="00277247" w:rsidRDefault="00277247">
      <w:pPr>
        <w:pStyle w:val="BodyText3"/>
        <w:ind w:left="360"/>
        <w:rPr>
          <w:rFonts w:cs="Arial"/>
          <w:i/>
          <w:iCs/>
          <w:sz w:val="20"/>
          <w:lang w:val="es-ES"/>
        </w:rPr>
      </w:pPr>
      <w:r>
        <w:rPr>
          <w:rFonts w:cs="Arial"/>
          <w:i/>
          <w:iCs/>
          <w:sz w:val="20"/>
          <w:lang w:val="es-ES"/>
        </w:rPr>
        <w:t xml:space="preserve">“Lo segundo que debe quedar muy claro aquí también, es que aquí estamos hablando de dos tipos de sociedad. Una sociedad que es profundamente autoritaria, que es el Estado y una sociedad que históricamente de alguna manera tuvo más condiciones de igualdad que de gran diferenciación social, cultural o política. En ese sentido debe quedar calor entonces que no solamente somos agrupaciones sociales, que no somos poblaciones como dice las Naciones Unidas, sino que somos entes vivientes, pensantes, gente que practica, que vive, que sufre, que piensa y que se ríe también. Los mapuches somos buenos para la talla. Yo creo que todos nos hacemos tallas cuando venimos a las reuniones, después opinamos de las reuniones, de lo que dijimos y de lo que no dijimos acá. Tenemos también mucha alegría que compartir, no solamente tristeza”. </w:t>
      </w:r>
    </w:p>
    <w:p w14:paraId="44BAEC05" w14:textId="77777777" w:rsidR="00277247" w:rsidRDefault="00277247">
      <w:pPr>
        <w:pStyle w:val="BodyText3"/>
        <w:rPr>
          <w:rFonts w:cs="Arial"/>
          <w:i/>
          <w:iCs/>
          <w:sz w:val="20"/>
          <w:lang w:val="es-ES"/>
        </w:rPr>
      </w:pPr>
    </w:p>
    <w:p w14:paraId="51FD4C83" w14:textId="77777777" w:rsidR="00277247" w:rsidRDefault="00277247">
      <w:pPr>
        <w:pStyle w:val="BodyText3"/>
        <w:ind w:left="360"/>
        <w:rPr>
          <w:rFonts w:cs="Arial"/>
          <w:i/>
          <w:iCs/>
          <w:sz w:val="20"/>
          <w:lang w:val="es-ES"/>
        </w:rPr>
      </w:pPr>
      <w:r>
        <w:rPr>
          <w:rFonts w:cs="Arial"/>
          <w:i/>
          <w:iCs/>
          <w:sz w:val="20"/>
          <w:lang w:val="es-ES"/>
        </w:rPr>
        <w:t>“En otro punto que respecta a derechos, al asunto político, que no caigamos en la discusión respecto a los derechos que la pauta de la Declaración de los Derechos Humanos debería fijar la normativa vamos a tener a futuro. Una de las exigencias que ha venido discutiendo la COTAM, aparte de que se debe votar a favor del Convenio 169 y otras normas institucionales de ley internacional, sino que también el Estado chileno a través de su cancillería, a través de sus embajadores, debe votar a favor de la Declaración Internacional de los Pueblos Indígenas que está entrabada en distintas oficinas en las Naciones Unidas, que nunca ha sido aprobado. Esa carta, es la carta más interesante que existe en el mundo hoy día con respecto a los derechos de políticos, culturales, económicos y sociales de los todos pueblos indígenas. Es un proyecto, que Chile pueda gestionar el voto a favor, esa es la idea”.</w:t>
      </w:r>
    </w:p>
    <w:p w14:paraId="7D6D2F7A" w14:textId="77777777" w:rsidR="00277247" w:rsidRDefault="00277247">
      <w:pPr>
        <w:pStyle w:val="BodyText3"/>
        <w:ind w:left="360"/>
        <w:rPr>
          <w:rFonts w:cs="Arial"/>
          <w:i/>
          <w:iCs/>
          <w:sz w:val="20"/>
          <w:lang w:val="es-ES"/>
        </w:rPr>
      </w:pPr>
    </w:p>
    <w:p w14:paraId="60C35F1E" w14:textId="77777777" w:rsidR="00277247" w:rsidRDefault="00277247">
      <w:pPr>
        <w:pStyle w:val="BodyText3"/>
        <w:rPr>
          <w:rFonts w:cs="Arial"/>
          <w:i/>
          <w:iCs/>
          <w:sz w:val="20"/>
          <w:lang w:val="es-ES"/>
        </w:rPr>
      </w:pPr>
    </w:p>
    <w:p w14:paraId="4224EF38" w14:textId="77777777" w:rsidR="00277247" w:rsidRDefault="00277247">
      <w:pPr>
        <w:pStyle w:val="BodyText3"/>
        <w:numPr>
          <w:ilvl w:val="0"/>
          <w:numId w:val="29"/>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 xml:space="preserve">Patricio Aylwin: </w:t>
      </w:r>
      <w:r>
        <w:rPr>
          <w:rFonts w:cs="Arial"/>
          <w:i/>
          <w:iCs/>
          <w:sz w:val="20"/>
          <w:lang w:val="es-ES"/>
        </w:rPr>
        <w:t>“Es un proyecto en discusión en Naciones Unidas. Y hay otro en discusión en la OEA”.</w:t>
      </w:r>
    </w:p>
    <w:p w14:paraId="1DFA11B6" w14:textId="77777777" w:rsidR="00277247" w:rsidRDefault="00277247">
      <w:pPr>
        <w:pStyle w:val="BodyText3"/>
        <w:rPr>
          <w:rFonts w:cs="Arial"/>
          <w:i/>
          <w:iCs/>
          <w:sz w:val="20"/>
          <w:lang w:val="es-ES"/>
        </w:rPr>
      </w:pPr>
    </w:p>
    <w:p w14:paraId="1D8628D8" w14:textId="77777777" w:rsidR="00277247" w:rsidRDefault="00277247">
      <w:pPr>
        <w:pStyle w:val="BodyText3"/>
        <w:numPr>
          <w:ilvl w:val="0"/>
          <w:numId w:val="29"/>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Rosamel Millamán:</w:t>
      </w:r>
      <w:r>
        <w:rPr>
          <w:rFonts w:cs="Arial"/>
          <w:b/>
          <w:bCs/>
          <w:i/>
          <w:iCs/>
          <w:sz w:val="20"/>
          <w:lang w:val="es-ES"/>
        </w:rPr>
        <w:t xml:space="preserve"> </w:t>
      </w:r>
      <w:r>
        <w:rPr>
          <w:rFonts w:cs="Arial"/>
          <w:i/>
          <w:iCs/>
          <w:sz w:val="20"/>
          <w:lang w:val="es-ES"/>
        </w:rPr>
        <w:t>“Estoy hablando del de las Naciones Unidas. La verdad es que en definitiva, lo que espera es que este asunto es un asunto que merece la participación del conjunto de la sociedad chilena. No es un asunto que vamos a resolver aquí. A nosotros también nos interesaría mucho saber cuál es la estrategia del gobierno respecto a ganar conciencias ciudadanas para que produzcamos este cambio en la sociedad chilena. Porque una cosa es bien interesante también decir aquí, que los mapuches no nos vamos a quedar tranquilos, porque nosotros de alguna manera vamos a defender lo que hemos venido construyendo en esta discusión y las futuras discusiones que tengamos. Es decir, también parte por una participación, por los actores directos que están viviendo esta situación. Eso nos parece también que merece una discusión interna entre movimiento social, entre la COTAM y el gobierno para ver cómo avanzamos en esta línea. Muchas gracias”.</w:t>
      </w:r>
    </w:p>
    <w:p w14:paraId="3ED9A303" w14:textId="77777777" w:rsidR="00277247" w:rsidRDefault="00277247">
      <w:pPr>
        <w:pStyle w:val="BodyText3"/>
        <w:rPr>
          <w:rFonts w:cs="Arial"/>
          <w:i/>
          <w:iCs/>
          <w:sz w:val="20"/>
          <w:lang w:val="es-ES"/>
        </w:rPr>
      </w:pPr>
    </w:p>
    <w:p w14:paraId="3E4F7AF0" w14:textId="77777777" w:rsidR="00277247" w:rsidRDefault="00277247">
      <w:pPr>
        <w:pStyle w:val="BodyText3"/>
        <w:rPr>
          <w:rFonts w:cs="Arial"/>
          <w:i/>
          <w:iCs/>
          <w:sz w:val="20"/>
          <w:lang w:val="es-ES"/>
        </w:rPr>
      </w:pPr>
    </w:p>
    <w:p w14:paraId="0A2C22A8" w14:textId="77777777" w:rsidR="00277247" w:rsidRDefault="00277247">
      <w:pPr>
        <w:pStyle w:val="BodyText3"/>
        <w:numPr>
          <w:ilvl w:val="0"/>
          <w:numId w:val="29"/>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 xml:space="preserve">Patricio Aylwin </w:t>
      </w:r>
      <w:r>
        <w:rPr>
          <w:rFonts w:cs="Arial"/>
          <w:sz w:val="20"/>
          <w:lang w:val="es-ES"/>
        </w:rPr>
        <w:t>interviene diciendo:</w:t>
      </w:r>
      <w:r>
        <w:rPr>
          <w:rFonts w:cs="Arial"/>
          <w:i/>
          <w:iCs/>
          <w:sz w:val="20"/>
          <w:lang w:val="es-ES"/>
        </w:rPr>
        <w:t xml:space="preserve"> “Quisiera hacerme cargo de inmediato del último planteamiento. Yo creo que si el gobierno designó esta Comisión y estamos trabajando en esto, es precisamente porque el gobierno de la República estima necesario avanzar hacia un nuevo estatus en las relaciones entre la nación chilena y los pueblos indígenas que forman parte de ella. Por eso yo estoy en esto, para eso se nos designó. La idea es que de esta Comisión salga un informe que por una parte tienda a esclarecer ante el conjunto de la sociedad chilena la verdad histórica respecto de las relaciones entre la nación chilena o el Estado chileno y los pueblos indígenas que forman parte de ella”. </w:t>
      </w:r>
    </w:p>
    <w:p w14:paraId="5A3A35DC" w14:textId="77777777" w:rsidR="00277247" w:rsidRDefault="00277247">
      <w:pPr>
        <w:pStyle w:val="BodyText3"/>
        <w:rPr>
          <w:rFonts w:cs="Arial"/>
          <w:i/>
          <w:iCs/>
          <w:sz w:val="20"/>
          <w:lang w:val="es-ES"/>
        </w:rPr>
      </w:pPr>
    </w:p>
    <w:p w14:paraId="063126EC" w14:textId="77777777" w:rsidR="00277247" w:rsidRDefault="00277247">
      <w:pPr>
        <w:pStyle w:val="BodyText3"/>
        <w:ind w:left="360"/>
        <w:rPr>
          <w:rFonts w:cs="Arial"/>
          <w:i/>
          <w:iCs/>
          <w:sz w:val="20"/>
          <w:lang w:val="es-ES"/>
        </w:rPr>
      </w:pPr>
      <w:r>
        <w:rPr>
          <w:rFonts w:cs="Arial"/>
          <w:i/>
          <w:iCs/>
          <w:sz w:val="20"/>
          <w:lang w:val="es-ES"/>
        </w:rPr>
        <w:t xml:space="preserve">“La verdad es que, perdón que quite unos minutos, pero creo importante dejarlo bien claro, la verdad es que el grueso de los chilenos no tiene conciencia real de, yo creo que incluso de la existencia como pueblo, de los pueblos indígenas que forman parte de nuestra nación. Los considera extinguidos o sobrevivientes de una cosa del pasado. El informe nuestro creo que tendrá la importancia de abrirle los ojos al país respecto de esta realidad”. </w:t>
      </w:r>
    </w:p>
    <w:p w14:paraId="26AED1BA" w14:textId="77777777" w:rsidR="00277247" w:rsidRDefault="00277247">
      <w:pPr>
        <w:pStyle w:val="BodyText3"/>
        <w:rPr>
          <w:rFonts w:cs="Arial"/>
          <w:i/>
          <w:iCs/>
          <w:sz w:val="20"/>
          <w:lang w:val="es-ES"/>
        </w:rPr>
      </w:pPr>
    </w:p>
    <w:p w14:paraId="1BB08392" w14:textId="77777777" w:rsidR="00277247" w:rsidRDefault="00277247">
      <w:pPr>
        <w:pStyle w:val="BodyText3"/>
        <w:ind w:left="360"/>
        <w:rPr>
          <w:rFonts w:cs="Arial"/>
          <w:i/>
          <w:iCs/>
          <w:sz w:val="20"/>
          <w:lang w:val="es-ES"/>
        </w:rPr>
      </w:pPr>
      <w:r>
        <w:rPr>
          <w:rFonts w:cs="Arial"/>
          <w:i/>
          <w:iCs/>
          <w:sz w:val="20"/>
          <w:lang w:val="es-ES"/>
        </w:rPr>
        <w:t xml:space="preserve">“Segundo, el informe nuestro propondrá, yo no digo que el informe, yo no sé cuál va a ser, no digo que todo que todo lo que ustedes han planteado esta tarde vaya a ser una conclusión convenida por la Comisión. Pero gran parte de ello, en todo caso el informe tendrá que pronunciarse respecto de estos planteamientos, señalar que estas son las aspiraciones o planteamientos que ustedes formulan, y dar un criterio al respecto”. </w:t>
      </w:r>
    </w:p>
    <w:p w14:paraId="5DB437F4" w14:textId="77777777" w:rsidR="00277247" w:rsidRDefault="00277247">
      <w:pPr>
        <w:pStyle w:val="BodyText3"/>
        <w:rPr>
          <w:rFonts w:cs="Arial"/>
          <w:i/>
          <w:iCs/>
          <w:sz w:val="20"/>
          <w:lang w:val="es-ES"/>
        </w:rPr>
      </w:pPr>
    </w:p>
    <w:p w14:paraId="65D36328" w14:textId="77777777" w:rsidR="00277247" w:rsidRDefault="00277247">
      <w:pPr>
        <w:pStyle w:val="BodyText3"/>
        <w:ind w:left="360"/>
        <w:rPr>
          <w:rFonts w:cs="Arial"/>
          <w:i/>
          <w:iCs/>
          <w:sz w:val="20"/>
          <w:lang w:val="es-ES"/>
        </w:rPr>
      </w:pPr>
      <w:r>
        <w:rPr>
          <w:rFonts w:cs="Arial"/>
          <w:i/>
          <w:iCs/>
          <w:sz w:val="20"/>
          <w:lang w:val="es-ES"/>
        </w:rPr>
        <w:t xml:space="preserve">“Qué efecto va a producir esto. Yo recuerdo el efecto del informe, en su oportunidad, de la Comisión de Verdad y Reconciliación, de la Comisión Rettig. El primer efecto que va a producir es, así lo concibo yo, mostrarle al país, al común de los chilenos, a los 15 millones de chilenos la verdad sobre los problemas que tienen nuestros pueblos indígenas. Su existencia, sus aspiraciones, la realidad que viven. En cierto modo, abrir los ojos. Segundo, yo entiendo que nuestro informe va a hacer proposiciones de Nuevo Trato que podrán ser, en mayor o menor medida las que ustedes han formulado o parte de ellas. Y esto pasará, no va a producir efectos de inmediato, pasará al gobierno. Nosotros le vamos a entregar nuestro informe, si Dios quiere el 5 de octubre próximo al Presidente de la República. No para que él lo guarde en una caja de fondos, porque se lo vamos a entregar públicamente, y el país entero será informado. El gobierno lo divulgará y estudiará qué cosas de las que aquí se propongan si está de acuerdo o son viables y elaborará los proyectos de ley o las decisiones administrativas necesarias para cumplirlas. Así entiendo yo la misión en que estamos, y creo que esa misión ha valido la pena el esfuerzo que hemos hecho”. </w:t>
      </w:r>
    </w:p>
    <w:p w14:paraId="798FD55D" w14:textId="77777777" w:rsidR="00277247" w:rsidRDefault="00277247">
      <w:pPr>
        <w:pStyle w:val="BodyText3"/>
        <w:rPr>
          <w:rFonts w:cs="Arial"/>
          <w:i/>
          <w:iCs/>
          <w:sz w:val="20"/>
          <w:lang w:val="es-ES"/>
        </w:rPr>
      </w:pPr>
    </w:p>
    <w:p w14:paraId="1DF936D7" w14:textId="77777777" w:rsidR="00277247" w:rsidRDefault="00277247">
      <w:pPr>
        <w:pStyle w:val="BodyText3"/>
        <w:ind w:left="360"/>
        <w:rPr>
          <w:rFonts w:cs="Arial"/>
          <w:i/>
          <w:iCs/>
          <w:sz w:val="20"/>
          <w:lang w:val="es-ES"/>
        </w:rPr>
      </w:pPr>
      <w:r>
        <w:rPr>
          <w:rFonts w:cs="Arial"/>
          <w:i/>
          <w:iCs/>
          <w:sz w:val="20"/>
          <w:lang w:val="es-ES"/>
        </w:rPr>
        <w:t xml:space="preserve">“Yo, sin perjuicio de que continuemos el debate, yo quiero felicitar a COTAM por el trabajo que representa lo que hasta aquí hemos oído, y todavía nos queda otro informe. Perdóneme que me haya metido en el debate, pero las últimas palabras me impulsaron a anticipar esta explicación porque pudiera haberse entendido que no estaba claro cuál es nuestra misión. La pregunta final de don Rosamel, creo que claramente entraña, es lo que yo he querido contestar. Ofrezco la palabra”. </w:t>
      </w:r>
    </w:p>
    <w:p w14:paraId="7CB998DD" w14:textId="77777777" w:rsidR="00277247" w:rsidRDefault="00277247">
      <w:pPr>
        <w:pStyle w:val="BodyText3"/>
        <w:rPr>
          <w:rFonts w:cs="Arial"/>
          <w:i/>
          <w:iCs/>
          <w:sz w:val="20"/>
          <w:lang w:val="es-ES"/>
        </w:rPr>
      </w:pPr>
    </w:p>
    <w:p w14:paraId="772A506A" w14:textId="77777777" w:rsidR="00277247" w:rsidRDefault="00277247">
      <w:pPr>
        <w:pStyle w:val="BodyText3"/>
        <w:numPr>
          <w:ilvl w:val="0"/>
          <w:numId w:val="30"/>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 xml:space="preserve">José Santos Millao </w:t>
      </w:r>
      <w:r>
        <w:rPr>
          <w:rFonts w:cs="Arial"/>
          <w:sz w:val="20"/>
          <w:lang w:val="es-ES"/>
        </w:rPr>
        <w:t xml:space="preserve">toma la palabra: </w:t>
      </w:r>
      <w:r>
        <w:rPr>
          <w:rFonts w:cs="Arial"/>
          <w:i/>
          <w:iCs/>
          <w:sz w:val="20"/>
          <w:lang w:val="es-ES"/>
        </w:rPr>
        <w:t xml:space="preserve">“Para ser franco me está dando un poco de vergüenza, como que se pudiera entender de que uno está en contra de las cosas. En esta última parte, si nosotros somos más claros, somos más categóricos y me refiero a los representantes de nuestros pueblos, del pueblo mapuche que nos encontramos a inmensa mayoría acá, yo creo que las cosas andarían mucho más rápido, porque los informes que yo he escuchado precedentemente acá, yo los he escuchado muchas veces. Hace poco hubo varios seminarios con la venida del señor Stavenhagen en Temuco, y en otros ámbitos, otras jornadas”. </w:t>
      </w:r>
    </w:p>
    <w:p w14:paraId="2D5BF5B5" w14:textId="77777777" w:rsidR="00277247" w:rsidRDefault="00277247">
      <w:pPr>
        <w:pStyle w:val="BodyText3"/>
        <w:rPr>
          <w:rFonts w:cs="Arial"/>
          <w:i/>
          <w:iCs/>
          <w:sz w:val="20"/>
          <w:lang w:val="es-ES"/>
        </w:rPr>
      </w:pPr>
    </w:p>
    <w:p w14:paraId="3BEDFCB1" w14:textId="77777777" w:rsidR="00277247" w:rsidRDefault="00277247">
      <w:pPr>
        <w:pStyle w:val="BodyText3"/>
        <w:ind w:left="360"/>
        <w:rPr>
          <w:rFonts w:cs="Arial"/>
          <w:i/>
          <w:iCs/>
          <w:sz w:val="20"/>
          <w:lang w:val="es-ES"/>
        </w:rPr>
      </w:pPr>
      <w:r>
        <w:rPr>
          <w:rFonts w:cs="Arial"/>
          <w:i/>
          <w:iCs/>
          <w:sz w:val="20"/>
          <w:lang w:val="es-ES"/>
        </w:rPr>
        <w:t xml:space="preserve">“Pero si entre nosotros hablamos claro, en primer lugar vamos a compatibilizar nuestra postura nosotros como pueblo, como organizaciones como dirigentes. Pero si no somos claros nosotros en vez de avanzar y de compatibilizar lo que creemos, confundimos al resto, el resto de la sociedad que es la más dura. Recurro a lo que señaló Sonia antes de retirarse. Yo creo que los planteamientos que aquí estamos analizando, yo creo que el 90% o más estamos de acuerdo. Si el problema es cuando recurrimos a estos informes para convencer al resto. Me alegro que don Patricio Aylwin, él se ha hecho muchas autocríticas, que vaya entendiendo bastante la temática nuestra. Eso indudablemente es una forma de alianza, de ir compatibilizando nuestras distintas concepciones al respecto”. </w:t>
      </w:r>
    </w:p>
    <w:p w14:paraId="3403E745" w14:textId="77777777" w:rsidR="00277247" w:rsidRDefault="00277247">
      <w:pPr>
        <w:pStyle w:val="BodyText3"/>
        <w:rPr>
          <w:rFonts w:cs="Arial"/>
          <w:i/>
          <w:iCs/>
          <w:sz w:val="20"/>
          <w:lang w:val="es-ES"/>
        </w:rPr>
      </w:pPr>
    </w:p>
    <w:p w14:paraId="14CC1B29" w14:textId="77777777" w:rsidR="00277247" w:rsidRDefault="00277247">
      <w:pPr>
        <w:pStyle w:val="BodyText3"/>
        <w:ind w:left="360"/>
        <w:rPr>
          <w:rFonts w:cs="Arial"/>
          <w:i/>
          <w:iCs/>
          <w:sz w:val="20"/>
          <w:lang w:val="es-ES"/>
        </w:rPr>
      </w:pPr>
      <w:r>
        <w:rPr>
          <w:rFonts w:cs="Arial"/>
          <w:i/>
          <w:iCs/>
          <w:sz w:val="20"/>
          <w:lang w:val="es-ES"/>
        </w:rPr>
        <w:t xml:space="preserve">“Yo solamente quiero decir lo siguiente, por eso busco el entendimiento entre nosotros. Si basta con que nosotros nos detengamos a analizar el Estado chileno y sus consecuencias, ya ven a ser casi 200 años, la constitución de este Estado chileno prácticamente destruyó todo lo que aquí se ha hablado. Pero si es cuestión de que escribamos. Todo esto que se está señalando acá y mucho más fueron y nosotros sostenemos que son nuestros derechos: derecho a la vida, derecho al territorio, derecho a la religiosidad, derecho a la salud, derecho a la educación. Son todos derechos, pero adonde están esos derechos hoy día. Ese es el punto. ¿Se respetan esos derechos? ¿Se respetan el territorio? ¿Se respeta la educación, la forma cómo vemos las cosas? Nada”. </w:t>
      </w:r>
    </w:p>
    <w:p w14:paraId="753AA63E" w14:textId="77777777" w:rsidR="00277247" w:rsidRDefault="00277247">
      <w:pPr>
        <w:pStyle w:val="BodyText3"/>
        <w:rPr>
          <w:rFonts w:cs="Arial"/>
          <w:i/>
          <w:iCs/>
          <w:sz w:val="20"/>
          <w:lang w:val="es-ES"/>
        </w:rPr>
      </w:pPr>
    </w:p>
    <w:p w14:paraId="66089B1F" w14:textId="77777777" w:rsidR="00277247" w:rsidRDefault="00277247">
      <w:pPr>
        <w:pStyle w:val="BodyText3"/>
        <w:ind w:left="360"/>
        <w:rPr>
          <w:rFonts w:cs="Arial"/>
          <w:i/>
          <w:iCs/>
          <w:sz w:val="20"/>
          <w:lang w:val="es-ES"/>
        </w:rPr>
      </w:pPr>
      <w:r>
        <w:rPr>
          <w:rFonts w:cs="Arial"/>
          <w:i/>
          <w:iCs/>
          <w:sz w:val="20"/>
          <w:lang w:val="es-ES"/>
        </w:rPr>
        <w:t>“De modo que lo que buscamos, y en pocas palabras, si nosotros llegásemos a compatibilizar, no tendríamos alo mejor que darnos tantas vueltas acá. Yo recurro, más que estar a lo mejor mucho tiempo acá, a que nos aproximemos a un acuerdo político. Porque las cosas que estamos hablando, trascendió ya la cuestión jurídica, trascendió ...”</w:t>
      </w:r>
    </w:p>
    <w:p w14:paraId="7333E52D" w14:textId="77777777" w:rsidR="00277247" w:rsidRDefault="00277247">
      <w:pPr>
        <w:pStyle w:val="BodyText3"/>
        <w:ind w:left="360"/>
        <w:rPr>
          <w:rFonts w:cs="Arial"/>
          <w:i/>
          <w:iCs/>
          <w:sz w:val="20"/>
          <w:lang w:val="es-ES"/>
        </w:rPr>
      </w:pPr>
    </w:p>
    <w:p w14:paraId="28EBE549" w14:textId="77777777" w:rsidR="00277247" w:rsidRDefault="00277247">
      <w:pPr>
        <w:pStyle w:val="BodyText3"/>
        <w:ind w:left="360"/>
        <w:rPr>
          <w:rFonts w:cs="Arial"/>
          <w:i/>
          <w:iCs/>
          <w:sz w:val="20"/>
          <w:lang w:val="es-ES"/>
        </w:rPr>
      </w:pPr>
      <w:r>
        <w:rPr>
          <w:rFonts w:cs="Arial"/>
          <w:i/>
          <w:iCs/>
          <w:sz w:val="20"/>
          <w:lang w:val="es-ES"/>
        </w:rPr>
        <w:t xml:space="preserve">“... entonces cómo nosotros vamos a remediar esa situación, es mediante un entendimiento con el Estado y sus gobernantes. Esa es toda la situación. Por lo tanto a mí me gustan las propuestas que hay aquí, no vamos a discutir sobre ellas. Porque si éste precioso tiempo que nosotros estamos empleando, si no avanzamos en eso, entonces yo soy el primero en no estar acá. Ciframos aún ciertas esperanzas como para poder llegar a un entendimiento, en donde nosotros realmente avancemos hacia una participación política. Primero, para resolver nuestros problemas como pueblo, pero luego también para tener opinión respecto al Estado chileno, respecto a las determinaciones que el Estado a través de sus gobernantes toma”. </w:t>
      </w:r>
    </w:p>
    <w:p w14:paraId="7CC7F7C2" w14:textId="77777777" w:rsidR="00277247" w:rsidRDefault="00277247">
      <w:pPr>
        <w:pStyle w:val="BodyText3"/>
        <w:rPr>
          <w:rFonts w:cs="Arial"/>
          <w:i/>
          <w:iCs/>
          <w:sz w:val="20"/>
          <w:lang w:val="es-ES"/>
        </w:rPr>
      </w:pPr>
    </w:p>
    <w:p w14:paraId="1E78D04E" w14:textId="77777777" w:rsidR="00277247" w:rsidRDefault="00277247">
      <w:pPr>
        <w:pStyle w:val="BodyText3"/>
        <w:ind w:left="360"/>
        <w:rPr>
          <w:rFonts w:cs="Arial"/>
          <w:i/>
          <w:iCs/>
          <w:sz w:val="20"/>
          <w:lang w:val="es-ES"/>
        </w:rPr>
      </w:pPr>
      <w:r>
        <w:rPr>
          <w:rFonts w:cs="Arial"/>
          <w:i/>
          <w:iCs/>
          <w:sz w:val="20"/>
          <w:lang w:val="es-ES"/>
        </w:rPr>
        <w:t xml:space="preserve">“Hace pocos días, hoy día creo que se está discutiendo en el parlamento respecto a la Ley del divorcio. Nosotros sostenemos el 10% y ¿se nos escucha respecto a esas cosas? Ahí es mucho más complicado nuestro derecho. Si nosotros tenemos nuestras propias formas. En esa línea resolver. Somos cero. Entonces, se va a resolver este problema, vamos a tener muchos más problemas conforme como el Estado determina e impone sus leyes”. </w:t>
      </w:r>
    </w:p>
    <w:p w14:paraId="1BDBF982" w14:textId="77777777" w:rsidR="00277247" w:rsidRDefault="00277247">
      <w:pPr>
        <w:pStyle w:val="BodyText3"/>
        <w:rPr>
          <w:rFonts w:cs="Arial"/>
          <w:i/>
          <w:iCs/>
          <w:sz w:val="20"/>
          <w:lang w:val="es-ES"/>
        </w:rPr>
      </w:pPr>
    </w:p>
    <w:p w14:paraId="60FFBA67" w14:textId="77777777" w:rsidR="00277247" w:rsidRDefault="00277247">
      <w:pPr>
        <w:pStyle w:val="BodyText3"/>
        <w:ind w:left="360"/>
        <w:rPr>
          <w:rFonts w:cs="Arial"/>
          <w:i/>
          <w:iCs/>
          <w:sz w:val="20"/>
          <w:lang w:val="es-ES"/>
        </w:rPr>
      </w:pPr>
      <w:r>
        <w:rPr>
          <w:rFonts w:cs="Arial"/>
          <w:i/>
          <w:iCs/>
          <w:sz w:val="20"/>
          <w:lang w:val="es-ES"/>
        </w:rPr>
        <w:t xml:space="preserve">“Yo señalo eso. No podría ser de otro modo si nosotros en esta Comisión no presentamos al país, yo creo que va a tener trascendencia internacional, algunas reivindicaciones concretas en términos de que garanticemos por la Constitución Política, por toda la sociedad, por lo menos algunos de nuestros derechos. Por ejemplo el territorio. Qué es lo que vamos a decir respecto del territorio. Vamos a quedar igual con los famosos Títulos de Merced que nos impusieron y ahora estamos avanzando a través de la CONADI en metros, hectáreas de tierra. Algunas cosas de esas yo creo que tienen que quedar claras. O si no, yo creo que pocas veces más vamos a tener la paciencia de seguir participando en este tipo de reuniones, si no sacamos. Mejor habrá que buscar otra forma porque hay muchas formas de poder reclamar nuestros derechos”. </w:t>
      </w:r>
    </w:p>
    <w:p w14:paraId="4D9EFAE0" w14:textId="77777777" w:rsidR="00277247" w:rsidRDefault="00277247">
      <w:pPr>
        <w:pStyle w:val="BodyText3"/>
        <w:rPr>
          <w:rFonts w:cs="Arial"/>
          <w:i/>
          <w:iCs/>
          <w:sz w:val="20"/>
          <w:lang w:val="es-ES"/>
        </w:rPr>
      </w:pPr>
    </w:p>
    <w:p w14:paraId="670B4E12" w14:textId="77777777" w:rsidR="00277247" w:rsidRDefault="00277247">
      <w:pPr>
        <w:pStyle w:val="BodyText3"/>
        <w:ind w:left="360"/>
        <w:rPr>
          <w:rFonts w:cs="Arial"/>
          <w:i/>
          <w:iCs/>
          <w:sz w:val="20"/>
          <w:lang w:val="es-ES"/>
        </w:rPr>
      </w:pPr>
      <w:r>
        <w:rPr>
          <w:rFonts w:cs="Arial"/>
          <w:i/>
          <w:iCs/>
          <w:sz w:val="20"/>
          <w:lang w:val="es-ES"/>
        </w:rPr>
        <w:t>“Resumo solamente con eso. Estoy muy de acuerdo, finalmente cómo pudiéramos abordar este punto concreto, el derecho. Gracias don Patricio”.</w:t>
      </w:r>
    </w:p>
    <w:p w14:paraId="37BEFB8E" w14:textId="77777777" w:rsidR="00277247" w:rsidRDefault="00277247">
      <w:pPr>
        <w:pStyle w:val="BodyText3"/>
        <w:rPr>
          <w:rFonts w:cs="Arial"/>
          <w:i/>
          <w:iCs/>
          <w:sz w:val="20"/>
          <w:lang w:val="es-ES"/>
        </w:rPr>
      </w:pPr>
    </w:p>
    <w:p w14:paraId="34C54975" w14:textId="77777777" w:rsidR="00277247" w:rsidRDefault="00277247">
      <w:pPr>
        <w:pStyle w:val="BodyText3"/>
        <w:numPr>
          <w:ilvl w:val="0"/>
          <w:numId w:val="30"/>
        </w:numPr>
        <w:tabs>
          <w:tab w:val="clear" w:pos="720"/>
          <w:tab w:val="num" w:pos="360"/>
        </w:tabs>
        <w:ind w:left="360"/>
        <w:rPr>
          <w:rFonts w:cs="Arial"/>
          <w:b/>
          <w:bCs/>
          <w:i/>
          <w:iCs/>
          <w:sz w:val="20"/>
          <w:lang w:val="es-ES"/>
        </w:rPr>
      </w:pPr>
      <w:r>
        <w:rPr>
          <w:rFonts w:cs="Arial"/>
          <w:sz w:val="20"/>
          <w:lang w:val="es-ES"/>
        </w:rPr>
        <w:t xml:space="preserve">El Sr. </w:t>
      </w:r>
      <w:r>
        <w:rPr>
          <w:rFonts w:cs="Arial"/>
          <w:b/>
          <w:bCs/>
          <w:sz w:val="20"/>
          <w:lang w:val="es-ES"/>
        </w:rPr>
        <w:t xml:space="preserve">Patricio Aylwin </w:t>
      </w:r>
      <w:r>
        <w:rPr>
          <w:rFonts w:cs="Arial"/>
          <w:sz w:val="20"/>
          <w:lang w:val="es-ES"/>
        </w:rPr>
        <w:t>agradece al Sr. Jos</w:t>
      </w:r>
      <w:r>
        <w:rPr>
          <w:rFonts w:cs="Arial"/>
          <w:sz w:val="20"/>
          <w:lang w:val="es-ES_tradnl"/>
        </w:rPr>
        <w:t>é Santos Millao. Al no haber otras intervenciones, cede la palabra al Sr. Martín Correa, relator del tema de territorio y tierras.</w:t>
      </w:r>
    </w:p>
    <w:p w14:paraId="0F9FE34D" w14:textId="77777777" w:rsidR="00277247" w:rsidRDefault="00277247">
      <w:pPr>
        <w:pStyle w:val="BodyText3"/>
        <w:rPr>
          <w:rFonts w:cs="Arial"/>
          <w:i/>
          <w:iCs/>
          <w:sz w:val="20"/>
          <w:lang w:val="es-ES"/>
        </w:rPr>
      </w:pPr>
    </w:p>
    <w:p w14:paraId="03DFB3A1" w14:textId="77777777" w:rsidR="00277247" w:rsidRDefault="00277247">
      <w:pPr>
        <w:pStyle w:val="BodyText3"/>
        <w:numPr>
          <w:ilvl w:val="0"/>
          <w:numId w:val="30"/>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 xml:space="preserve">Martín Correa </w:t>
      </w:r>
      <w:r>
        <w:rPr>
          <w:rFonts w:cs="Arial"/>
          <w:sz w:val="20"/>
          <w:lang w:val="es-ES"/>
        </w:rPr>
        <w:t>saluda a los presentes en mapudungun, y luego inicia su exposición.</w:t>
      </w:r>
      <w:r>
        <w:rPr>
          <w:rFonts w:cs="Arial"/>
          <w:b/>
          <w:bCs/>
          <w:i/>
          <w:iCs/>
          <w:sz w:val="20"/>
          <w:lang w:val="es-ES"/>
        </w:rPr>
        <w:t xml:space="preserve"> </w:t>
      </w:r>
      <w:r>
        <w:rPr>
          <w:rFonts w:cs="Arial"/>
          <w:i/>
          <w:iCs/>
          <w:sz w:val="20"/>
          <w:lang w:val="es-ES"/>
        </w:rPr>
        <w:t xml:space="preserve">“Mi nombre es Martín Correa y voy a referirme a territorialidad, territorio, tierras. Es un trabajo que hicimos junto con Raúl Molina y Nancy Yánez en el análisis histórico, territorial, geográfico y con Pamela Carvajal en el apoyo cartográfico”. </w:t>
      </w:r>
    </w:p>
    <w:p w14:paraId="37FAD2DF" w14:textId="77777777" w:rsidR="00277247" w:rsidRDefault="00277247">
      <w:pPr>
        <w:pStyle w:val="BodyText3"/>
        <w:rPr>
          <w:rFonts w:cs="Arial"/>
          <w:i/>
          <w:iCs/>
          <w:sz w:val="20"/>
          <w:lang w:val="es-ES"/>
        </w:rPr>
      </w:pPr>
    </w:p>
    <w:p w14:paraId="2C78955F" w14:textId="77777777" w:rsidR="00277247" w:rsidRDefault="00277247">
      <w:pPr>
        <w:pStyle w:val="BodyText3"/>
        <w:ind w:left="360"/>
        <w:rPr>
          <w:rFonts w:cs="Arial"/>
          <w:i/>
          <w:iCs/>
          <w:sz w:val="20"/>
          <w:lang w:val="es-ES"/>
        </w:rPr>
      </w:pPr>
      <w:r>
        <w:rPr>
          <w:rFonts w:cs="Arial"/>
          <w:i/>
          <w:iCs/>
          <w:sz w:val="20"/>
          <w:lang w:val="es-ES"/>
        </w:rPr>
        <w:t xml:space="preserve">“Voy a tratar de ser lo más corto posible, pero estamos recién en 1540. Lo que vemos ahí es el territorio mapuche original, donde distinguimos el pikunmapu que son las tierras del norte; lo que calificamos como butalmapu, que es el territorio más menos de la Araucanía hasta la Mariquina y el willimapu que son las tierras del sur. Hacia allá hay una flecha que es del lado del Puelmapu, que es la actual Argentina. El puelmapu en conjunto con el Gulumapu hacen el Wallmapu que es todo el territorio mapuche, previo a la constitución de los Estados de Chile y Argentina. En este espacio se desarrolla la territorialidad mapuche. Como vemos en la parte de los butalmapu está la parte lafkenche abajo, la parte nebulmapu nagche, la parte de los llanos, hacia arriba el territorio wenteche, inapire mapu, la precordillera, inapire es la nieve, y el piremapu que es la cordillera misma, el sector pewenche. Hacia abajo, la parte de arriba del willimapu, de Chiloé hacia arriba, están los cunco williche y la zona de Chiloé es el territorio williche” </w:t>
      </w:r>
    </w:p>
    <w:p w14:paraId="2907279E" w14:textId="77777777" w:rsidR="00277247" w:rsidRDefault="00277247">
      <w:pPr>
        <w:pStyle w:val="BodyText3"/>
        <w:rPr>
          <w:rFonts w:cs="Arial"/>
          <w:i/>
          <w:iCs/>
          <w:sz w:val="20"/>
          <w:lang w:val="es-ES"/>
        </w:rPr>
      </w:pPr>
    </w:p>
    <w:p w14:paraId="1287A487" w14:textId="77777777" w:rsidR="00277247" w:rsidRDefault="00277247">
      <w:pPr>
        <w:pStyle w:val="BodyText3"/>
        <w:ind w:left="360"/>
        <w:rPr>
          <w:rFonts w:cs="Arial"/>
          <w:i/>
          <w:iCs/>
          <w:sz w:val="20"/>
          <w:lang w:val="es-ES"/>
        </w:rPr>
      </w:pPr>
      <w:r>
        <w:rPr>
          <w:rFonts w:cs="Arial"/>
          <w:i/>
          <w:iCs/>
          <w:sz w:val="20"/>
          <w:lang w:val="es-ES"/>
        </w:rPr>
        <w:t xml:space="preserve">“En este territorio, el vivir se desarrollaba y la distribución geográfica era a través de este butalmapu. Este es un cuadro que ha sido reconstruido de un trabajo de Ricardo Latcham, en donde vemos que el butalmapu del Itata al Bío Bío están los siguientes ayllarewes: Coelemu, Pemu, Rere, Hualqui, Llancamilla, Rarilebu. Dentro de esos ayllarewe están los lebu, que son agrupaciones menores, pero que todos formaban parte de una misma territorialidad que son los butalmapu”. </w:t>
      </w:r>
    </w:p>
    <w:p w14:paraId="78BF977F" w14:textId="77777777" w:rsidR="00277247" w:rsidRDefault="00277247">
      <w:pPr>
        <w:pStyle w:val="BodyText3"/>
        <w:rPr>
          <w:rFonts w:cs="Arial"/>
          <w:i/>
          <w:iCs/>
          <w:sz w:val="20"/>
          <w:lang w:val="es-ES"/>
        </w:rPr>
      </w:pPr>
    </w:p>
    <w:p w14:paraId="6923D5C6" w14:textId="77777777" w:rsidR="00277247" w:rsidRDefault="00277247">
      <w:pPr>
        <w:pStyle w:val="BodyText3"/>
        <w:ind w:left="360"/>
        <w:rPr>
          <w:rFonts w:cs="Arial"/>
          <w:i/>
          <w:iCs/>
          <w:sz w:val="20"/>
          <w:lang w:val="es-ES"/>
        </w:rPr>
      </w:pPr>
      <w:r>
        <w:rPr>
          <w:rFonts w:cs="Arial"/>
          <w:i/>
          <w:iCs/>
          <w:sz w:val="20"/>
          <w:lang w:val="es-ES"/>
        </w:rPr>
        <w:t>“Hacia abajo está el territorio lafkenche. Lafken es la gran agua, el mar o el lago, lafkenmapu, la región costera ente los ríos Bío Biío y Toltén con los ayllarehue de Marihueno, Arauco, Tucapel, Licaniebu, Ranquilhue, Cauten con sus respectivos lebu”.</w:t>
      </w:r>
    </w:p>
    <w:p w14:paraId="1ECD09D6" w14:textId="77777777" w:rsidR="00277247" w:rsidRDefault="00277247">
      <w:pPr>
        <w:pStyle w:val="BodyText3"/>
        <w:rPr>
          <w:rFonts w:cs="Arial"/>
          <w:i/>
          <w:iCs/>
          <w:sz w:val="20"/>
          <w:lang w:val="es-ES"/>
        </w:rPr>
      </w:pPr>
    </w:p>
    <w:p w14:paraId="3AFF28B7" w14:textId="77777777" w:rsidR="00277247" w:rsidRDefault="00277247">
      <w:pPr>
        <w:pStyle w:val="BodyText3"/>
        <w:ind w:left="360"/>
        <w:rPr>
          <w:rFonts w:cs="Arial"/>
          <w:i/>
          <w:iCs/>
          <w:sz w:val="20"/>
          <w:lang w:val="es-ES"/>
        </w:rPr>
      </w:pPr>
      <w:r>
        <w:rPr>
          <w:rFonts w:cs="Arial"/>
          <w:i/>
          <w:iCs/>
          <w:sz w:val="20"/>
          <w:lang w:val="es-ES"/>
        </w:rPr>
        <w:t xml:space="preserve">“Continuamos con el nelbun mapu, los llanos del valle central entre el río Bío Bío y el Toltén donde está Catirai, Chacaico, Purén, Repocura y Boroa. Luego, inapire mapu, hacia pire mapu, hacia la región sub andina entre el Bío Bío y el Toltén, donde está Malven, Colhue, Quillinco, Quecherehua y Maquehue. Luego pire mapu que es el sector más alto, la región de la nieve, a cordillera de los Andes donde nace el Bío Bío, el Itata y el Toltén. Está Quilcolco, Rucalhue, Callaqui, Lolco, Liucura y Huenchulafken”. </w:t>
      </w:r>
    </w:p>
    <w:p w14:paraId="69C9C361" w14:textId="77777777" w:rsidR="00277247" w:rsidRDefault="00277247">
      <w:pPr>
        <w:pStyle w:val="BodyText3"/>
        <w:rPr>
          <w:rFonts w:cs="Arial"/>
          <w:i/>
          <w:iCs/>
          <w:sz w:val="20"/>
          <w:lang w:val="es-ES"/>
        </w:rPr>
      </w:pPr>
    </w:p>
    <w:p w14:paraId="7C594457" w14:textId="77777777" w:rsidR="00277247" w:rsidRDefault="00277247">
      <w:pPr>
        <w:pStyle w:val="BodyText3"/>
        <w:ind w:left="360"/>
        <w:rPr>
          <w:rFonts w:cs="Arial"/>
          <w:i/>
          <w:iCs/>
          <w:sz w:val="20"/>
          <w:lang w:val="es-ES"/>
        </w:rPr>
      </w:pPr>
      <w:r>
        <w:rPr>
          <w:rFonts w:cs="Arial"/>
          <w:i/>
          <w:iCs/>
          <w:sz w:val="20"/>
          <w:lang w:val="es-ES"/>
        </w:rPr>
        <w:t xml:space="preserve">“Está el willitremapu que es la tierra de la gente del sur entre el río Toltén y el río Bueno, está la Mariquina, Chesque, Huenuhue, Nagtoltén, Queule, Pihuinco, Huadalafkén Riñihue, Quinchilca, Cudico, Collico, Daguipulli,,Quecherehue y Ranco. Como grandes ayllarehues. Finalmente el butalmapu chairakawines que es el sector de Osorno. Está Coihueco, Cunco, Quilacahuín, Trumao, Lipihue, Lepilmapu, Carenmapu y Calbuquén, que es el actual Calbuco”. </w:t>
      </w:r>
    </w:p>
    <w:p w14:paraId="079FB139" w14:textId="77777777" w:rsidR="00277247" w:rsidRDefault="00277247">
      <w:pPr>
        <w:pStyle w:val="BodyText3"/>
        <w:rPr>
          <w:rFonts w:cs="Arial"/>
          <w:i/>
          <w:iCs/>
          <w:sz w:val="20"/>
          <w:lang w:val="es-ES"/>
        </w:rPr>
      </w:pPr>
    </w:p>
    <w:p w14:paraId="145E95AD" w14:textId="77777777" w:rsidR="00277247" w:rsidRDefault="00277247">
      <w:pPr>
        <w:pStyle w:val="BodyText3"/>
        <w:ind w:left="360"/>
        <w:rPr>
          <w:rFonts w:cs="Arial"/>
          <w:i/>
          <w:iCs/>
          <w:sz w:val="20"/>
          <w:lang w:val="es-ES"/>
        </w:rPr>
      </w:pPr>
      <w:r>
        <w:rPr>
          <w:rFonts w:cs="Arial"/>
          <w:i/>
          <w:iCs/>
          <w:sz w:val="20"/>
          <w:lang w:val="es-ES"/>
        </w:rPr>
        <w:t>“Lo que sucede en este espacio territorial es la primera disquisición que quiero hacer, es que hasta la llegada de los españoles este era un territorio autónomo en general. Con la llegada de los españoles y del avance a partir de 1540 hacia el sur, van sustrayendo dominios territoriales del pueblo mapuche, hasta que se produce el levantamiento de 1598. Yo aquí quiero hacer una definición que marca lo que es nuestro trabajo, que la historiogafía tradicional lo ha llamado el Desastre de Curalaba, sin embargo, es la victoria de Curalaba. Porque en definitiva, el invasor, el español, fue repelido por el dueño de casa, el mapuche. Ese es el rayado de cancha”.</w:t>
      </w:r>
    </w:p>
    <w:p w14:paraId="0BA0C9A5" w14:textId="77777777" w:rsidR="00277247" w:rsidRDefault="00277247">
      <w:pPr>
        <w:pStyle w:val="BodyText3"/>
        <w:rPr>
          <w:rFonts w:cs="Arial"/>
          <w:i/>
          <w:iCs/>
          <w:sz w:val="20"/>
          <w:lang w:val="es-ES"/>
        </w:rPr>
      </w:pPr>
    </w:p>
    <w:p w14:paraId="32647078" w14:textId="77777777" w:rsidR="00277247" w:rsidRDefault="00277247">
      <w:pPr>
        <w:pStyle w:val="BodyText3"/>
        <w:ind w:left="360"/>
        <w:rPr>
          <w:rFonts w:cs="Arial"/>
          <w:i/>
          <w:iCs/>
          <w:sz w:val="20"/>
          <w:lang w:val="es-ES"/>
        </w:rPr>
      </w:pPr>
      <w:r>
        <w:rPr>
          <w:rFonts w:cs="Arial"/>
          <w:i/>
          <w:iCs/>
          <w:sz w:val="20"/>
          <w:lang w:val="es-ES"/>
        </w:rPr>
        <w:t xml:space="preserve">“Luego, de 1598 en adelante se declara, como acción política de la Corona, la paz defensiva, la Guerra Defensiva, que era mantener la paz a través de los Parlamentos, etc. Sin embargo, esto dura muy poco tiempo ya que por ejemplo, voy a leer lo que dice Alonso de Rivera, el gobernador, que se metió a Purén en 1615 con 700 indios amigos y 500 españoles de resguardo, para luego informar que ‘pasé el río Bio Bío para entrar en Purén donde hice los mayores daños al enemigo. Quitóseles mucha comida, matóseles a algunos y se prendieron otros’. Era un momento en que se habla de Guerra Defensiva”. </w:t>
      </w:r>
    </w:p>
    <w:p w14:paraId="523B87E8" w14:textId="77777777" w:rsidR="00277247" w:rsidRDefault="00277247">
      <w:pPr>
        <w:pStyle w:val="BodyText3"/>
        <w:rPr>
          <w:rFonts w:cs="Arial"/>
          <w:i/>
          <w:iCs/>
          <w:sz w:val="20"/>
          <w:lang w:val="es-ES"/>
        </w:rPr>
      </w:pPr>
    </w:p>
    <w:p w14:paraId="50D9A0BA" w14:textId="77777777" w:rsidR="00277247" w:rsidRDefault="00277247">
      <w:pPr>
        <w:pStyle w:val="BodyText3"/>
        <w:ind w:left="360"/>
        <w:rPr>
          <w:rFonts w:cs="Arial"/>
          <w:i/>
          <w:iCs/>
          <w:sz w:val="20"/>
          <w:lang w:val="es-ES"/>
        </w:rPr>
      </w:pPr>
      <w:r>
        <w:rPr>
          <w:rFonts w:cs="Arial"/>
          <w:i/>
          <w:iCs/>
          <w:sz w:val="20"/>
          <w:lang w:val="es-ES"/>
        </w:rPr>
        <w:t xml:space="preserve">“Paralelamente está lo que señala Alonso González de Nájera, que son testimonios que hay que sacar a la luz, porque hablan del momento en que se vivía. En el año 1614 define a los mapuches con quienes tiene un tratado de paz defensiva como ‘gente indigna de llamarse racional porque es ajena a toda virtud, hechicera, supersticiosa, agorera, sin justicia, sin razón, sin novedad, sin conciencia y sin ninguna misericordia más que crueles, fieras, y principalmente sin Dios, pues no conocen ni guardan ninguna religión’. </w:t>
      </w:r>
    </w:p>
    <w:p w14:paraId="47F7EA6B" w14:textId="77777777" w:rsidR="00277247" w:rsidRDefault="00277247">
      <w:pPr>
        <w:pStyle w:val="BodyText3"/>
        <w:rPr>
          <w:rFonts w:cs="Arial"/>
          <w:i/>
          <w:iCs/>
          <w:sz w:val="20"/>
          <w:lang w:val="es-ES"/>
        </w:rPr>
      </w:pPr>
    </w:p>
    <w:p w14:paraId="0CE8E576" w14:textId="77777777" w:rsidR="00277247" w:rsidRDefault="00277247">
      <w:pPr>
        <w:pStyle w:val="BodyText3"/>
        <w:ind w:left="360"/>
        <w:rPr>
          <w:rFonts w:cs="Arial"/>
          <w:i/>
          <w:iCs/>
          <w:sz w:val="20"/>
          <w:lang w:val="es-ES"/>
        </w:rPr>
      </w:pPr>
      <w:r>
        <w:rPr>
          <w:rFonts w:cs="Arial"/>
          <w:i/>
          <w:iCs/>
          <w:sz w:val="20"/>
          <w:lang w:val="es-ES"/>
        </w:rPr>
        <w:t xml:space="preserve">“Esa es la visión que se tiene en ese tiempo. Sin embargo, el trato que se establece y que marcará los siglos siguientes y que hoy día tiene mucha actualidad en términos de derechos territoriales y políticos, se establecen los Parlamentos que son instancias donde se reúnen las autoridades, estamos hablando de 4 mil mapuches de los distintos butalmapu con las autoridades de la Corona. Esto es importante porque el trato que se establece entre la Corona española y los butalmapu es un trato de Estado a Estado, de nación a nación. Se reconoce una territorialidad y una autonomía territorial del Bío Bío al sur”. </w:t>
      </w:r>
    </w:p>
    <w:p w14:paraId="5DB7AA7F" w14:textId="77777777" w:rsidR="00277247" w:rsidRDefault="00277247">
      <w:pPr>
        <w:pStyle w:val="BodyText3"/>
        <w:rPr>
          <w:rFonts w:cs="Arial"/>
          <w:i/>
          <w:iCs/>
          <w:sz w:val="20"/>
          <w:lang w:val="es-ES"/>
        </w:rPr>
      </w:pPr>
    </w:p>
    <w:p w14:paraId="6A14A0AD" w14:textId="77777777" w:rsidR="00277247" w:rsidRDefault="00277247">
      <w:pPr>
        <w:pStyle w:val="BodyText3"/>
        <w:ind w:left="360"/>
        <w:rPr>
          <w:rFonts w:cs="Arial"/>
          <w:i/>
          <w:iCs/>
          <w:sz w:val="20"/>
          <w:lang w:val="es-ES"/>
        </w:rPr>
      </w:pPr>
      <w:r>
        <w:rPr>
          <w:rFonts w:cs="Arial"/>
          <w:i/>
          <w:iCs/>
          <w:sz w:val="20"/>
          <w:lang w:val="es-ES"/>
        </w:rPr>
        <w:t xml:space="preserve">“Al respecto, el Parlamento de 1641 de Quillín o de Quilín fue el que estableció en el derecho un deslinde que es el Bio Bío que había sido establecido en los hechos con la victoria de Curalaba. Luego viene el Parlamento de 1692, que quiero también leer una parte para demostrar cuál es el trato que se le da a los butalmapu. Llega el intérprete que hablaba a nombre del gobernador, que a su vez había estado con el rey de España quien ‘le mandó que viniese a gobernar a estas provincias y a solicitar el mayor bien de los indios, y mantenerlos en paz y justicia no permitiendo que se les haga molestia ni agravios, y finalmente a tratarlos y a que sean tenidos por vasallos de su majestad como son los demás sujetos a su Corona gozando enteramente de su libertad’. Por lo tanto, lo que así aquí la Corona es reconocerle al pueblo mapuche tantos derechos como los derechos que tenían los españoles en un territorio que se le reconocía como propio. Se señala que se les ofrece paz duradera para estar quietos en sus tierras gozando de sus haciendas, familias y ganado”. </w:t>
      </w:r>
    </w:p>
    <w:p w14:paraId="3465052F" w14:textId="77777777" w:rsidR="00277247" w:rsidRDefault="00277247">
      <w:pPr>
        <w:pStyle w:val="BodyText3"/>
        <w:ind w:left="360"/>
        <w:rPr>
          <w:rFonts w:cs="Arial"/>
          <w:i/>
          <w:iCs/>
          <w:sz w:val="20"/>
          <w:lang w:val="es-ES"/>
        </w:rPr>
      </w:pPr>
      <w:r>
        <w:rPr>
          <w:rFonts w:cs="Arial"/>
          <w:i/>
          <w:iCs/>
          <w:sz w:val="20"/>
          <w:lang w:val="es-ES"/>
        </w:rPr>
        <w:t xml:space="preserve">“Este parlamento, si bien es religioso, la iglesia tenía graves problemas por la cantidad de mujeres que tenían los mapuches, y para esto se hizo este Parlamento, pero se parte reconociendo la autonomía territorial. Eso es importante, en el año 1692. Esto se mantiene”. </w:t>
      </w:r>
    </w:p>
    <w:p w14:paraId="2284AAFA" w14:textId="77777777" w:rsidR="00277247" w:rsidRDefault="00277247">
      <w:pPr>
        <w:pStyle w:val="BodyText3"/>
        <w:rPr>
          <w:rFonts w:cs="Arial"/>
          <w:i/>
          <w:iCs/>
          <w:sz w:val="20"/>
          <w:lang w:val="es-ES"/>
        </w:rPr>
      </w:pPr>
    </w:p>
    <w:p w14:paraId="569FF68F" w14:textId="77777777" w:rsidR="00277247" w:rsidRDefault="00277247">
      <w:pPr>
        <w:pStyle w:val="BodyText3"/>
        <w:ind w:left="360"/>
        <w:rPr>
          <w:rFonts w:cs="Arial"/>
          <w:i/>
          <w:iCs/>
          <w:sz w:val="20"/>
          <w:lang w:val="es-ES"/>
        </w:rPr>
      </w:pPr>
      <w:r>
        <w:rPr>
          <w:rFonts w:cs="Arial"/>
          <w:i/>
          <w:iCs/>
          <w:sz w:val="20"/>
          <w:lang w:val="es-ES"/>
        </w:rPr>
        <w:t xml:space="preserve">“Quiero ver a continuación el cuadro de los asistentes al Parlamento de Yumbel. Porque este cuadro, si uno va viendo, son la reducción de los caciques Colcura, Arauco, (...) Quidico, Quepo, Renquel, Lolko, todos los sectores, los ayllarewe representados y los caciques que fueron a este Parlamento está Tirúa, Budi, Recucura, Santa Juana, Angol, Mininco, Purén, ahí está Tanamal, Tranaman es el sector de donde tú vienes y ahí está el cacique Tanamal. Luego está Didaico y Colpi que son sectores en que hoy día hay conflictos de tierra. Colpi, el lonco de ahí es Catrillanca y el lonko de hoy día de Temucocoi es Catrillanca, estamos hablando de 300 años después y siguen siendo las autoridades ancestrales las que están en esos sectores”. </w:t>
      </w:r>
    </w:p>
    <w:p w14:paraId="51C2BF90" w14:textId="77777777" w:rsidR="00277247" w:rsidRDefault="00277247">
      <w:pPr>
        <w:pStyle w:val="BodyText3"/>
        <w:rPr>
          <w:rFonts w:cs="Arial"/>
          <w:i/>
          <w:iCs/>
          <w:sz w:val="20"/>
          <w:lang w:val="es-ES"/>
        </w:rPr>
      </w:pPr>
    </w:p>
    <w:p w14:paraId="373BDB91" w14:textId="77777777" w:rsidR="00277247" w:rsidRDefault="00277247">
      <w:pPr>
        <w:pStyle w:val="BodyText3"/>
        <w:ind w:left="360"/>
        <w:rPr>
          <w:rFonts w:cs="Arial"/>
          <w:i/>
          <w:iCs/>
          <w:sz w:val="20"/>
          <w:lang w:val="es-ES"/>
        </w:rPr>
      </w:pPr>
      <w:r>
        <w:rPr>
          <w:rFonts w:cs="Arial"/>
          <w:i/>
          <w:iCs/>
          <w:sz w:val="20"/>
          <w:lang w:val="es-ES"/>
        </w:rPr>
        <w:t xml:space="preserve">“Luego, si bien se siguen estableciendo Parlamentos y Tratados, el gobernador Gili Gonzaga, ya estamos saliendo de la Colonia, para que vean el doble discurso. Porque lo que pasa, es que en el año 1766 se pretende hacer pueblos de indios, cosa que ya se había hecho en el norte, en el Pikunmapu y se había reducido territorialmente la zona, territorialmente para los mapuches, entonces dice que acá nosotros tenemos que hacer lo mismo con la Araucanía. Gili Gonzaga señala que en pos de que vivan como racionales, con seguridad para sus casas, familias, haciendas y muebles elijan los lugares donde quieran vivir y con quien quieran vivir. Esto lo dice en el año 1765”. </w:t>
      </w:r>
    </w:p>
    <w:p w14:paraId="0E6324DE" w14:textId="77777777" w:rsidR="00277247" w:rsidRDefault="00277247">
      <w:pPr>
        <w:pStyle w:val="BodyText3"/>
        <w:rPr>
          <w:rFonts w:cs="Arial"/>
          <w:i/>
          <w:iCs/>
          <w:sz w:val="20"/>
          <w:lang w:val="es-ES"/>
        </w:rPr>
      </w:pPr>
    </w:p>
    <w:p w14:paraId="0C8A0E4D" w14:textId="77777777" w:rsidR="00277247" w:rsidRDefault="00277247">
      <w:pPr>
        <w:pStyle w:val="BodyText3"/>
        <w:ind w:left="360"/>
        <w:rPr>
          <w:rFonts w:cs="Arial"/>
          <w:i/>
          <w:iCs/>
          <w:sz w:val="20"/>
          <w:lang w:val="es-ES"/>
        </w:rPr>
      </w:pPr>
      <w:r>
        <w:rPr>
          <w:rFonts w:cs="Arial"/>
          <w:i/>
          <w:iCs/>
          <w:sz w:val="20"/>
          <w:lang w:val="es-ES"/>
        </w:rPr>
        <w:t xml:space="preserve">“Viene el levantamiento de 1766 y que no se acepta el ser reducido a pueblo y el mismo que decía que eligieran dónde vivieran, cómo vivieran y con quién vivieran, le manda una carta a Carlos III en que le dice ‘la conveniencia de hacerles guerra hasta sujetarlos hasta perpetua obediencia o aniquilar a los rebeldes sacándolos a todos de sus tierras, y distribuyéndolos por el reino especialmente por las provincias de Coquimbo, Copiapó, Huasco y sus despoblados -donde ya habían haciendas españolas y necesitaban mano de obra- y distribuyendo las mujeres y párvulos por las haciendas del reino de modo que no llegue a unirse ni congregarse ni quede familia de ellos en sus propias tierras que siendo las más fértiles y ricas en minas se pueblen inmediatamente de españoles para que no les permitan la entrada a los indios para lo cual sólo se necesitan fusiles, pólvora y balas’. Con ellos había un tratamiento de paz”. </w:t>
      </w:r>
    </w:p>
    <w:p w14:paraId="2753558C" w14:textId="77777777" w:rsidR="00277247" w:rsidRDefault="00277247">
      <w:pPr>
        <w:pStyle w:val="BodyText3"/>
        <w:rPr>
          <w:rFonts w:cs="Arial"/>
          <w:i/>
          <w:iCs/>
          <w:sz w:val="20"/>
          <w:lang w:val="es-ES"/>
        </w:rPr>
      </w:pPr>
    </w:p>
    <w:p w14:paraId="4305B0D4" w14:textId="77777777" w:rsidR="00277247" w:rsidRDefault="00277247">
      <w:pPr>
        <w:pStyle w:val="BodyText3"/>
        <w:ind w:left="360"/>
        <w:rPr>
          <w:rFonts w:cs="Arial"/>
          <w:i/>
          <w:iCs/>
          <w:sz w:val="20"/>
          <w:lang w:val="es-ES"/>
        </w:rPr>
      </w:pPr>
      <w:r>
        <w:rPr>
          <w:rFonts w:cs="Arial"/>
          <w:i/>
          <w:iCs/>
          <w:sz w:val="20"/>
          <w:lang w:val="es-ES"/>
        </w:rPr>
        <w:t xml:space="preserve">“Luego llegamos a la República de Chile. No voy a seguir leyendo lo que es el reconocimiento territorial en los otros Parlamentos, eso está en el texto. para ir en pos del tiempo. Estamos en el año 1810 y la Junta de Gobierno, donde ya se habla de la independencia de Chile”. </w:t>
      </w:r>
    </w:p>
    <w:p w14:paraId="4C5D8E1B" w14:textId="77777777" w:rsidR="00277247" w:rsidRDefault="00277247">
      <w:pPr>
        <w:pStyle w:val="BodyText3"/>
        <w:rPr>
          <w:rFonts w:cs="Arial"/>
          <w:i/>
          <w:iCs/>
          <w:sz w:val="20"/>
          <w:lang w:val="es-ES"/>
        </w:rPr>
      </w:pPr>
    </w:p>
    <w:p w14:paraId="3C217A86" w14:textId="77777777" w:rsidR="00277247" w:rsidRDefault="00277247">
      <w:pPr>
        <w:pStyle w:val="BodyText3"/>
        <w:ind w:left="360"/>
        <w:rPr>
          <w:rFonts w:cs="Arial"/>
          <w:i/>
          <w:iCs/>
          <w:sz w:val="20"/>
          <w:lang w:val="es-ES"/>
        </w:rPr>
      </w:pPr>
      <w:r>
        <w:rPr>
          <w:rFonts w:cs="Arial"/>
          <w:i/>
          <w:iCs/>
          <w:sz w:val="20"/>
          <w:lang w:val="es-ES"/>
        </w:rPr>
        <w:t xml:space="preserve">“Acá hay otro elemento que es importante porque hasta el año 1866 la independencia de Chile, Chile era un país independiente pero que tenía 5,2 millones de hectáreas. El territorio mapuche entre el Bío Bío y el eje Quiriquina – Mariquina –Toltén, el eje Mariquina Toltén era un territorio autónomo, entonces estamos hablando de un país que declara su independencia, pero sin embargo adentro de su país tiene otro territorio independiente. Y esto es un Parlamento que ya se realiza durante la República. El parlamento de Tapihue celebrado en 1825, para tratar con naturales de ultra Bío Bío y don Francisco Mariluan gobernador de 14 reducciones y dice que el Estado se compone desde el despoblado de Atacama hasta los últimos límites de la provincia de Chile. Y todo los que existen entre ambas líneas serán tratados como ciudadanos chilenos, con goce de todas las prerrogativas, gracias y privilegios”. </w:t>
      </w:r>
    </w:p>
    <w:p w14:paraId="6B6642EA" w14:textId="77777777" w:rsidR="00277247" w:rsidRDefault="00277247">
      <w:pPr>
        <w:pStyle w:val="BodyText3"/>
        <w:rPr>
          <w:rFonts w:cs="Arial"/>
          <w:i/>
          <w:iCs/>
          <w:sz w:val="20"/>
          <w:lang w:val="es-ES"/>
        </w:rPr>
      </w:pPr>
    </w:p>
    <w:p w14:paraId="4D21FBD9" w14:textId="77777777" w:rsidR="00277247" w:rsidRDefault="00277247">
      <w:pPr>
        <w:pStyle w:val="BodyText3"/>
        <w:ind w:left="360"/>
        <w:rPr>
          <w:rFonts w:cs="Arial"/>
          <w:i/>
          <w:iCs/>
          <w:sz w:val="20"/>
          <w:lang w:val="es-ES"/>
        </w:rPr>
      </w:pPr>
      <w:r>
        <w:rPr>
          <w:rFonts w:cs="Arial"/>
          <w:i/>
          <w:iCs/>
          <w:sz w:val="20"/>
          <w:lang w:val="es-ES"/>
        </w:rPr>
        <w:t xml:space="preserve">“Queda obligado de ultra Bío Bío en su artículo octavo, entregar a todo oficial o soldado enemigo que casualmente se abrigue en sus territorios. A 1825, se está reconociendo que existe una territorialidad distinta de la soberanía chilena. Los gobernadores o caciques desde la ratificación de estos Tratados no permitirán que ningún chileno exista en los terrenos de su dominio por convenir a mejoras en el establecimiento de la paz y la unión, seguridad general y particular de estos nuevos hermanos. Sigue el texto en ese tono. Sin embargo, hasta ese tiempo todavía el territorio sigue teniendo la jurisdicción de las autoridades tradicionales”. </w:t>
      </w:r>
    </w:p>
    <w:p w14:paraId="2BC7A2F4" w14:textId="77777777" w:rsidR="00277247" w:rsidRDefault="00277247">
      <w:pPr>
        <w:pStyle w:val="BodyText3"/>
        <w:rPr>
          <w:rFonts w:cs="Arial"/>
          <w:i/>
          <w:iCs/>
          <w:sz w:val="20"/>
          <w:lang w:val="es-ES"/>
        </w:rPr>
      </w:pPr>
    </w:p>
    <w:p w14:paraId="24C32C6E" w14:textId="77777777" w:rsidR="00277247" w:rsidRDefault="00277247">
      <w:pPr>
        <w:pStyle w:val="BodyText3"/>
        <w:ind w:left="360"/>
        <w:rPr>
          <w:rFonts w:cs="Arial"/>
          <w:i/>
          <w:iCs/>
          <w:sz w:val="20"/>
          <w:lang w:val="es-ES"/>
        </w:rPr>
      </w:pPr>
      <w:r>
        <w:rPr>
          <w:rFonts w:cs="Arial"/>
          <w:i/>
          <w:iCs/>
          <w:sz w:val="20"/>
          <w:lang w:val="es-ES"/>
        </w:rPr>
        <w:t>“El año 1853, se dicta una ley que establece que el territorio que está de Arauco sur es territorio de indígenas. Pasa muy poco tiempo y empieza lo que es la ocupación militar de la Araucanía, la mal llamada ‘Pacificación de la Araucanía’. La Pacificación de la Araucanía tiene entre sus hitos, que el año 1866 se dicta la primera ley de radicación y que cambia el término de territorio de indígenas, el que está de Bío Bio al sur, de Arauco al sur, por el territorio de colonización. Este es el territorio al año 1860. El territorio que está arriba, es el territorio autónomo. Hacia abajo está el territorio williche y los territorios sometidos. El territorio williche, por el tiempo no me voy a meter en el territorio de Chiloé porque eso está a cargo la gente de Chiloé, pero sí me voy a meter en el territorio que está al medio que es el territorio de Osorno, La Unión, Valdivia, que es de temprana ocupación española hacendal y en el año 1823 se reconocen los títulos de posesión Comisaria, 1823, 1827 Está arriba el río Bueno, acá abajo manquemapu”.</w:t>
      </w:r>
    </w:p>
    <w:p w14:paraId="6E8C3DDE" w14:textId="77777777" w:rsidR="00277247" w:rsidRDefault="00277247">
      <w:pPr>
        <w:pStyle w:val="BodyText3"/>
        <w:rPr>
          <w:rFonts w:cs="Arial"/>
          <w:i/>
          <w:iCs/>
          <w:sz w:val="20"/>
          <w:lang w:val="es-ES"/>
        </w:rPr>
      </w:pPr>
    </w:p>
    <w:p w14:paraId="152E598C" w14:textId="77777777" w:rsidR="00277247" w:rsidRDefault="00277247">
      <w:pPr>
        <w:pStyle w:val="BodyText3"/>
        <w:ind w:left="360"/>
        <w:rPr>
          <w:rFonts w:cs="Arial"/>
          <w:i/>
          <w:iCs/>
          <w:sz w:val="20"/>
          <w:lang w:val="es-ES"/>
        </w:rPr>
      </w:pPr>
      <w:r>
        <w:rPr>
          <w:rFonts w:cs="Arial"/>
          <w:i/>
          <w:iCs/>
          <w:sz w:val="20"/>
          <w:lang w:val="es-ES"/>
        </w:rPr>
        <w:t xml:space="preserve">“El Estado chileno, a través de los títulos de Comisario, le reconoce el dominio de extensos territorios a distintas familias williches del área. En la parte norte el fundo (...) posición comisaria los Colef, fundo Panguimapu, fundo panguimapu (...) y la posición comisaria Llaitul y otro. Todo el territorio que está (...) San Juan de la Costa hacia acá, se reconoce en propiedad de las familias williches. Ya se le había sustraído parte importante de su territorio luego del tratado de paz de 1793 de Las Canoas, pero este territorio se le reconoce dominio”. </w:t>
      </w:r>
    </w:p>
    <w:p w14:paraId="2E2E18EA" w14:textId="77777777" w:rsidR="00277247" w:rsidRDefault="00277247">
      <w:pPr>
        <w:pStyle w:val="BodyText3"/>
        <w:rPr>
          <w:rFonts w:cs="Arial"/>
          <w:i/>
          <w:iCs/>
          <w:sz w:val="20"/>
          <w:lang w:val="es-ES"/>
        </w:rPr>
      </w:pPr>
    </w:p>
    <w:p w14:paraId="397EA6AB" w14:textId="77777777" w:rsidR="00277247" w:rsidRDefault="00277247">
      <w:pPr>
        <w:pStyle w:val="BodyText3"/>
        <w:ind w:left="360"/>
        <w:rPr>
          <w:rFonts w:cs="Arial"/>
          <w:i/>
          <w:iCs/>
          <w:sz w:val="20"/>
          <w:lang w:val="es-ES"/>
        </w:rPr>
      </w:pPr>
      <w:r>
        <w:rPr>
          <w:rFonts w:cs="Arial"/>
          <w:i/>
          <w:iCs/>
          <w:sz w:val="20"/>
          <w:lang w:val="es-ES"/>
        </w:rPr>
        <w:t xml:space="preserve">“Qué pasa con este territorio. Que lo vemos tan compacto, tan redondo. Entre 1874 y 1902 aparecen los particulares en el área. Esto es muy importante, porque si nosotros vemos la formación de los fundos, el fundo Huitrapulli por ejemplo, en 1889 que es la primera compra que se hace, Ernesto Hile compra acciones y derechos a Santiago Colipán, Manuel y María Nigallipai y Pedro Huaiquinlelpán. El fundo Leucape, el mismo Ernesto Hile, a María Ringoi, fundo Truful, el mismo Ernesto Hile a Juan y Asención Aucapán, fundo Chenquemapu, 1891. Martín Hide, los de Paula Encheraf y Antonio Aucapán. Martín Hide, Segundo Hide, que a su vez son parientes de Modesto Hide, que era el notario de Osorno”. </w:t>
      </w:r>
    </w:p>
    <w:p w14:paraId="4ACCC9E8" w14:textId="77777777" w:rsidR="00277247" w:rsidRDefault="00277247">
      <w:pPr>
        <w:pStyle w:val="BodyText3"/>
        <w:rPr>
          <w:rFonts w:cs="Arial"/>
          <w:i/>
          <w:iCs/>
          <w:sz w:val="20"/>
          <w:lang w:val="es-ES"/>
        </w:rPr>
      </w:pPr>
    </w:p>
    <w:p w14:paraId="2D6AB6AE" w14:textId="77777777" w:rsidR="00277247" w:rsidRDefault="00277247">
      <w:pPr>
        <w:pStyle w:val="BodyText3"/>
        <w:ind w:left="360"/>
        <w:rPr>
          <w:rFonts w:cs="Arial"/>
          <w:i/>
          <w:iCs/>
          <w:sz w:val="20"/>
          <w:lang w:val="es-ES"/>
        </w:rPr>
      </w:pPr>
      <w:r>
        <w:rPr>
          <w:rFonts w:cs="Arial"/>
          <w:i/>
          <w:iCs/>
          <w:sz w:val="20"/>
          <w:lang w:val="es-ES"/>
        </w:rPr>
        <w:t xml:space="preserve">“Qué hacen. Compran las acciones y derechos de una familia, de dos familias, de una persona, de dos personas y luego se adjudican la totalidad del predio. Teniendo la acción y derecho de sólo uno. A lo más habrían sido copropietarios de los demás williches vivientes en el área. Pero se hacen dueños de la totalidad del predio como queda en la muestra siguiente. Llegan los fundos particulares. En el mismo territorio que hasta hace muy poco tiempo teníamos los títulos de Comisario, hoy día tenemos fundos particulares distribuidos y dueños de toda el área. Cuando los mapuches williches de la zona de San Juan de la Cosa, y usted lo sabe muy bien don Antonio, dicen “nosotros nunca vendimos las tierras”, es verdad, nunca se vendieron. Y es lo que sucede en toda la Araucanía también. Yendo al aspecto legal del asunto, si bien los títulos pueden ser legales, dudo mucho que sean legítimos”. </w:t>
      </w:r>
    </w:p>
    <w:p w14:paraId="71EEEC2D" w14:textId="77777777" w:rsidR="00277247" w:rsidRDefault="00277247">
      <w:pPr>
        <w:pStyle w:val="BodyText3"/>
        <w:rPr>
          <w:rFonts w:cs="Arial"/>
          <w:i/>
          <w:iCs/>
          <w:sz w:val="20"/>
          <w:lang w:val="es-ES"/>
        </w:rPr>
      </w:pPr>
    </w:p>
    <w:p w14:paraId="75E778AC" w14:textId="77777777" w:rsidR="00277247" w:rsidRDefault="00277247">
      <w:pPr>
        <w:pStyle w:val="BodyText3"/>
        <w:ind w:left="360"/>
        <w:rPr>
          <w:rFonts w:cs="Arial"/>
          <w:i/>
          <w:iCs/>
          <w:sz w:val="20"/>
          <w:lang w:val="es-ES"/>
        </w:rPr>
      </w:pPr>
      <w:r>
        <w:rPr>
          <w:rFonts w:cs="Arial"/>
          <w:i/>
          <w:iCs/>
          <w:sz w:val="20"/>
          <w:lang w:val="es-ES"/>
        </w:rPr>
        <w:t>“Luego viene la ocupación de fronteras en el Wallmapu, ahora nos vamos a centrar en la Araucanía. Ese era territorio autónomo al año 1866. El gobierno chileno decide ocupar militarmente la Araucanía y avanzar los fuertes, porque a línea del Bío Bío ya estaba segura, avanzar los fuertes. En el año 1862, se funda la ciudad de Angol destruida por los mapuches en 1598 en la ‘Victoria de Curalaba’. Luego, en 1868, se fortifica y crea la línea del Malleco estableciendo el control a lo largo de los ríos Malleco, Vergara y Purén. 1867-68 es la ocupación de Purén, Lumaco y toda la costa de Arauco hasta Tirúa. Luego la línea del Toltén en 1970, constituida por avances de Valdivia que incorpora la costa hasta Queule, desembocadura del Toltén subiendo por el río San José hasta la Mariquina. 1874, la línea del Traiguén se constituye por avance del río Traiguén del ejército hasta Lumaco, Traiguén, Los Sauces, y 1881 y 1882 la línea del Cautín hacia arriba donde llega hasta la cordillera y con eso todo el territorio mapuche pasa a ser territorio sometido al igual que los territorios anteriores”.</w:t>
      </w:r>
    </w:p>
    <w:p w14:paraId="4C0D6847" w14:textId="77777777" w:rsidR="00277247" w:rsidRDefault="00277247">
      <w:pPr>
        <w:pStyle w:val="BodyText3"/>
        <w:rPr>
          <w:rFonts w:cs="Arial"/>
          <w:i/>
          <w:iCs/>
          <w:sz w:val="20"/>
          <w:lang w:val="es-ES"/>
        </w:rPr>
      </w:pPr>
    </w:p>
    <w:p w14:paraId="39664722" w14:textId="77777777" w:rsidR="00277247" w:rsidRDefault="00277247">
      <w:pPr>
        <w:pStyle w:val="BodyText3"/>
        <w:ind w:left="360"/>
        <w:rPr>
          <w:rFonts w:cs="Arial"/>
          <w:i/>
          <w:iCs/>
          <w:sz w:val="20"/>
          <w:lang w:val="es-ES"/>
        </w:rPr>
      </w:pPr>
      <w:r>
        <w:rPr>
          <w:rFonts w:cs="Arial"/>
          <w:i/>
          <w:iCs/>
          <w:sz w:val="20"/>
          <w:lang w:val="es-ES"/>
        </w:rPr>
        <w:t xml:space="preserve">“Ahí vemos el espacio. Como recordábamos hace un momento este mapa que vimos anteriormente la zona de Chiloé ya está sometida, también lo está la zona de Osorno. Aquí viene la ocupación territorial. Lo primero que se hace el año 1818 y 118. Este territorio autónomo mide 5,2 millones de hectáreas, más o menos. El año 1830 - 1860 hay una infiltración de particulares en el área bajo la vista gorda del Estado chileno. Luego, entre 1800 y 1882 está la infiltración chilena a la alta frontera, el Bío Bío – Malleco. Posteriormente, en 1882 está el avance Mariquina, allá abajo. En 1866 a 1868 se establece la línea militar entre el Malleco y el Tirúa. Luego, viene el avance a Purén, un año después. Ahí está el cuadro. Con esto se va quitando territorio, hay un cuadro cómo se va disminuyendo la cantidad de territorio autónomo. Luego, viene el avance a Purén y la línea del Traiguén”. </w:t>
      </w:r>
    </w:p>
    <w:p w14:paraId="23C3A6F0" w14:textId="77777777" w:rsidR="00277247" w:rsidRDefault="00277247">
      <w:pPr>
        <w:pStyle w:val="BodyText3"/>
        <w:rPr>
          <w:rFonts w:cs="Arial"/>
          <w:i/>
          <w:iCs/>
          <w:sz w:val="20"/>
          <w:lang w:val="es-ES"/>
        </w:rPr>
      </w:pPr>
    </w:p>
    <w:p w14:paraId="23E818E2" w14:textId="77777777" w:rsidR="00277247" w:rsidRDefault="00277247">
      <w:pPr>
        <w:pStyle w:val="BodyText3"/>
        <w:ind w:left="360"/>
        <w:rPr>
          <w:rFonts w:cs="Arial"/>
          <w:i/>
          <w:iCs/>
          <w:sz w:val="20"/>
          <w:lang w:val="es-ES"/>
        </w:rPr>
      </w:pPr>
      <w:r>
        <w:rPr>
          <w:rFonts w:cs="Arial"/>
          <w:i/>
          <w:iCs/>
          <w:sz w:val="20"/>
          <w:lang w:val="es-ES"/>
        </w:rPr>
        <w:t xml:space="preserve">“Luego de la línea del Traiguén, está la ocupación del Alto Bío Bío en el año 1881. Luego de la ocupación del Alto Bío Bío, la línea del Traiguén se avanza hacia Temuco. Fortificando las líneas y avanzando el ejército e integrando esta tierra a la jurisdicción y llenando de particulares el área, y a los mapuches arrinconándolos. Luego viene la ocupación de la línea del Toltén, Panguipulli, Villarrica y finalmente se cierra con la ocupación de la cordillera de la Araucanía”. </w:t>
      </w:r>
    </w:p>
    <w:p w14:paraId="1A0F6BD2" w14:textId="77777777" w:rsidR="00277247" w:rsidRDefault="00277247">
      <w:pPr>
        <w:pStyle w:val="BodyText3"/>
        <w:rPr>
          <w:rFonts w:cs="Arial"/>
          <w:i/>
          <w:iCs/>
          <w:sz w:val="20"/>
          <w:lang w:val="es-ES"/>
        </w:rPr>
      </w:pPr>
    </w:p>
    <w:p w14:paraId="5CA82956" w14:textId="77777777" w:rsidR="00277247" w:rsidRDefault="00277247">
      <w:pPr>
        <w:pStyle w:val="BodyText3"/>
        <w:ind w:left="360"/>
        <w:rPr>
          <w:rFonts w:cs="Arial"/>
          <w:i/>
          <w:iCs/>
          <w:sz w:val="20"/>
          <w:lang w:val="es-ES"/>
        </w:rPr>
      </w:pPr>
      <w:r>
        <w:rPr>
          <w:rFonts w:cs="Arial"/>
          <w:i/>
          <w:iCs/>
          <w:sz w:val="20"/>
          <w:lang w:val="es-ES"/>
        </w:rPr>
        <w:t xml:space="preserve">“Se ocupa territorialmente todo el territorio. Una vez que se ocupa territorialmente, el año 1881, coincide la misma época con la ocupación del Puelmapu del por el ejército del general Rojas en Argentina. Por tanto no sólo se ocupa este territorio y se sustrae el dominio mapuche, sino que además se fragmenta la relación con los mapuches del otro lado de la cordillera. Es decir, por los dos lados hay reducción y muertes, y todo lo que sabemos”. </w:t>
      </w:r>
    </w:p>
    <w:p w14:paraId="3A469E1C" w14:textId="77777777" w:rsidR="00277247" w:rsidRDefault="00277247">
      <w:pPr>
        <w:pStyle w:val="BodyText3"/>
        <w:rPr>
          <w:rFonts w:cs="Arial"/>
          <w:i/>
          <w:iCs/>
          <w:sz w:val="20"/>
          <w:lang w:val="es-ES"/>
        </w:rPr>
      </w:pPr>
    </w:p>
    <w:p w14:paraId="422C7828" w14:textId="77777777" w:rsidR="00277247" w:rsidRDefault="00277247">
      <w:pPr>
        <w:pStyle w:val="BodyText3"/>
        <w:ind w:left="360"/>
        <w:rPr>
          <w:rFonts w:cs="Arial"/>
          <w:i/>
          <w:iCs/>
          <w:sz w:val="20"/>
          <w:lang w:val="es-ES"/>
        </w:rPr>
      </w:pPr>
      <w:r>
        <w:rPr>
          <w:rFonts w:cs="Arial"/>
          <w:i/>
          <w:iCs/>
          <w:sz w:val="20"/>
          <w:lang w:val="es-ES"/>
        </w:rPr>
        <w:t xml:space="preserve">“Qué sucede en este territorio. Viene el proceso de radicación. Voy a contar un ejemplo. El proceso de radicación iba en virtud de una ley de 1882, se radica en las tierras que los indígenas, dice la Comisión Radicadora, posean desde antaño, que estén organizadas y se le da una cantidad de tierras de acuerdo a las tierras que estas familias podrían tener tomando en cuenta la cantidad de familias que son de acuerdo al espacio ecológico. Si ustedes se fijan bien, la comunidad de Temucoicui, está ahí, llegaba hasta el cerro Coipué, acá abajo. Ese era el deslinde antiguo, sin embargo el Estado qué es lo que hace, radica en espacios mínimos, de 300 hectáreas y la demás superficie las hijuela y la entrega a particulares en paños de 500 o más hectáreas”. </w:t>
      </w:r>
    </w:p>
    <w:p w14:paraId="3F0A6428" w14:textId="77777777" w:rsidR="00277247" w:rsidRDefault="00277247">
      <w:pPr>
        <w:pStyle w:val="BodyText3"/>
        <w:rPr>
          <w:rFonts w:cs="Arial"/>
          <w:i/>
          <w:iCs/>
          <w:sz w:val="20"/>
          <w:lang w:val="es-ES"/>
        </w:rPr>
      </w:pPr>
    </w:p>
    <w:p w14:paraId="0CB13344" w14:textId="77777777" w:rsidR="00277247" w:rsidRDefault="00277247">
      <w:pPr>
        <w:pStyle w:val="BodyText3"/>
        <w:ind w:left="360"/>
        <w:rPr>
          <w:rFonts w:cs="Arial"/>
          <w:i/>
          <w:iCs/>
          <w:sz w:val="20"/>
          <w:lang w:val="es-ES"/>
        </w:rPr>
      </w:pPr>
      <w:r>
        <w:rPr>
          <w:rFonts w:cs="Arial"/>
          <w:i/>
          <w:iCs/>
          <w:sz w:val="20"/>
          <w:lang w:val="es-ES"/>
        </w:rPr>
        <w:t xml:space="preserve">“Qué sucede aquí. Se sustrae del dominio de la comunidad de Temucoicui todo el espacio de ramoneo, de recolección de leña, de aguas, bosques. Es decir, todo lo que permite la supervivencia material o cultural de las familias y solamente se les radica donde tienen sus casas y huertas. Paralelamente, se le hijuela a Juan Paterson, abajo una hijuela, a Juan Paterson, arriba, otra hijuela, y a Paterson, allá, otra hijuela. Con esas tres hijuelas forma un gran paño y forma el fundo Alaska o Temocoicui. La comunidad de Temucoicui ha tenido largos conflictos con el fundo Alaska que la sucesión Paterson vendió luego a forestal Mininco. Y ha tenido graves conflictos por ocupación porque ellos siguen sosteniendo que las tierras llegan hasta el cerro Coipué, que se les radicó en tierras mínimas y que ellos nunca se despojaron de esas tierras, cosa que es verdad. Fue el Estado chileno en la medida que los fiscalizó y lo hijueló. Eso sucede en toda la Araucanía”. </w:t>
      </w:r>
    </w:p>
    <w:p w14:paraId="05087E4A" w14:textId="77777777" w:rsidR="00277247" w:rsidRDefault="00277247">
      <w:pPr>
        <w:pStyle w:val="BodyText3"/>
        <w:rPr>
          <w:rFonts w:cs="Arial"/>
          <w:i/>
          <w:iCs/>
          <w:sz w:val="20"/>
          <w:lang w:val="es-ES"/>
        </w:rPr>
      </w:pPr>
    </w:p>
    <w:p w14:paraId="31E19468" w14:textId="77777777" w:rsidR="00277247" w:rsidRDefault="00277247">
      <w:pPr>
        <w:pStyle w:val="BodyText3"/>
        <w:ind w:left="360"/>
        <w:rPr>
          <w:rFonts w:cs="Arial"/>
          <w:i/>
          <w:iCs/>
          <w:sz w:val="20"/>
          <w:lang w:val="es-ES"/>
        </w:rPr>
      </w:pPr>
      <w:r>
        <w:rPr>
          <w:rFonts w:cs="Arial"/>
          <w:i/>
          <w:iCs/>
          <w:sz w:val="20"/>
          <w:lang w:val="es-ES"/>
        </w:rPr>
        <w:t xml:space="preserve">“Del espacio territorial antiguo, del territorio autónomo vemos esto. Eso es el espacio de radicación con Títulos de Merced. Este espacio de radicación, lo mismo que sucedió en Temucoicui sucede en todos los lugares. Si ustedes se fijan, en la zona de Arauco solamente la parte de Tirúa abajo se entrega en Títulos de Merced. La zona de Malleco, Cautín hay un espacio, arriba están las comunidades del Alto Bío Bío. En Valdivia menos y para el sector de Osorno, hay una mínima cantidad de tierras. Lo que se hace, entre lo que se reconocen dominios, es en Arauco una superficie de 9.700 hectáreas, que es el 1,8 de la ocupación real antigua. En Bío Bío, 166 mil hectáreas que es el 11,1, en Cautín 326 mil hectáreas, que es el 18,1, Malleco 80.900 hectáreas que es el 6%, en Osorno 5.400 hectáreas que es el 0,6% y en Valdivia 70 mil hectáreas que es el 3,8%. Se reconoce en total el 11,3% del territorio efectivamente ocupado antes de la ocupación militar y de la radicación. Ahí está el listado de las radicaciones con Títulos de Merced 1884 –1829”. </w:t>
      </w:r>
    </w:p>
    <w:p w14:paraId="3607241C" w14:textId="77777777" w:rsidR="00277247" w:rsidRDefault="00277247">
      <w:pPr>
        <w:pStyle w:val="BodyText3"/>
        <w:rPr>
          <w:rFonts w:cs="Arial"/>
          <w:i/>
          <w:iCs/>
          <w:sz w:val="20"/>
          <w:lang w:val="es-ES"/>
        </w:rPr>
      </w:pPr>
    </w:p>
    <w:p w14:paraId="4B012734" w14:textId="77777777" w:rsidR="00277247" w:rsidRDefault="00277247">
      <w:pPr>
        <w:pStyle w:val="BodyText3"/>
        <w:ind w:left="360"/>
        <w:rPr>
          <w:rFonts w:cs="Arial"/>
          <w:i/>
          <w:iCs/>
          <w:sz w:val="20"/>
          <w:lang w:val="es-ES"/>
        </w:rPr>
      </w:pPr>
      <w:r>
        <w:rPr>
          <w:rFonts w:cs="Arial"/>
          <w:i/>
          <w:iCs/>
          <w:sz w:val="20"/>
          <w:lang w:val="es-ES"/>
        </w:rPr>
        <w:t xml:space="preserve">“Qué pasa con estas tierras. Luego de la radicación viene el proceso de división. El proceso de división a través de la Ley 4.111 y 14.511 que se aplican entre 1931 y 1971, lo que hacen es quitarle la categoría de tierra comunitaria a los Títulos de Merced y dividirlos. En la medida que estos podían ser divididos podían entrar al mercado, y mucha de esa tierra se empieza a perder porque entra al mercado. Si bien, por ejemplo, lo que es la superficie original en la provincia de Cautín tiene 78.580 hectáreas, y la remensura tiene mayor territorio. La diferencia que hay ahí, es por los instrumentos de la época que son más justos”. </w:t>
      </w:r>
    </w:p>
    <w:p w14:paraId="0649D85A" w14:textId="77777777" w:rsidR="00277247" w:rsidRDefault="00277247">
      <w:pPr>
        <w:pStyle w:val="BodyText3"/>
        <w:rPr>
          <w:rFonts w:cs="Arial"/>
          <w:i/>
          <w:iCs/>
          <w:sz w:val="20"/>
          <w:lang w:val="es-ES"/>
        </w:rPr>
      </w:pPr>
    </w:p>
    <w:p w14:paraId="59FD9BBB" w14:textId="77777777" w:rsidR="00277247" w:rsidRDefault="00277247">
      <w:pPr>
        <w:pStyle w:val="BodyText3"/>
        <w:ind w:left="360"/>
        <w:rPr>
          <w:rFonts w:cs="Arial"/>
          <w:i/>
          <w:iCs/>
          <w:sz w:val="20"/>
          <w:lang w:val="es-ES"/>
        </w:rPr>
      </w:pPr>
      <w:r>
        <w:rPr>
          <w:rFonts w:cs="Arial"/>
          <w:i/>
          <w:iCs/>
          <w:sz w:val="20"/>
          <w:lang w:val="es-ES"/>
        </w:rPr>
        <w:t>“El hecho es que se pierde una cantidad importante de tierra durante esta época. Tierra que mucha de ella se recupera durante la Reforma Agraria. Qué pasa. Durante la Reforma Agraria, los estudiosos de ese período han señalado que alrededor de 200 mil hectáreas volvieron a entrar al patrimonio mapuche. Dentro de esta cantidad importante de hectáreas entraron tierras que se recuperaron mediante el Convenio CORA – DASIN al interior de los Títulos de Merced que se habían perdido y tierras antiguas, como las tierras del fundo Alaska que no habían sido radicadas”.</w:t>
      </w:r>
    </w:p>
    <w:p w14:paraId="714C471F" w14:textId="77777777" w:rsidR="00277247" w:rsidRDefault="00277247">
      <w:pPr>
        <w:pStyle w:val="BodyText3"/>
        <w:rPr>
          <w:rFonts w:cs="Arial"/>
          <w:i/>
          <w:iCs/>
          <w:sz w:val="20"/>
          <w:lang w:val="es-ES"/>
        </w:rPr>
      </w:pPr>
    </w:p>
    <w:p w14:paraId="16516993" w14:textId="77777777" w:rsidR="00277247" w:rsidRDefault="00277247">
      <w:pPr>
        <w:pStyle w:val="BodyText3"/>
        <w:ind w:left="360"/>
        <w:rPr>
          <w:rFonts w:cs="Arial"/>
          <w:i/>
          <w:iCs/>
          <w:sz w:val="20"/>
          <w:lang w:val="es-ES"/>
        </w:rPr>
      </w:pPr>
      <w:r>
        <w:rPr>
          <w:rFonts w:cs="Arial"/>
          <w:i/>
          <w:iCs/>
          <w:sz w:val="20"/>
          <w:lang w:val="es-ES"/>
        </w:rPr>
        <w:t xml:space="preserve">“Esto es de vital importancia para entender lo que pasa hoy día, porque hoy día muchas de las demandas territoriales van hacia esas tierras antiguas que fueron sustraídas del dominio mapuche por el Estado chileno. El mismo Estado chileno que luego los radica, luego los divide y luego les entrega las tierras vía Reforma Agraria que sigue siendo el mismo Estado chileno. La otra vez alguien dijo, cuando yo estaba contando esto, que en realidad tú no estás siendo riguroso porque hay distintos Estados chilenos. Pero el abuelo mapuche le cuenta a su nieto que el Estado chileno lo redujo. El papá le cuenta que el Estado chileno, y siempre es el Estado chileno. Se mantiene la figura. Es un ente permanente el Estado”. </w:t>
      </w:r>
    </w:p>
    <w:p w14:paraId="4C4BE2E0" w14:textId="77777777" w:rsidR="00277247" w:rsidRDefault="00277247">
      <w:pPr>
        <w:pStyle w:val="BodyText3"/>
        <w:rPr>
          <w:rFonts w:cs="Arial"/>
          <w:i/>
          <w:iCs/>
          <w:sz w:val="20"/>
          <w:lang w:val="es-ES"/>
        </w:rPr>
      </w:pPr>
    </w:p>
    <w:p w14:paraId="164B873D" w14:textId="77777777" w:rsidR="00277247" w:rsidRDefault="00277247">
      <w:pPr>
        <w:pStyle w:val="BodyText3"/>
        <w:ind w:left="360"/>
        <w:rPr>
          <w:rFonts w:cs="Arial"/>
          <w:i/>
          <w:iCs/>
          <w:sz w:val="20"/>
          <w:lang w:val="es-ES"/>
        </w:rPr>
      </w:pPr>
      <w:r>
        <w:rPr>
          <w:rFonts w:cs="Arial"/>
          <w:i/>
          <w:iCs/>
          <w:sz w:val="20"/>
          <w:lang w:val="es-ES"/>
        </w:rPr>
        <w:t xml:space="preserve">“El Estado chileno reconoce la demanda territorial de muchas familias mapuches, el año 1971se traslada todo el Ministerio de Tierras, el Ministerio de Bienes Nacionales, el Ministerio de Agricultura y se expropian alrededor de cien fundos en Cautín en una semana, para las comunidades mapuches. Empieza el trabajo en los asentamientos. Los asentamientos mapuches tuvieron un muy buen vivir, trabajaron muy bien, se organizaron con el pool de maquinarias, produjeron mucho. La calidad de vida subió mucho. Sin embargo, viene el golpe de Estado y con el golpe de Estado, aparte de la represión, la tortura, la muerte en la Araucanía, que es una historia desconocida. Sin ir más lejos, Segundo Quián lo matan el 8 de septiembre en el fundo de Domingo Durán. En la Araucanía llegó el golpe antes del 11. Con militares adentro diciendo a ese, a ese y a ese, el 8 de septiembre”. </w:t>
      </w:r>
    </w:p>
    <w:p w14:paraId="6A8FFD29" w14:textId="77777777" w:rsidR="00277247" w:rsidRDefault="00277247">
      <w:pPr>
        <w:pStyle w:val="BodyText3"/>
        <w:rPr>
          <w:rFonts w:cs="Arial"/>
          <w:i/>
          <w:iCs/>
          <w:sz w:val="20"/>
          <w:lang w:val="es-ES"/>
        </w:rPr>
      </w:pPr>
    </w:p>
    <w:p w14:paraId="30EFEB1B" w14:textId="77777777" w:rsidR="00277247" w:rsidRDefault="00277247">
      <w:pPr>
        <w:pStyle w:val="BodyText3"/>
        <w:ind w:left="360"/>
        <w:rPr>
          <w:rFonts w:cs="Arial"/>
          <w:i/>
          <w:iCs/>
          <w:sz w:val="20"/>
          <w:lang w:val="es-ES"/>
        </w:rPr>
      </w:pPr>
      <w:r>
        <w:rPr>
          <w:rFonts w:cs="Arial"/>
          <w:i/>
          <w:iCs/>
          <w:sz w:val="20"/>
          <w:lang w:val="es-ES"/>
        </w:rPr>
        <w:t xml:space="preserve">“Luego viene la revocación de las tierras entregadas, de los acuerdos CORA, y se le entregan a CORFO y a CONAF (...) forestal y pasan estos a ser los fundos forestales de hoy día. Quiero hacer, respecto a la Reforma Agraria, hacer una disquisición. A los partidos políticos después del golpe que le sustrajeron de su dominio camionetas, casas, bienes, se les ha devuelto mucho, lo que es muy bueno. Pero a las comunidades mapuches ninguna se les ha devuelto un tractor, una vaca, un trabajo realizado, un cerco, un galpón”. </w:t>
      </w:r>
    </w:p>
    <w:p w14:paraId="7F1B4325" w14:textId="77777777" w:rsidR="00277247" w:rsidRDefault="00277247">
      <w:pPr>
        <w:pStyle w:val="BodyText3"/>
        <w:rPr>
          <w:rFonts w:cs="Arial"/>
          <w:i/>
          <w:iCs/>
          <w:sz w:val="20"/>
          <w:lang w:val="es-ES"/>
        </w:rPr>
      </w:pPr>
    </w:p>
    <w:p w14:paraId="53EBE890" w14:textId="77777777" w:rsidR="00277247" w:rsidRDefault="00277247">
      <w:pPr>
        <w:pStyle w:val="BodyText3"/>
        <w:ind w:left="360"/>
        <w:rPr>
          <w:rFonts w:cs="Arial"/>
          <w:i/>
          <w:iCs/>
          <w:sz w:val="20"/>
          <w:lang w:val="es-ES"/>
        </w:rPr>
      </w:pPr>
      <w:r>
        <w:rPr>
          <w:rFonts w:cs="Arial"/>
          <w:i/>
          <w:iCs/>
          <w:sz w:val="20"/>
          <w:lang w:val="es-ES"/>
        </w:rPr>
        <w:t>“Llegamos posteriormente al período de división en la dictadura, donde Monseñor Contreras tuvo mucho que ver porque la Ley 17.729, la Ley Indígena que se dictó en el año 1972 fue modificada y más que plantear propuestas de desarrollo, de ampliación territorial lo que se hizo fue hacer una modificación y ocupar solamente la parte de la división. Con esto de la división que se establece ahí, para que las tierras puedan volver a entrar al mercado, tierras que estaban protegidas, en un primer momento la ley establecía que las tierras indígenas dejan de ser indígenas e indígenas sus ocupantes, por decreto. ¿Se acuerda? Eso luego fue retirado, pero, sin embargo, la división se hizo igual y bastaba la petición de un solo miembro de la comunidad. En muchas de las comunidades habían ya particulares metidos. Por lo tanto, bastaba con que uno de ellos solicitara la división y ésta se hacia efecto. Se perdió mucha tierra en ese momento”.</w:t>
      </w:r>
    </w:p>
    <w:p w14:paraId="1C45BB8D" w14:textId="77777777" w:rsidR="00277247" w:rsidRDefault="00277247">
      <w:pPr>
        <w:pStyle w:val="BodyText3"/>
        <w:rPr>
          <w:rFonts w:cs="Arial"/>
          <w:i/>
          <w:iCs/>
          <w:sz w:val="20"/>
          <w:lang w:val="es-ES"/>
        </w:rPr>
      </w:pPr>
    </w:p>
    <w:p w14:paraId="3A38BE87" w14:textId="77777777" w:rsidR="00277247" w:rsidRDefault="00277247">
      <w:pPr>
        <w:pStyle w:val="BodyText3"/>
        <w:ind w:left="360"/>
        <w:rPr>
          <w:rFonts w:cs="Arial"/>
          <w:i/>
          <w:iCs/>
          <w:sz w:val="20"/>
          <w:lang w:val="es-ES"/>
        </w:rPr>
      </w:pPr>
      <w:r>
        <w:rPr>
          <w:rFonts w:cs="Arial"/>
          <w:i/>
          <w:iCs/>
          <w:sz w:val="20"/>
          <w:lang w:val="es-ES"/>
        </w:rPr>
        <w:t xml:space="preserve">“Hasta que llegamos, muy resumido, hasta llegar a los fundos forestales con lo que planteaba recién la gente de salud y religiosidad. Yo creo que es absolutamente necesario, todos los temas se cruzan, pero en el tema de la territorialidad y con la llegada de los fundos forestales no solamente se sustrae del dominio mapuche territorio, sino que también implica por cómo funcionan los fundos forestales, por el monocultivo, el que no haya posibilidad de recolectar yerbas para las machis, el que no haya posibilidad de sembrar nada porque todo lo matan los pesticidas, el que se sequen las aguas, por lo tanto nada puede crecer. En los fundos forestales no hay un animal, y menos se ataca la cesantía porque no requieren de personal”. </w:t>
      </w:r>
    </w:p>
    <w:p w14:paraId="2DF224A0" w14:textId="77777777" w:rsidR="00277247" w:rsidRDefault="00277247">
      <w:pPr>
        <w:pStyle w:val="BodyText3"/>
        <w:rPr>
          <w:rFonts w:cs="Arial"/>
          <w:i/>
          <w:iCs/>
          <w:sz w:val="20"/>
          <w:lang w:val="es-ES"/>
        </w:rPr>
      </w:pPr>
    </w:p>
    <w:p w14:paraId="3D73D0F6" w14:textId="77777777" w:rsidR="00277247" w:rsidRDefault="00277247">
      <w:pPr>
        <w:pStyle w:val="BodyText3"/>
        <w:ind w:left="360"/>
        <w:rPr>
          <w:rFonts w:cs="Arial"/>
          <w:i/>
          <w:iCs/>
          <w:sz w:val="20"/>
          <w:lang w:val="es-ES"/>
        </w:rPr>
      </w:pPr>
      <w:r>
        <w:rPr>
          <w:rFonts w:cs="Arial"/>
          <w:i/>
          <w:iCs/>
          <w:sz w:val="20"/>
          <w:lang w:val="es-ES"/>
        </w:rPr>
        <w:t xml:space="preserve">“Pero, sin embargo, llegamos al acuerdo de Nueva Imperial y a la Ley Indígena. La Ley Indígena establece, la 19.253, que la tierra es el fundamento principal de la existencia de culturas indígenas e impone al Estado la obligación de proteger dichas tierras y propender a su ampliación. Yo me voy a referir solamente al ámbito territorial. Si bien se establece la protección, se establece también, por qué, porque se señala que las tierras indígenas no podrán ser embargadas, enajenadas, gravadas, hipotecadas ni vendidas a personas no indígenas. Solamente se establece que entre indígenas se puede hacer y si no es a personas indígenas tiene que ser con la voluntad del hijuelero y con la autorización de la CONADI”. </w:t>
      </w:r>
    </w:p>
    <w:p w14:paraId="1F24481C" w14:textId="77777777" w:rsidR="00277247" w:rsidRDefault="00277247">
      <w:pPr>
        <w:pStyle w:val="BodyText3"/>
        <w:rPr>
          <w:rFonts w:cs="Arial"/>
          <w:i/>
          <w:iCs/>
          <w:sz w:val="20"/>
          <w:lang w:val="es-ES"/>
        </w:rPr>
      </w:pPr>
    </w:p>
    <w:p w14:paraId="4DEF0C60" w14:textId="77777777" w:rsidR="00277247" w:rsidRDefault="00277247">
      <w:pPr>
        <w:pStyle w:val="BodyText3"/>
        <w:ind w:left="360"/>
        <w:rPr>
          <w:rFonts w:cs="Arial"/>
          <w:i/>
          <w:iCs/>
          <w:sz w:val="20"/>
          <w:lang w:val="es-ES"/>
        </w:rPr>
      </w:pPr>
      <w:r>
        <w:rPr>
          <w:rFonts w:cs="Arial"/>
          <w:i/>
          <w:iCs/>
          <w:sz w:val="20"/>
          <w:lang w:val="es-ES"/>
        </w:rPr>
        <w:t xml:space="preserve">“Lo que ha pasado en la práctica es que se ha sustraído de la territorialidad mapuche, de la territorialidad indígena, vía la acción CONADI, una gran cantidad de tierra que en la práctica han sido sustraídas por favorecer los megaproyectos. Es el caso de Ralco, donde tuvo que haber una aprobación, es el caso del by pass y espero que no sea el caso de la ruta costera en la zona de Osorno. Pero si bien están protegidas, aquí está demostrado que están en desprotección en la medida que el Estado no tiene voluntad política para defender la territorialidad mapuche. Lo mismo pasa con las empresas forestales”. </w:t>
      </w:r>
    </w:p>
    <w:p w14:paraId="66BA8D2C" w14:textId="77777777" w:rsidR="00277247" w:rsidRDefault="00277247">
      <w:pPr>
        <w:pStyle w:val="BodyText3"/>
        <w:rPr>
          <w:rFonts w:cs="Arial"/>
          <w:i/>
          <w:iCs/>
          <w:sz w:val="20"/>
          <w:lang w:val="es-ES"/>
        </w:rPr>
      </w:pPr>
    </w:p>
    <w:p w14:paraId="1DC6CA12" w14:textId="77777777" w:rsidR="00277247" w:rsidRDefault="00277247">
      <w:pPr>
        <w:pStyle w:val="BodyText3"/>
        <w:ind w:left="360"/>
        <w:rPr>
          <w:rFonts w:cs="Arial"/>
          <w:i/>
          <w:iCs/>
          <w:sz w:val="20"/>
          <w:lang w:val="es-ES"/>
        </w:rPr>
      </w:pPr>
      <w:r>
        <w:rPr>
          <w:rFonts w:cs="Arial"/>
          <w:i/>
          <w:iCs/>
          <w:sz w:val="20"/>
          <w:lang w:val="es-ES"/>
        </w:rPr>
        <w:t xml:space="preserve">“Por otro lado, hay un vacío en la Ley Indígena que es que no protege el subsuelo y tampoco protege las aguas. Hoy día el territorio mapuche la mayor cantidad, las aguas en su gran mayoría están inscrita por particulares y lo que están haciendo es inscribir pertenencias mineras de subsuelo y por esa pertenencia minera acceder al suelo”. </w:t>
      </w:r>
    </w:p>
    <w:p w14:paraId="6E42DC65" w14:textId="77777777" w:rsidR="00277247" w:rsidRDefault="00277247">
      <w:pPr>
        <w:pStyle w:val="BodyText3"/>
        <w:rPr>
          <w:rFonts w:cs="Arial"/>
          <w:i/>
          <w:iCs/>
          <w:sz w:val="20"/>
          <w:lang w:val="es-ES"/>
        </w:rPr>
      </w:pPr>
    </w:p>
    <w:p w14:paraId="160DEFF4" w14:textId="77777777" w:rsidR="00277247" w:rsidRDefault="00277247">
      <w:pPr>
        <w:pStyle w:val="BodyText3"/>
        <w:ind w:left="360"/>
        <w:rPr>
          <w:rFonts w:cs="Arial"/>
          <w:i/>
          <w:iCs/>
          <w:sz w:val="20"/>
          <w:lang w:val="es-ES"/>
        </w:rPr>
      </w:pPr>
      <w:r>
        <w:rPr>
          <w:rFonts w:cs="Arial"/>
          <w:i/>
          <w:iCs/>
          <w:sz w:val="20"/>
          <w:lang w:val="es-ES"/>
        </w:rPr>
        <w:t xml:space="preserve">“Finalmente, voy a llegar a ese cuadro, que son las tierras pasadas al patrimonio indígena del ’94 al 2001. Son 215 mil hectáreas. Si bien parece una cantidad muy grande, traspasadas realmente es una cantidad bastante menor. Lo primero es la aplicación en tierra, la aplicación del artículo 20 letra b, con las tierras en conflicto que son 35.044 hectáreas que el Estado chileno ha comprado para solucionar conflictos. Luego, 9.070 hectáreas de la aplicación del subsidio de tierras para personas y luego el traspaso de predios fiscales con 171.340 hectáreas. Esas 171.340 hectáreas si bien implican un reconocimiento en dominio de las comunidades, no es una ampliación territorial porque la comunidades estaban viviendo en esos fundos fiscales. Por tanto, ampliación territorial, como dice la Ley Indígena que es proteger la tierra y propender a su ampliación, en ese ámbito no hay. Es sólo un reconocimiento de una situación de hecho, de una ocupación territorial”. </w:t>
      </w:r>
    </w:p>
    <w:p w14:paraId="2FBB0E6D" w14:textId="77777777" w:rsidR="00277247" w:rsidRDefault="00277247">
      <w:pPr>
        <w:pStyle w:val="BodyText3"/>
        <w:rPr>
          <w:rFonts w:cs="Arial"/>
          <w:i/>
          <w:iCs/>
          <w:sz w:val="20"/>
          <w:lang w:val="es-ES"/>
        </w:rPr>
      </w:pPr>
    </w:p>
    <w:p w14:paraId="36253A93" w14:textId="77777777" w:rsidR="00277247" w:rsidRDefault="00277247">
      <w:pPr>
        <w:pStyle w:val="BodyText3"/>
        <w:ind w:left="360"/>
        <w:rPr>
          <w:rFonts w:cs="Arial"/>
          <w:i/>
          <w:iCs/>
          <w:sz w:val="20"/>
          <w:lang w:val="es-ES"/>
        </w:rPr>
      </w:pPr>
      <w:r>
        <w:rPr>
          <w:rFonts w:cs="Arial"/>
          <w:i/>
          <w:iCs/>
          <w:sz w:val="20"/>
          <w:lang w:val="es-ES"/>
        </w:rPr>
        <w:t xml:space="preserve">“Por tanto, podemos pensar que la ampliación solamente alcanza a 45 mil hectáreas. Quiero cerrar diciendo que esto se hace cada vez más difícil en términos de cómo propender a la ampliación de tierras indígenas e integrar tierra al patrimonio indígena. Porque el sistema a través del cual se negocia, a través del cual ingresa tierra al patrimonio indígena es la libre compra y venta en el mercado. En los últimos años, desde 1994 al 2000 el precio de hectárea en territorio mapuche creció siete veces, porque se está vendiendo con precio de conflicto. Pero si entramos en el juego del mercado esas son las reglas. Si entramos en el espíritu general de la Ley Indígena que establece que se dicta esta ley por interés nacional, y existe voluntad política para por ese interés nacional ampliar las tierras indígenas, otro sería el camino. Pero en el mercado se ve difícil el camino. Eso es lo que quería plantearles”. </w:t>
      </w:r>
    </w:p>
    <w:p w14:paraId="4D44DE1C" w14:textId="77777777" w:rsidR="00277247" w:rsidRDefault="00277247">
      <w:pPr>
        <w:pStyle w:val="BodyText3"/>
        <w:numPr>
          <w:ilvl w:val="0"/>
          <w:numId w:val="31"/>
        </w:numPr>
        <w:tabs>
          <w:tab w:val="clear" w:pos="720"/>
          <w:tab w:val="num" w:pos="360"/>
        </w:tabs>
        <w:ind w:left="540" w:hanging="540"/>
        <w:rPr>
          <w:rFonts w:cs="Arial"/>
          <w:b/>
          <w:bCs/>
          <w:sz w:val="20"/>
          <w:lang w:val="es-ES"/>
        </w:rPr>
      </w:pPr>
      <w:r>
        <w:rPr>
          <w:rFonts w:cs="Arial"/>
          <w:sz w:val="20"/>
          <w:lang w:val="es-ES"/>
        </w:rPr>
        <w:t xml:space="preserve">El Sr. </w:t>
      </w:r>
      <w:r>
        <w:rPr>
          <w:rFonts w:cs="Arial"/>
          <w:b/>
          <w:bCs/>
          <w:sz w:val="20"/>
          <w:lang w:val="es-ES"/>
        </w:rPr>
        <w:t xml:space="preserve">Patricio Aylwin </w:t>
      </w:r>
      <w:r>
        <w:rPr>
          <w:rFonts w:cs="Arial"/>
          <w:sz w:val="20"/>
          <w:lang w:val="es-ES"/>
        </w:rPr>
        <w:t>agradece la intervención del Sr. Martín Correa, advirtiendo que quedan 20 minutos</w:t>
      </w:r>
    </w:p>
    <w:p w14:paraId="6609C7AA" w14:textId="77777777" w:rsidR="00277247" w:rsidRDefault="00277247">
      <w:pPr>
        <w:pStyle w:val="BodyText3"/>
        <w:rPr>
          <w:rFonts w:cs="Arial"/>
          <w:i/>
          <w:iCs/>
          <w:sz w:val="20"/>
          <w:lang w:val="es-ES"/>
        </w:rPr>
      </w:pPr>
    </w:p>
    <w:p w14:paraId="203DA964" w14:textId="77777777" w:rsidR="00277247" w:rsidRDefault="00277247">
      <w:pPr>
        <w:pStyle w:val="BodyText3"/>
        <w:numPr>
          <w:ilvl w:val="0"/>
          <w:numId w:val="31"/>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 xml:space="preserve">Mauricio Huenchulaf  </w:t>
      </w:r>
      <w:r>
        <w:rPr>
          <w:rFonts w:cs="Arial"/>
          <w:sz w:val="20"/>
          <w:lang w:val="es-ES"/>
        </w:rPr>
        <w:t>interviene:</w:t>
      </w:r>
      <w:r>
        <w:rPr>
          <w:rFonts w:cs="Arial"/>
          <w:b/>
          <w:bCs/>
          <w:sz w:val="20"/>
          <w:lang w:val="es-ES"/>
        </w:rPr>
        <w:t xml:space="preserve"> </w:t>
      </w:r>
      <w:r>
        <w:rPr>
          <w:rFonts w:cs="Arial"/>
          <w:i/>
          <w:iCs/>
          <w:sz w:val="20"/>
          <w:lang w:val="es-ES"/>
        </w:rPr>
        <w:t xml:space="preserve">“Había pensado agregar algunas cosas para de alguna manera corroborar o complementar lo que planteó Martín </w:t>
      </w:r>
      <w:r>
        <w:rPr>
          <w:rFonts w:cs="Arial"/>
          <w:sz w:val="20"/>
          <w:lang w:val="es-ES"/>
        </w:rPr>
        <w:t>(Correa)</w:t>
      </w:r>
      <w:r>
        <w:rPr>
          <w:rFonts w:cs="Arial"/>
          <w:i/>
          <w:iCs/>
          <w:sz w:val="20"/>
          <w:lang w:val="es-ES"/>
        </w:rPr>
        <w:t xml:space="preserve">, pero me voy a ir directo al hueso, el tema de las propuestas”. </w:t>
      </w:r>
    </w:p>
    <w:p w14:paraId="789812A1" w14:textId="77777777" w:rsidR="00277247" w:rsidRDefault="00277247">
      <w:pPr>
        <w:pStyle w:val="BodyText3"/>
        <w:rPr>
          <w:rFonts w:cs="Arial"/>
          <w:i/>
          <w:iCs/>
          <w:sz w:val="20"/>
          <w:lang w:val="es-ES"/>
        </w:rPr>
      </w:pPr>
    </w:p>
    <w:p w14:paraId="7D0F9841" w14:textId="77777777" w:rsidR="00277247" w:rsidRDefault="00277247">
      <w:pPr>
        <w:pStyle w:val="BodyText3"/>
        <w:ind w:left="360"/>
        <w:rPr>
          <w:rFonts w:cs="Arial"/>
          <w:i/>
          <w:iCs/>
          <w:sz w:val="20"/>
          <w:lang w:val="es-ES"/>
        </w:rPr>
      </w:pPr>
      <w:r>
        <w:rPr>
          <w:rFonts w:cs="Arial"/>
          <w:i/>
          <w:iCs/>
          <w:sz w:val="20"/>
          <w:lang w:val="es-ES"/>
        </w:rPr>
        <w:t>“Considerando los antecedentes que se han entregado, hay varias ideas que han surgido. Una de ellas tiene que ver, en general, las propuestas van orientadas a la reconstrucción territorial”.</w:t>
      </w:r>
    </w:p>
    <w:p w14:paraId="5A50F9DC" w14:textId="77777777" w:rsidR="00277247" w:rsidRDefault="00277247">
      <w:pPr>
        <w:pStyle w:val="BodyText3"/>
        <w:ind w:left="360"/>
        <w:rPr>
          <w:rFonts w:cs="Arial"/>
          <w:i/>
          <w:iCs/>
          <w:sz w:val="20"/>
          <w:lang w:val="es-ES"/>
        </w:rPr>
      </w:pPr>
      <w:r>
        <w:rPr>
          <w:rFonts w:cs="Arial"/>
          <w:i/>
          <w:iCs/>
          <w:sz w:val="20"/>
          <w:lang w:val="es-ES"/>
        </w:rPr>
        <w:t xml:space="preserve"> </w:t>
      </w:r>
    </w:p>
    <w:p w14:paraId="6F8E5DB0" w14:textId="77777777" w:rsidR="00277247" w:rsidRDefault="00277247">
      <w:pPr>
        <w:pStyle w:val="BodyText3"/>
        <w:ind w:left="360"/>
        <w:rPr>
          <w:rFonts w:cs="Arial"/>
          <w:i/>
          <w:iCs/>
          <w:sz w:val="20"/>
          <w:lang w:val="es-ES"/>
        </w:rPr>
      </w:pPr>
      <w:r>
        <w:rPr>
          <w:rFonts w:cs="Arial"/>
          <w:i/>
          <w:iCs/>
          <w:sz w:val="20"/>
          <w:lang w:val="es-ES"/>
        </w:rPr>
        <w:t>“1.El Estado debe reconocer como espacios naturales y legítimos de la reconstrucción territorial mapuche, el territorio mapuche autónomo existente a principios de la República. Los territorios reconocidos en los Títulos de Comisario y las tierras originales de los pueblos de indios y aquellas que se pueden acreditar que fueron espacios territoriales sometidos a usurpación por particulares o por el fisco de Chile....”</w:t>
      </w:r>
    </w:p>
    <w:p w14:paraId="43AD10F0" w14:textId="77777777" w:rsidR="00277247" w:rsidRDefault="00277247">
      <w:pPr>
        <w:pStyle w:val="BodyText3"/>
        <w:rPr>
          <w:rFonts w:cs="Arial"/>
          <w:i/>
          <w:iCs/>
          <w:sz w:val="20"/>
          <w:lang w:val="es-ES"/>
        </w:rPr>
      </w:pPr>
    </w:p>
    <w:p w14:paraId="616FA585" w14:textId="77777777" w:rsidR="00277247" w:rsidRDefault="00277247">
      <w:pPr>
        <w:pStyle w:val="BodyText3"/>
        <w:ind w:left="360"/>
        <w:rPr>
          <w:rFonts w:cs="Arial"/>
          <w:i/>
          <w:iCs/>
          <w:sz w:val="20"/>
          <w:lang w:val="es-ES"/>
        </w:rPr>
      </w:pPr>
      <w:r>
        <w:rPr>
          <w:rFonts w:cs="Arial"/>
          <w:i/>
          <w:iCs/>
          <w:sz w:val="20"/>
          <w:lang w:val="es-ES"/>
        </w:rPr>
        <w:t xml:space="preserve">“... en la Araucanía. Entiendo que fueron doce hectáreas de riego básica. La idea es estudiar una fórmula que garantice, en este sentido, la pertenencia de una explotación sustentable”. </w:t>
      </w:r>
    </w:p>
    <w:p w14:paraId="132DD375" w14:textId="77777777" w:rsidR="00277247" w:rsidRDefault="00277247">
      <w:pPr>
        <w:pStyle w:val="BodyText3"/>
        <w:ind w:left="540"/>
        <w:rPr>
          <w:rFonts w:cs="Arial"/>
          <w:i/>
          <w:iCs/>
          <w:sz w:val="20"/>
          <w:lang w:val="es-ES"/>
        </w:rPr>
      </w:pPr>
    </w:p>
    <w:p w14:paraId="6015F7CF" w14:textId="77777777" w:rsidR="00277247" w:rsidRDefault="00277247">
      <w:pPr>
        <w:pStyle w:val="BodyText3"/>
        <w:ind w:left="360"/>
        <w:rPr>
          <w:rFonts w:cs="Arial"/>
          <w:i/>
          <w:iCs/>
          <w:sz w:val="20"/>
          <w:lang w:val="es-ES"/>
        </w:rPr>
      </w:pPr>
      <w:r>
        <w:rPr>
          <w:rFonts w:cs="Arial"/>
          <w:i/>
          <w:iCs/>
          <w:sz w:val="20"/>
          <w:lang w:val="es-ES"/>
        </w:rPr>
        <w:t>“4. La reconstrucción territorial debe tener en cuenta la existencia de las identidades territoriales mapuches y los derechos que le asisten en el desarrollo de proyectos, inversiones y obras que se inserten en sus espacios territoriales. Hay otra propuesta que se refiere a que los territorios mapuches actuales y los por reconstruir deberán estar bajo la administración autónoma del pueblo mapuche, el que deberá disponerlos libremente de recursos y efectuar la toma de decisiones en todos los ámbitos que le competen la autonomía territorial”.</w:t>
      </w:r>
    </w:p>
    <w:p w14:paraId="45D0A4E7" w14:textId="77777777" w:rsidR="00277247" w:rsidRDefault="00277247">
      <w:pPr>
        <w:pStyle w:val="BodyText3"/>
        <w:rPr>
          <w:rFonts w:cs="Arial"/>
          <w:i/>
          <w:iCs/>
          <w:sz w:val="20"/>
          <w:lang w:val="es-ES"/>
        </w:rPr>
      </w:pPr>
    </w:p>
    <w:p w14:paraId="7053108D" w14:textId="77777777" w:rsidR="00277247" w:rsidRDefault="00277247">
      <w:pPr>
        <w:pStyle w:val="BodyText3"/>
        <w:ind w:left="360"/>
        <w:rPr>
          <w:rFonts w:cs="Arial"/>
          <w:i/>
          <w:iCs/>
          <w:sz w:val="20"/>
          <w:lang w:val="es-ES"/>
        </w:rPr>
      </w:pPr>
      <w:r>
        <w:rPr>
          <w:rFonts w:cs="Arial"/>
          <w:i/>
          <w:iCs/>
          <w:sz w:val="20"/>
          <w:lang w:val="es-ES"/>
        </w:rPr>
        <w:t xml:space="preserve">“Efectuar un estudio del destino de las tierras de los pueblos de indios durante los siglos XIX y XX para determinar las formas de subsistencia de este tipo de propiedad, y conocer el origen de sus actuales ocupantes y efectuar la reconstrucción histórica como forma de intentar desarrollar procesos de identidad. A su vez estudiar formas de compensación y reparación para los actuales ocupantes, que tengan directa relación con los propietarios originarios de los pueblos de indios. Esto está referido al territorio mapuche pikunche, del río Bío Bío al norte”. </w:t>
      </w:r>
    </w:p>
    <w:p w14:paraId="3DAEDADF" w14:textId="77777777" w:rsidR="00277247" w:rsidRDefault="00277247">
      <w:pPr>
        <w:pStyle w:val="BodyText3"/>
        <w:rPr>
          <w:rFonts w:cs="Arial"/>
          <w:i/>
          <w:iCs/>
          <w:sz w:val="20"/>
          <w:lang w:val="es-ES"/>
        </w:rPr>
      </w:pPr>
    </w:p>
    <w:p w14:paraId="780F7B58" w14:textId="77777777" w:rsidR="00277247" w:rsidRDefault="00277247">
      <w:pPr>
        <w:pStyle w:val="BodyText3"/>
        <w:ind w:left="360"/>
        <w:rPr>
          <w:rFonts w:cs="Arial"/>
          <w:i/>
          <w:iCs/>
          <w:sz w:val="20"/>
          <w:lang w:val="es-ES"/>
        </w:rPr>
      </w:pPr>
      <w:r>
        <w:rPr>
          <w:rFonts w:cs="Arial"/>
          <w:i/>
          <w:iCs/>
          <w:sz w:val="20"/>
          <w:lang w:val="es-ES"/>
        </w:rPr>
        <w:t xml:space="preserve">“Revisar y estudiar la legitimidad de la posesión de los particulares que ocupan tierras mapuches, y cuyo origen en está en la usurpación para restituir y expropiar dichas tierras a fin de que retornen al dominio de las comunidades mapuches”. </w:t>
      </w:r>
    </w:p>
    <w:p w14:paraId="04FBD31D" w14:textId="77777777" w:rsidR="00277247" w:rsidRDefault="00277247">
      <w:pPr>
        <w:pStyle w:val="BodyText3"/>
        <w:rPr>
          <w:rFonts w:cs="Arial"/>
          <w:i/>
          <w:iCs/>
          <w:sz w:val="20"/>
          <w:lang w:val="es-ES"/>
        </w:rPr>
      </w:pPr>
    </w:p>
    <w:p w14:paraId="4BDEA1A1" w14:textId="77777777" w:rsidR="00277247" w:rsidRDefault="00277247">
      <w:pPr>
        <w:pStyle w:val="BodyText3"/>
        <w:ind w:left="360"/>
        <w:rPr>
          <w:rFonts w:cs="Arial"/>
          <w:i/>
          <w:iCs/>
          <w:sz w:val="20"/>
          <w:lang w:val="es-ES"/>
        </w:rPr>
      </w:pPr>
      <w:r>
        <w:rPr>
          <w:rFonts w:cs="Arial"/>
          <w:i/>
          <w:iCs/>
          <w:sz w:val="20"/>
          <w:lang w:val="es-ES"/>
        </w:rPr>
        <w:t xml:space="preserve">“Promover el repoblamiento de los territorios de los que fue desplazada la población mapuche por la acción de particulares y la ocupación militar, en especial en las provincias de Bío Bío, Arauco, Malleco; Valdivia y Osorno”. </w:t>
      </w:r>
    </w:p>
    <w:p w14:paraId="36EB69C4" w14:textId="77777777" w:rsidR="00277247" w:rsidRDefault="00277247">
      <w:pPr>
        <w:pStyle w:val="BodyText3"/>
        <w:ind w:left="540"/>
        <w:rPr>
          <w:rFonts w:cs="Arial"/>
          <w:i/>
          <w:iCs/>
          <w:sz w:val="20"/>
          <w:lang w:val="es-ES"/>
        </w:rPr>
      </w:pPr>
    </w:p>
    <w:p w14:paraId="00455A9A" w14:textId="77777777" w:rsidR="00277247" w:rsidRDefault="00277247">
      <w:pPr>
        <w:pStyle w:val="BodyText3"/>
        <w:ind w:left="360"/>
        <w:rPr>
          <w:rFonts w:cs="Arial"/>
          <w:i/>
          <w:iCs/>
          <w:sz w:val="20"/>
          <w:lang w:val="es-ES"/>
        </w:rPr>
      </w:pPr>
      <w:r>
        <w:rPr>
          <w:rFonts w:cs="Arial"/>
          <w:i/>
          <w:iCs/>
          <w:sz w:val="20"/>
          <w:lang w:val="es-ES"/>
        </w:rPr>
        <w:t xml:space="preserve">“Restituir a las comunidades mapuches las tierras de los 59 Títulos de Merced que fueron objeto de sentencia revocatoria por los juzgados de indios y que favorecieron a los particulares”. </w:t>
      </w:r>
    </w:p>
    <w:p w14:paraId="7FB1639D" w14:textId="77777777" w:rsidR="00277247" w:rsidRDefault="00277247">
      <w:pPr>
        <w:pStyle w:val="BodyText3"/>
        <w:rPr>
          <w:rFonts w:cs="Arial"/>
          <w:i/>
          <w:iCs/>
          <w:sz w:val="20"/>
          <w:lang w:val="es-ES"/>
        </w:rPr>
      </w:pPr>
    </w:p>
    <w:p w14:paraId="53477B8A" w14:textId="77777777" w:rsidR="00277247" w:rsidRDefault="00277247">
      <w:pPr>
        <w:pStyle w:val="BodyText3"/>
        <w:ind w:left="360"/>
        <w:rPr>
          <w:rFonts w:cs="Arial"/>
          <w:i/>
          <w:iCs/>
          <w:sz w:val="20"/>
          <w:lang w:val="es-ES"/>
        </w:rPr>
      </w:pPr>
      <w:r>
        <w:rPr>
          <w:rFonts w:cs="Arial"/>
          <w:i/>
          <w:iCs/>
          <w:sz w:val="20"/>
          <w:lang w:val="es-ES"/>
        </w:rPr>
        <w:t xml:space="preserve">“Revisar lo obrado por los juzgados de indios en cuanto a las autorizaciones que efectuó a mapuches para que se desprendieran de sus tierras”. </w:t>
      </w:r>
    </w:p>
    <w:p w14:paraId="785B4EF2" w14:textId="77777777" w:rsidR="00277247" w:rsidRDefault="00277247">
      <w:pPr>
        <w:pStyle w:val="BodyText3"/>
        <w:rPr>
          <w:rFonts w:cs="Arial"/>
          <w:i/>
          <w:iCs/>
          <w:sz w:val="20"/>
          <w:lang w:val="es-ES"/>
        </w:rPr>
      </w:pPr>
    </w:p>
    <w:p w14:paraId="61F096BE" w14:textId="77777777" w:rsidR="00277247" w:rsidRDefault="00277247">
      <w:pPr>
        <w:pStyle w:val="BodyText3"/>
        <w:ind w:left="360"/>
        <w:rPr>
          <w:rFonts w:cs="Arial"/>
          <w:i/>
          <w:iCs/>
          <w:sz w:val="20"/>
          <w:lang w:val="es-ES"/>
        </w:rPr>
      </w:pPr>
      <w:r>
        <w:rPr>
          <w:rFonts w:cs="Arial"/>
          <w:i/>
          <w:iCs/>
          <w:sz w:val="20"/>
          <w:lang w:val="es-ES"/>
        </w:rPr>
        <w:t>“Restituir todas las tierras que estuvieron en poder de las comunidades mapuches durante la Reforma Agraria y cuya expropiación fue revocada”.</w:t>
      </w:r>
    </w:p>
    <w:p w14:paraId="65D3E88A" w14:textId="77777777" w:rsidR="00277247" w:rsidRDefault="00277247">
      <w:pPr>
        <w:pStyle w:val="BodyText3"/>
        <w:rPr>
          <w:rFonts w:cs="Arial"/>
          <w:i/>
          <w:iCs/>
          <w:sz w:val="20"/>
          <w:lang w:val="es-ES"/>
        </w:rPr>
      </w:pPr>
    </w:p>
    <w:p w14:paraId="0D8CD718" w14:textId="77777777" w:rsidR="00277247" w:rsidRDefault="00277247">
      <w:pPr>
        <w:pStyle w:val="BodyText3"/>
        <w:ind w:left="360"/>
        <w:rPr>
          <w:rFonts w:cs="Arial"/>
          <w:i/>
          <w:iCs/>
          <w:sz w:val="20"/>
          <w:lang w:val="es-ES"/>
        </w:rPr>
      </w:pPr>
      <w:r>
        <w:rPr>
          <w:rFonts w:cs="Arial"/>
          <w:i/>
          <w:iCs/>
          <w:sz w:val="20"/>
          <w:lang w:val="es-ES"/>
        </w:rPr>
        <w:t xml:space="preserve">“Restitución o compensación de los bienes de capital e infraestructura productiva que formaba parte de los asentamientos, cooperativas y centros de producción mapuche sustraído de su dominio, luego del golpe de Estado”. </w:t>
      </w:r>
    </w:p>
    <w:p w14:paraId="6F2468D7" w14:textId="77777777" w:rsidR="00277247" w:rsidRDefault="00277247">
      <w:pPr>
        <w:pStyle w:val="BodyText3"/>
        <w:rPr>
          <w:rFonts w:cs="Arial"/>
          <w:i/>
          <w:iCs/>
          <w:sz w:val="20"/>
          <w:lang w:val="es-ES"/>
        </w:rPr>
      </w:pPr>
    </w:p>
    <w:p w14:paraId="62D6F7FD" w14:textId="77777777" w:rsidR="00277247" w:rsidRDefault="00277247">
      <w:pPr>
        <w:pStyle w:val="BodyText3"/>
        <w:ind w:left="360"/>
        <w:rPr>
          <w:rFonts w:cs="Arial"/>
          <w:i/>
          <w:iCs/>
          <w:sz w:val="20"/>
          <w:lang w:val="es-ES"/>
        </w:rPr>
      </w:pPr>
      <w:r>
        <w:rPr>
          <w:rFonts w:cs="Arial"/>
          <w:i/>
          <w:iCs/>
          <w:sz w:val="20"/>
          <w:lang w:val="es-ES"/>
        </w:rPr>
        <w:t xml:space="preserve">“Restituir las tierras faltantes a los Títulos de Merced, en especial las usurpadas por fundos aledaños, las hijuelas vendidas y las ocupadas en calidad de meros ocupantes por chilenos”. </w:t>
      </w:r>
    </w:p>
    <w:p w14:paraId="6BF496B9" w14:textId="77777777" w:rsidR="00277247" w:rsidRDefault="00277247">
      <w:pPr>
        <w:pStyle w:val="BodyText3"/>
        <w:ind w:left="360"/>
        <w:rPr>
          <w:rFonts w:cs="Arial"/>
          <w:i/>
          <w:iCs/>
          <w:sz w:val="20"/>
          <w:lang w:val="es-ES"/>
        </w:rPr>
      </w:pPr>
    </w:p>
    <w:p w14:paraId="2147340A" w14:textId="77777777" w:rsidR="00277247" w:rsidRDefault="00277247">
      <w:pPr>
        <w:pStyle w:val="BodyText3"/>
        <w:ind w:left="360"/>
        <w:rPr>
          <w:rFonts w:cs="Arial"/>
          <w:i/>
          <w:iCs/>
          <w:sz w:val="20"/>
          <w:lang w:val="es-ES"/>
        </w:rPr>
      </w:pPr>
      <w:r>
        <w:rPr>
          <w:rFonts w:cs="Arial"/>
          <w:i/>
          <w:iCs/>
          <w:sz w:val="20"/>
          <w:lang w:val="es-ES"/>
        </w:rPr>
        <w:t xml:space="preserve">“Revisar el proceso de división de comunidades con Títulos Merced de 1979 a 1990, con el fin de restituir las 30 mil hectáreas faltantes. Declarar ilegal la subdivisión en los casos que proceda, y restablecer a los ausentes el derecho a tener tierras fuera del Título de Merced”. </w:t>
      </w:r>
    </w:p>
    <w:p w14:paraId="43A42EC9" w14:textId="77777777" w:rsidR="00277247" w:rsidRDefault="00277247">
      <w:pPr>
        <w:pStyle w:val="BodyText3"/>
        <w:ind w:left="360"/>
        <w:rPr>
          <w:rFonts w:cs="Arial"/>
          <w:i/>
          <w:iCs/>
          <w:sz w:val="20"/>
          <w:lang w:val="es-ES"/>
        </w:rPr>
      </w:pPr>
    </w:p>
    <w:p w14:paraId="0CA3B5FB" w14:textId="77777777" w:rsidR="00277247" w:rsidRDefault="00277247">
      <w:pPr>
        <w:pStyle w:val="BodyText3"/>
        <w:ind w:left="360"/>
        <w:rPr>
          <w:rFonts w:cs="Arial"/>
          <w:i/>
          <w:iCs/>
          <w:sz w:val="20"/>
          <w:lang w:val="es-ES"/>
        </w:rPr>
      </w:pPr>
      <w:r>
        <w:rPr>
          <w:rFonts w:cs="Arial"/>
          <w:i/>
          <w:iCs/>
          <w:sz w:val="20"/>
          <w:lang w:val="es-ES"/>
        </w:rPr>
        <w:t xml:space="preserve">“Otra propuesta dice: establecer una moratoria a la expansión que las empresas forestales realizan en las regiones mapuches, e impedir que dichas empresas extiendan el monocultivo del pino insigne y amplíen el dominio patrimonial de las tierras en territorio mapuche”. </w:t>
      </w:r>
    </w:p>
    <w:p w14:paraId="7F89134E" w14:textId="77777777" w:rsidR="00277247" w:rsidRDefault="00277247">
      <w:pPr>
        <w:pStyle w:val="BodyText3"/>
        <w:ind w:left="360"/>
        <w:rPr>
          <w:rFonts w:cs="Arial"/>
          <w:i/>
          <w:iCs/>
          <w:sz w:val="20"/>
          <w:lang w:val="es-ES"/>
        </w:rPr>
      </w:pPr>
    </w:p>
    <w:p w14:paraId="48B68F39" w14:textId="77777777" w:rsidR="00277247" w:rsidRDefault="00277247">
      <w:pPr>
        <w:pStyle w:val="BodyText3"/>
        <w:ind w:left="360"/>
        <w:rPr>
          <w:rFonts w:cs="Arial"/>
          <w:i/>
          <w:iCs/>
          <w:sz w:val="20"/>
          <w:lang w:val="es-ES"/>
        </w:rPr>
      </w:pPr>
      <w:r>
        <w:rPr>
          <w:rFonts w:cs="Arial"/>
          <w:i/>
          <w:iCs/>
          <w:sz w:val="20"/>
          <w:lang w:val="es-ES"/>
        </w:rPr>
        <w:t xml:space="preserve">“Una última propuesta dice, el Estado chileno debe restablecer la capacidad productiva y ecológica de las tierras mapuches y de las que se han recuperado o se recuperen en el futuro, debido a que estas fueron desprovistas de bosques, sobreutilizadas mientras el Estado en usufructo de los particulares. Eso, señor Presidente”. </w:t>
      </w:r>
    </w:p>
    <w:p w14:paraId="1EA1492A" w14:textId="77777777" w:rsidR="00277247" w:rsidRDefault="00277247">
      <w:pPr>
        <w:pStyle w:val="BodyText3"/>
        <w:rPr>
          <w:rFonts w:cs="Arial"/>
          <w:b/>
          <w:bCs/>
          <w:i/>
          <w:iCs/>
          <w:sz w:val="20"/>
          <w:lang w:val="es-ES"/>
        </w:rPr>
      </w:pPr>
    </w:p>
    <w:p w14:paraId="2C80805D" w14:textId="77777777" w:rsidR="00277247" w:rsidRDefault="00277247">
      <w:pPr>
        <w:pStyle w:val="BodyText3"/>
        <w:numPr>
          <w:ilvl w:val="0"/>
          <w:numId w:val="32"/>
        </w:numPr>
        <w:tabs>
          <w:tab w:val="clear" w:pos="720"/>
          <w:tab w:val="num" w:pos="360"/>
        </w:tabs>
        <w:ind w:left="360" w:hanging="720"/>
        <w:rPr>
          <w:rFonts w:cs="Arial"/>
          <w:i/>
          <w:iCs/>
          <w:sz w:val="20"/>
          <w:lang w:val="es-ES"/>
        </w:rPr>
      </w:pPr>
      <w:r>
        <w:rPr>
          <w:rFonts w:cs="Arial"/>
          <w:sz w:val="20"/>
          <w:lang w:val="es-ES"/>
        </w:rPr>
        <w:t xml:space="preserve">El Sr. </w:t>
      </w:r>
      <w:r>
        <w:rPr>
          <w:rFonts w:cs="Arial"/>
          <w:b/>
          <w:bCs/>
          <w:sz w:val="20"/>
          <w:lang w:val="es-ES"/>
        </w:rPr>
        <w:t>Armando de Ramón</w:t>
      </w:r>
      <w:r>
        <w:rPr>
          <w:rFonts w:cs="Arial"/>
          <w:sz w:val="20"/>
          <w:lang w:val="es-ES"/>
        </w:rPr>
        <w:t xml:space="preserve">: </w:t>
      </w:r>
      <w:r>
        <w:rPr>
          <w:rFonts w:cs="Arial"/>
          <w:i/>
          <w:iCs/>
          <w:sz w:val="20"/>
          <w:lang w:val="es-ES"/>
        </w:rPr>
        <w:t xml:space="preserve">“Muy breve, relativo a Martín </w:t>
      </w:r>
      <w:r>
        <w:rPr>
          <w:rFonts w:cs="Arial"/>
          <w:sz w:val="20"/>
          <w:lang w:val="es-ES"/>
        </w:rPr>
        <w:t>(Correa).</w:t>
      </w:r>
      <w:r>
        <w:rPr>
          <w:rFonts w:cs="Arial"/>
          <w:i/>
          <w:iCs/>
          <w:sz w:val="20"/>
          <w:lang w:val="es-ES"/>
        </w:rPr>
        <w:t xml:space="preserve"> Me gustó mucho, y digo esto porque este hombre fue un destacado alumno mío, me siento en la obligación de decírselo. Me gustó mucho la exposición y yo la suscribiría desde 1840 para adelante. Lo que hay para atrás yo creo que hay que matizarlo un poco, sobre todo por su antigüedad. Trasladarle nuestros criterios actuales, eso es un anacronismo. De modo que convendría matizarlo”. </w:t>
      </w:r>
    </w:p>
    <w:p w14:paraId="58C93ACA" w14:textId="77777777" w:rsidR="00277247" w:rsidRDefault="00277247">
      <w:pPr>
        <w:pStyle w:val="BodyText3"/>
        <w:tabs>
          <w:tab w:val="num" w:pos="360"/>
        </w:tabs>
        <w:rPr>
          <w:rFonts w:cs="Arial"/>
          <w:i/>
          <w:iCs/>
          <w:sz w:val="20"/>
          <w:lang w:val="es-ES"/>
        </w:rPr>
      </w:pPr>
    </w:p>
    <w:p w14:paraId="3AE12A67" w14:textId="77777777" w:rsidR="00277247" w:rsidRDefault="00277247">
      <w:pPr>
        <w:pStyle w:val="BodyText3"/>
        <w:tabs>
          <w:tab w:val="num" w:pos="360"/>
        </w:tabs>
        <w:ind w:left="360"/>
        <w:rPr>
          <w:rFonts w:cs="Arial"/>
          <w:i/>
          <w:iCs/>
          <w:sz w:val="20"/>
          <w:lang w:val="es-ES"/>
        </w:rPr>
      </w:pPr>
      <w:r>
        <w:rPr>
          <w:rFonts w:cs="Arial"/>
          <w:i/>
          <w:iCs/>
          <w:sz w:val="20"/>
          <w:lang w:val="es-ES"/>
        </w:rPr>
        <w:t xml:space="preserve">“Yo cambiaría, a modo de ejemplo, dos cosas. Tú hablaste de la ‘Victoria de Curalaba’ y los historiadores chilenos hablan del ‘Desastre de Curalaba’. Lo que pasa es que los historiadores chilenos son todos nietos de españoles y en cambio tú, en este caso, también lo eres, pero te has identificado con el bando que ganó la batalla esa. Pero ¿sabes cómo lo llamaría yo? Lo llamaría la ‘sorpresa de Curalaba’. Porque lo que fue, fue un gran ejército mapuche encabezado me parece que por Anganamón </w:t>
      </w:r>
      <w:r>
        <w:rPr>
          <w:rFonts w:cs="Arial"/>
          <w:sz w:val="20"/>
          <w:lang w:val="es-ES"/>
        </w:rPr>
        <w:t>(Pelantaro)</w:t>
      </w:r>
      <w:r>
        <w:rPr>
          <w:rFonts w:cs="Arial"/>
          <w:i/>
          <w:iCs/>
          <w:sz w:val="20"/>
          <w:lang w:val="es-ES"/>
        </w:rPr>
        <w:t xml:space="preserve"> el ejército español estaba durmiendo. Estaban todos durmiendo a pierna suelta y entonces cuando cae esto encima, trataron de levantarse. El único que se salvó, fue un cura que había ido a buscar unos caballos porque ya era temprano. Fue a buscar los caballos para traerlos. Ese se salvó para contar el cuento. Se me ocurre a mí que para ser justos y equitativo la palabra sorpresa no le quita mérito a nadie, y al contrario, pone las cosas más cerca de lo que pasó”. </w:t>
      </w:r>
    </w:p>
    <w:p w14:paraId="6B249525" w14:textId="77777777" w:rsidR="00277247" w:rsidRDefault="00277247">
      <w:pPr>
        <w:pStyle w:val="BodyText3"/>
        <w:rPr>
          <w:rFonts w:cs="Arial"/>
          <w:i/>
          <w:iCs/>
          <w:sz w:val="20"/>
          <w:lang w:val="es-ES"/>
        </w:rPr>
      </w:pPr>
    </w:p>
    <w:p w14:paraId="757AA393" w14:textId="77777777" w:rsidR="00277247" w:rsidRDefault="00277247">
      <w:pPr>
        <w:pStyle w:val="BodyText3"/>
        <w:ind w:left="360"/>
        <w:rPr>
          <w:rFonts w:cs="Arial"/>
          <w:i/>
          <w:iCs/>
          <w:sz w:val="20"/>
          <w:lang w:val="es-ES"/>
        </w:rPr>
      </w:pPr>
      <w:r>
        <w:rPr>
          <w:rFonts w:cs="Arial"/>
          <w:i/>
          <w:iCs/>
          <w:sz w:val="20"/>
          <w:lang w:val="es-ES"/>
        </w:rPr>
        <w:t xml:space="preserve">“Otro detalle, a modo de ejemplo, hay muchos más. Recordar un poco a todos aquellos españoles ilustres cantaron las glorias de Arauco. En ninguna parte nadie lo dice. Por ejemplo, comenzando por Alonso de Ercilla, que es muy conocido, sin embargo, nadie lo enfoca bajo ese aspecto. Si hay un admirador del pueblo mapuche es Ercilla. Y otro chileno ilustre el señor Francisco Núñez de Pineda y Bascuñan, con su Cautiverio Feliz. Él estuvo preso, fue tomado como cautivo, estuvo un año y lo pasó tan bien y le gustó tanto el pueblo mapuche que se vio en la obligación de escribir un libro que se llama Cautiverio Feliz, tampoco muy difundido, aunque la Editorial Universitaria ha hecho algunas ediciones sacándole toda la parte culterana e invocaciones a los padres apostólicos y todo eso”. </w:t>
      </w:r>
    </w:p>
    <w:p w14:paraId="7CE23768" w14:textId="77777777" w:rsidR="00277247" w:rsidRDefault="00277247">
      <w:pPr>
        <w:pStyle w:val="BodyText3"/>
        <w:ind w:left="360"/>
        <w:rPr>
          <w:rFonts w:cs="Arial"/>
          <w:i/>
          <w:iCs/>
          <w:sz w:val="20"/>
          <w:lang w:val="es-ES"/>
        </w:rPr>
      </w:pPr>
    </w:p>
    <w:p w14:paraId="0D749E79" w14:textId="77777777" w:rsidR="00277247" w:rsidRDefault="00277247">
      <w:pPr>
        <w:pStyle w:val="BodyText3"/>
        <w:ind w:left="360"/>
        <w:rPr>
          <w:rFonts w:cs="Arial"/>
          <w:i/>
          <w:iCs/>
          <w:sz w:val="20"/>
          <w:lang w:val="es-ES"/>
        </w:rPr>
      </w:pPr>
      <w:r>
        <w:rPr>
          <w:rFonts w:cs="Arial"/>
          <w:i/>
          <w:iCs/>
          <w:sz w:val="20"/>
          <w:lang w:val="es-ES"/>
        </w:rPr>
        <w:t xml:space="preserve">“Yo eso lo tomaría en cuenta porque creo que son aspectos que si bien no cambian mucho la historia, en cambio enaltecen al que hay que enaltecer, que eso es importante”. </w:t>
      </w:r>
    </w:p>
    <w:p w14:paraId="4DF04E04" w14:textId="77777777" w:rsidR="00277247" w:rsidRDefault="00277247">
      <w:pPr>
        <w:pStyle w:val="BodyText3"/>
        <w:rPr>
          <w:rFonts w:cs="Arial"/>
          <w:i/>
          <w:iCs/>
          <w:sz w:val="20"/>
          <w:lang w:val="es-ES"/>
        </w:rPr>
      </w:pPr>
    </w:p>
    <w:p w14:paraId="16EDC2ED" w14:textId="77777777" w:rsidR="00277247" w:rsidRDefault="00277247">
      <w:pPr>
        <w:pStyle w:val="BodyText3"/>
        <w:numPr>
          <w:ilvl w:val="0"/>
          <w:numId w:val="32"/>
        </w:numPr>
        <w:tabs>
          <w:tab w:val="clear" w:pos="720"/>
          <w:tab w:val="num" w:pos="360"/>
        </w:tabs>
        <w:ind w:left="360"/>
        <w:rPr>
          <w:rFonts w:cs="Arial"/>
          <w:i/>
          <w:iCs/>
          <w:sz w:val="20"/>
          <w:lang w:val="es-ES"/>
        </w:rPr>
      </w:pPr>
      <w:r>
        <w:rPr>
          <w:rFonts w:cs="Arial"/>
          <w:sz w:val="20"/>
          <w:lang w:val="es-ES"/>
        </w:rPr>
        <w:t xml:space="preserve">  El Sr. </w:t>
      </w:r>
      <w:r>
        <w:rPr>
          <w:rFonts w:cs="Arial"/>
          <w:b/>
          <w:bCs/>
          <w:sz w:val="20"/>
          <w:lang w:val="es-ES"/>
        </w:rPr>
        <w:t xml:space="preserve">Martín Correa </w:t>
      </w:r>
      <w:r>
        <w:rPr>
          <w:rFonts w:cs="Arial"/>
          <w:sz w:val="20"/>
          <w:lang w:val="es-ES"/>
        </w:rPr>
        <w:t xml:space="preserve">refiriéndose a lo manifestado por el Sr. De Ramón: </w:t>
      </w:r>
      <w:r>
        <w:rPr>
          <w:rFonts w:cs="Arial"/>
          <w:i/>
          <w:iCs/>
          <w:sz w:val="20"/>
          <w:lang w:val="es-ES"/>
        </w:rPr>
        <w:t xml:space="preserve">“Una acotación. El trabajo nosotros lo hicimos desde el pueblo mapuche, por lo tanto es la visión desde acá. Y por otro lado yo personalmente pienso que la admiración de Alonso de Ercilla cuando hablaba del mapuche, era una triquiñuela para que la Corona mandara más plata para combatir y ellos tuvieran más plata para vivir mejor”. </w:t>
      </w:r>
    </w:p>
    <w:p w14:paraId="3A5BBEE9" w14:textId="77777777" w:rsidR="00277247" w:rsidRDefault="00277247">
      <w:pPr>
        <w:pStyle w:val="BodyText3"/>
        <w:tabs>
          <w:tab w:val="num" w:pos="360"/>
        </w:tabs>
        <w:ind w:hanging="540"/>
        <w:rPr>
          <w:rFonts w:cs="Arial"/>
          <w:i/>
          <w:iCs/>
          <w:sz w:val="20"/>
          <w:lang w:val="es-ES"/>
        </w:rPr>
      </w:pPr>
    </w:p>
    <w:p w14:paraId="6CB7CF0D" w14:textId="77777777" w:rsidR="00277247" w:rsidRDefault="00277247">
      <w:pPr>
        <w:pStyle w:val="BodyText3"/>
        <w:numPr>
          <w:ilvl w:val="0"/>
          <w:numId w:val="32"/>
        </w:numPr>
        <w:tabs>
          <w:tab w:val="clear" w:pos="720"/>
          <w:tab w:val="num" w:pos="360"/>
        </w:tabs>
        <w:ind w:left="360"/>
        <w:rPr>
          <w:rFonts w:cs="Arial"/>
          <w:i/>
          <w:iCs/>
          <w:sz w:val="20"/>
          <w:lang w:val="es-ES"/>
        </w:rPr>
      </w:pPr>
      <w:r>
        <w:rPr>
          <w:rFonts w:cs="Arial"/>
          <w:sz w:val="20"/>
          <w:lang w:val="es-ES"/>
        </w:rPr>
        <w:t xml:space="preserve"> El Sr. </w:t>
      </w:r>
      <w:r>
        <w:rPr>
          <w:rFonts w:cs="Arial"/>
          <w:b/>
          <w:bCs/>
          <w:sz w:val="20"/>
          <w:lang w:val="es-ES"/>
        </w:rPr>
        <w:t>José</w:t>
      </w:r>
      <w:r>
        <w:rPr>
          <w:rFonts w:cs="Arial"/>
          <w:sz w:val="20"/>
          <w:lang w:val="es-ES"/>
        </w:rPr>
        <w:t xml:space="preserve"> </w:t>
      </w:r>
      <w:r>
        <w:rPr>
          <w:rFonts w:cs="Arial"/>
          <w:b/>
          <w:bCs/>
          <w:sz w:val="20"/>
          <w:lang w:val="es-ES"/>
        </w:rPr>
        <w:t xml:space="preserve">Santos Millao </w:t>
      </w:r>
      <w:r>
        <w:rPr>
          <w:rFonts w:cs="Arial"/>
          <w:sz w:val="20"/>
          <w:lang w:val="es-ES"/>
        </w:rPr>
        <w:t xml:space="preserve">interviene: </w:t>
      </w:r>
      <w:r>
        <w:rPr>
          <w:rFonts w:cs="Arial"/>
          <w:i/>
          <w:iCs/>
          <w:sz w:val="20"/>
          <w:lang w:val="es-ES"/>
        </w:rPr>
        <w:t xml:space="preserve">“Yo creo que si en definitiva hacemos un intento por analizar la historia de un modo correlativo desde cuando creemos que realmente existió, yo creo que tiene que ser en esa línea. Cualquier situación que no sea de esa envergadura, yo creo que no estamos hablando de la verdad. En esa línea yo estoy bastante conforme y optimista en los términos que mi amigo Martín Correa hizo su relato. Sin embargo veo algunos serios vacíos. Efectivamente el desastre de Curalaba, que fue encabezado por Pelantaro y Anganemón y como lo señala usted y como no se trata acá de antagonizar las cosas, yo respeto su punto de vista pero yo no estoy de acuerdo que se diga que esa batalla se ganó por sorpresa. El jefe de inteligencia de Pelantaro y Anganomón, que Anganamón era el lugarteniente de Pelantaro, por lo menos unos meses antes buscó la información”. </w:t>
      </w:r>
    </w:p>
    <w:p w14:paraId="628F20D4" w14:textId="77777777" w:rsidR="00277247" w:rsidRDefault="00277247">
      <w:pPr>
        <w:pStyle w:val="BodyText3"/>
        <w:rPr>
          <w:rFonts w:cs="Arial"/>
          <w:i/>
          <w:iCs/>
          <w:sz w:val="20"/>
          <w:lang w:val="es-ES"/>
        </w:rPr>
      </w:pPr>
    </w:p>
    <w:p w14:paraId="27EB4FA4" w14:textId="77777777" w:rsidR="00277247" w:rsidRDefault="00277247">
      <w:pPr>
        <w:pStyle w:val="BodyText3"/>
        <w:ind w:left="360"/>
        <w:rPr>
          <w:rFonts w:cs="Arial"/>
          <w:i/>
          <w:iCs/>
          <w:sz w:val="20"/>
          <w:lang w:val="es-ES"/>
        </w:rPr>
      </w:pPr>
      <w:r>
        <w:rPr>
          <w:rFonts w:cs="Arial"/>
          <w:i/>
          <w:iCs/>
          <w:sz w:val="20"/>
          <w:lang w:val="es-ES"/>
        </w:rPr>
        <w:t xml:space="preserve">“Por lo tanto Pelantaro sabía perfectamente, incluso fue perseguido desde cuando salieron de Imperial y esperó el momento cuando ellos estuvieron en esas condiciones. Por lo tanto, lo que ahí gano yo creo que fue la inteligencia, la astucia de un pueblo encabezado por nuestro gran héroe Pelantaro. Eso como una aclaración”. </w:t>
      </w:r>
    </w:p>
    <w:p w14:paraId="095B0C44" w14:textId="77777777" w:rsidR="00277247" w:rsidRDefault="00277247">
      <w:pPr>
        <w:pStyle w:val="BodyText3"/>
        <w:ind w:left="360"/>
        <w:rPr>
          <w:rFonts w:cs="Arial"/>
          <w:i/>
          <w:iCs/>
          <w:sz w:val="20"/>
          <w:lang w:val="es-ES"/>
        </w:rPr>
      </w:pPr>
    </w:p>
    <w:p w14:paraId="04F23D56" w14:textId="77777777" w:rsidR="00277247" w:rsidRDefault="00277247">
      <w:pPr>
        <w:pStyle w:val="BodyText3"/>
        <w:ind w:left="360"/>
        <w:rPr>
          <w:rFonts w:cs="Arial"/>
          <w:i/>
          <w:iCs/>
          <w:sz w:val="20"/>
          <w:lang w:val="es-ES"/>
        </w:rPr>
      </w:pPr>
      <w:r>
        <w:rPr>
          <w:rFonts w:cs="Arial"/>
          <w:i/>
          <w:iCs/>
          <w:sz w:val="20"/>
          <w:lang w:val="es-ES"/>
        </w:rPr>
        <w:t xml:space="preserve">“Pero lo otro, y es ahí donde yo hago un alcance a nuestro compañero Martín, es que la contra ofensiva que ello significó luego del triunfo de Curalaba, eso duró más o menos hasta 1610 y allí Pelantaro destruye las siete ciudades que se habían construido. Eso es lo que no dijo Martín. La de Santa Cruz, la de Tucapel, la de Los Confines, la de Imperial, la de Villarrica, la de Osorno, etc. Entonces la historia nos señala, por lo menos desde nuestro punto de vista, de que el pueblo mapuche, ganó la guerra a los españoles. Y como no tenía nuestro pueblo el ideal expansionista, entonces se conforma con haber correteado a los intrusos de nuestro territorio. Pero ahí nuevamente, y también le hago el alcance al hermano Martín Correa, no lo dijo porque yo pensé que de mi punto de vista él señaló la gran reunión, el Parlamento de 1692, pero se saltó el pacto de Quilín ”. </w:t>
      </w:r>
    </w:p>
    <w:p w14:paraId="5C27BB4C" w14:textId="77777777" w:rsidR="00277247" w:rsidRDefault="00277247">
      <w:pPr>
        <w:pStyle w:val="BodyText3"/>
        <w:rPr>
          <w:rFonts w:cs="Arial"/>
          <w:i/>
          <w:iCs/>
          <w:sz w:val="20"/>
          <w:lang w:val="es-ES"/>
        </w:rPr>
      </w:pPr>
    </w:p>
    <w:p w14:paraId="7B492F24" w14:textId="77777777" w:rsidR="00277247" w:rsidRDefault="00277247">
      <w:pPr>
        <w:pStyle w:val="BodyText3"/>
        <w:ind w:left="360"/>
        <w:rPr>
          <w:rFonts w:cs="Arial"/>
          <w:i/>
          <w:iCs/>
          <w:sz w:val="20"/>
          <w:lang w:val="es-ES"/>
        </w:rPr>
      </w:pPr>
      <w:r>
        <w:rPr>
          <w:rFonts w:cs="Arial"/>
          <w:i/>
          <w:iCs/>
          <w:sz w:val="20"/>
          <w:lang w:val="es-ES"/>
        </w:rPr>
        <w:t xml:space="preserve">“En el pacto de Quilín, que se hace en la zona de la IX Región, al lado del río Chol Chol, ese Parlamento fue con 10 millones de hectáreas y por lo tanto, hasta ciando el Estado chileno posteriormente construye su República y nuestro pueblo hasta 1880 respeta ese territorio”. </w:t>
      </w:r>
    </w:p>
    <w:p w14:paraId="41A284CB" w14:textId="77777777" w:rsidR="00277247" w:rsidRDefault="00277247">
      <w:pPr>
        <w:pStyle w:val="BodyText3"/>
        <w:ind w:left="360"/>
        <w:rPr>
          <w:rFonts w:cs="Arial"/>
          <w:i/>
          <w:iCs/>
          <w:sz w:val="20"/>
          <w:lang w:val="es-ES"/>
        </w:rPr>
      </w:pPr>
    </w:p>
    <w:p w14:paraId="12CD3E62" w14:textId="77777777" w:rsidR="00277247" w:rsidRDefault="00277247">
      <w:pPr>
        <w:pStyle w:val="BodyText3"/>
        <w:ind w:left="360"/>
        <w:rPr>
          <w:rFonts w:cs="Arial"/>
          <w:i/>
          <w:iCs/>
          <w:sz w:val="20"/>
          <w:lang w:val="es-ES"/>
        </w:rPr>
      </w:pPr>
      <w:r>
        <w:rPr>
          <w:rFonts w:cs="Arial"/>
          <w:i/>
          <w:iCs/>
          <w:sz w:val="20"/>
          <w:lang w:val="es-ES"/>
        </w:rPr>
        <w:t xml:space="preserve">“La otra cosa es que yo pensé que le iba a dar mayor énfasis a lo que significó la mal llamada guerra de la ‘Pacificación de la Araucanía’. Yo creo que ahí no es tan rápido el pasaje porque allí caen 8 mil hermanos nuestros, encabezados por Quilapán. Entonces uno trata de situar ese momento histórico con lo que sucede hoy, si de violaciones de los derechos fundamentales del hombre y las libertades como lo señala el Relator de las Naciones Unidas, se ha hecho en nuestro pueblo mapuche. No tan solo la muerte, el pillaje, la luz verde para quemar nuestras rucas, la siembra, quitar los animales, sino que también la muerte pura. Entonces yo creo que si estamos aquí por hablar de la verdad, yo creo que tienen que decirse esas cosas”. </w:t>
      </w:r>
    </w:p>
    <w:p w14:paraId="66DEF8E3" w14:textId="77777777" w:rsidR="00277247" w:rsidRDefault="00277247">
      <w:pPr>
        <w:pStyle w:val="BodyText3"/>
        <w:rPr>
          <w:rFonts w:cs="Arial"/>
          <w:i/>
          <w:iCs/>
          <w:sz w:val="20"/>
          <w:lang w:val="es-ES"/>
        </w:rPr>
      </w:pPr>
    </w:p>
    <w:p w14:paraId="12FEFAA7" w14:textId="77777777" w:rsidR="00277247" w:rsidRDefault="00277247">
      <w:pPr>
        <w:pStyle w:val="BodyText3"/>
        <w:ind w:left="360"/>
        <w:rPr>
          <w:rFonts w:cs="Arial"/>
          <w:i/>
          <w:iCs/>
          <w:sz w:val="20"/>
          <w:lang w:val="es-ES"/>
        </w:rPr>
      </w:pPr>
      <w:r>
        <w:rPr>
          <w:rFonts w:cs="Arial"/>
          <w:i/>
          <w:iCs/>
          <w:sz w:val="20"/>
          <w:lang w:val="es-ES"/>
        </w:rPr>
        <w:t xml:space="preserve">“Lo último. Encuentro y he leído varios intentos de escribir estas cosas, pero veo que tu correlativa exposición Martín, tú pasas muy rápido por lo que fue la dictadura militar. Aquí no se habla de cómo se resistió la dictadura. No se habla de Manuel Melín. No se habla de tantos hombres que fueron muertos. Eso costó muy caro. Y tú desde ahí te trasladas rápidamente al Parlamento de Imperial, que esa es otra parte de la historia, lo que hasta hoy día nos pena para bien o para mal. Yo quería hacer esos alcances como una manera de que vayamos realmente completando el cuadro histórico, pero de un punto de vista de la verdad”. </w:t>
      </w:r>
    </w:p>
    <w:p w14:paraId="5AE29881" w14:textId="77777777" w:rsidR="00277247" w:rsidRDefault="00277247">
      <w:pPr>
        <w:pStyle w:val="BodyText3"/>
        <w:ind w:left="360"/>
        <w:rPr>
          <w:rFonts w:cs="Arial"/>
          <w:i/>
          <w:iCs/>
          <w:sz w:val="20"/>
          <w:lang w:val="es-ES"/>
        </w:rPr>
      </w:pPr>
    </w:p>
    <w:p w14:paraId="420183C6" w14:textId="77777777" w:rsidR="00277247" w:rsidRDefault="00277247">
      <w:pPr>
        <w:pStyle w:val="BodyText3"/>
        <w:ind w:left="360"/>
        <w:rPr>
          <w:rFonts w:cs="Arial"/>
          <w:i/>
          <w:iCs/>
          <w:sz w:val="20"/>
          <w:lang w:val="es-ES"/>
        </w:rPr>
      </w:pPr>
      <w:r>
        <w:rPr>
          <w:rFonts w:cs="Arial"/>
          <w:i/>
          <w:iCs/>
          <w:sz w:val="20"/>
          <w:lang w:val="es-ES"/>
        </w:rPr>
        <w:t xml:space="preserve">“Muchas otras cosas podríamos señalar, pero yo estoy muy de acuerdo que al final y estoy de acuerdo con la propuesta que ha hecho el hermano Mauricio, pero yo creo que tiene que ser mucho más categórica la propuesta que al final tenemos que arribar. Por lo menos, para que quede como precedente de los que estuvimos acá hicimos el planteamiento. Otra cosa es que el Estado y sus gobernantes y la clase política y sus instituciones lo hagan. Esa es otra cosa. Gracias”. </w:t>
      </w:r>
    </w:p>
    <w:p w14:paraId="4F2926E2" w14:textId="77777777" w:rsidR="00277247" w:rsidRDefault="00277247">
      <w:pPr>
        <w:pStyle w:val="BodyText3"/>
        <w:rPr>
          <w:rFonts w:cs="Arial"/>
          <w:i/>
          <w:iCs/>
          <w:sz w:val="20"/>
          <w:lang w:val="es-ES"/>
        </w:rPr>
      </w:pPr>
    </w:p>
    <w:p w14:paraId="78C591C7" w14:textId="77777777" w:rsidR="00277247" w:rsidRDefault="00277247">
      <w:pPr>
        <w:pStyle w:val="BodyText3"/>
        <w:numPr>
          <w:ilvl w:val="0"/>
          <w:numId w:val="33"/>
        </w:numPr>
        <w:tabs>
          <w:tab w:val="clear" w:pos="720"/>
          <w:tab w:val="num" w:pos="360"/>
        </w:tabs>
        <w:ind w:left="360"/>
        <w:rPr>
          <w:rFonts w:cs="Arial"/>
          <w:i/>
          <w:iCs/>
          <w:sz w:val="20"/>
          <w:lang w:val="es-ES"/>
        </w:rPr>
      </w:pPr>
      <w:r>
        <w:rPr>
          <w:rFonts w:cs="Arial"/>
          <w:b/>
          <w:bCs/>
          <w:sz w:val="20"/>
          <w:lang w:val="es-ES"/>
        </w:rPr>
        <w:t xml:space="preserve">El Sr. Mauricio Huenchulaf interviene: </w:t>
      </w:r>
      <w:r>
        <w:rPr>
          <w:rFonts w:cs="Arial"/>
          <w:i/>
          <w:iCs/>
          <w:sz w:val="20"/>
          <w:lang w:val="es-ES"/>
        </w:rPr>
        <w:t xml:space="preserve">“Una cuestión de detalle. Como estos documentos van a circular y esperamos que sean de utilidad para nuestras organizaciones, nuestros dirigentes, en fin. Hay unas cosas en el mapa, en el primer que se presenta. Esta observación ya la habíamos hecho la otra vez en Carahue. Se coloca al willimapu, al puelmapu. Y a este lado de la cordillera se le denomina butalmapu. Esto de acá es el mulumapu. Dentro del mulumapu están los butalmapu que es otra categoría. No se nota bien pero está puesto. Detallitos... </w:t>
      </w:r>
    </w:p>
    <w:p w14:paraId="4E766BCA" w14:textId="77777777" w:rsidR="00277247" w:rsidRDefault="00277247">
      <w:pPr>
        <w:pStyle w:val="BodyText3"/>
        <w:tabs>
          <w:tab w:val="num" w:pos="360"/>
        </w:tabs>
        <w:rPr>
          <w:rFonts w:cs="Arial"/>
          <w:i/>
          <w:iCs/>
          <w:sz w:val="20"/>
          <w:lang w:val="es-ES"/>
        </w:rPr>
      </w:pPr>
    </w:p>
    <w:p w14:paraId="3011FED3" w14:textId="77777777" w:rsidR="00277247" w:rsidRDefault="00277247">
      <w:pPr>
        <w:pStyle w:val="BodyText3"/>
        <w:numPr>
          <w:ilvl w:val="0"/>
          <w:numId w:val="33"/>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 xml:space="preserve">Raúl Molina: </w:t>
      </w:r>
      <w:r>
        <w:rPr>
          <w:rFonts w:cs="Arial"/>
          <w:i/>
          <w:iCs/>
          <w:sz w:val="20"/>
          <w:lang w:val="es-ES"/>
        </w:rPr>
        <w:t xml:space="preserve">“Yo quiero hacer una reflexión respecto al territorio mapuche, que explicaba la evolución Martín, y las personas que han opinado. Tratando de tener algunas líneas de análisis, por ejemplo, si uno se plantea, y eso cómo hay una continuidad y la responsabilidad que han tenido los Estados en la relación del pueblo mapuche con los Estados, respecto a una serie de tópicos”. </w:t>
      </w:r>
    </w:p>
    <w:p w14:paraId="3D69A158" w14:textId="77777777" w:rsidR="00277247" w:rsidRDefault="00277247">
      <w:pPr>
        <w:pStyle w:val="BodyText3"/>
        <w:rPr>
          <w:rFonts w:cs="Arial"/>
          <w:i/>
          <w:iCs/>
          <w:sz w:val="20"/>
          <w:lang w:val="es-ES"/>
        </w:rPr>
      </w:pPr>
    </w:p>
    <w:p w14:paraId="185F8BC1" w14:textId="77777777" w:rsidR="00277247" w:rsidRDefault="00277247">
      <w:pPr>
        <w:pStyle w:val="BodyText3"/>
        <w:ind w:left="360"/>
        <w:rPr>
          <w:rFonts w:cs="Arial"/>
          <w:i/>
          <w:iCs/>
          <w:sz w:val="20"/>
          <w:lang w:val="es-ES"/>
        </w:rPr>
      </w:pPr>
      <w:r>
        <w:rPr>
          <w:rFonts w:cs="Arial"/>
          <w:i/>
          <w:iCs/>
          <w:sz w:val="20"/>
          <w:lang w:val="es-ES"/>
        </w:rPr>
        <w:t xml:space="preserve">“El primero, por ejemplo, el tema del despoblamiento. Cuando la República asume y se constituye y asume en 1810, ya tiene todo el territorio de Llanquihue despoblado, producto de la guerra esclavista que realizan los españoles en el siglo XVII, en 1600 y prácticamente hoy día uno no encuentra comunidades en la zona de Llanquihue, pero es producto de un proceso de despoblamiento. Lo mismo pasa en Arauco, entre Bío Bío y Lebu son muy pocas las comunidades que existen y que fueron radicadas después de 1930 con títulos gratuitos. Y también un espacio de despoblamiento que hay entre el Bío Bío y el Malleco. Son muy pocas las comunidades que allí existen. Son dos o tres en Mulchén y lo mismo ocurre hacia el sector de Curacautín, que fueron los escenarios de guerra, donde la gente tuvo que salir. Victoria, Curacautín son comunas que no tienen mucha población o comunidades radicadas no porque no haya existido anteriormente sino porque son las zonas de mayor conflicto”. </w:t>
      </w:r>
    </w:p>
    <w:p w14:paraId="24813C56" w14:textId="77777777" w:rsidR="00277247" w:rsidRDefault="00277247">
      <w:pPr>
        <w:pStyle w:val="BodyText3"/>
        <w:ind w:left="360"/>
        <w:rPr>
          <w:rFonts w:cs="Arial"/>
          <w:i/>
          <w:iCs/>
          <w:sz w:val="20"/>
          <w:lang w:val="es-ES"/>
        </w:rPr>
      </w:pPr>
    </w:p>
    <w:p w14:paraId="0CF48530" w14:textId="77777777" w:rsidR="00277247" w:rsidRDefault="00277247">
      <w:pPr>
        <w:pStyle w:val="BodyText3"/>
        <w:ind w:left="360"/>
        <w:rPr>
          <w:rFonts w:cs="Arial"/>
          <w:i/>
          <w:iCs/>
          <w:sz w:val="20"/>
          <w:lang w:val="es-ES"/>
        </w:rPr>
      </w:pPr>
      <w:r>
        <w:rPr>
          <w:rFonts w:cs="Arial"/>
          <w:i/>
          <w:iCs/>
          <w:sz w:val="20"/>
          <w:lang w:val="es-ES"/>
        </w:rPr>
        <w:t xml:space="preserve">“Por otra parte, yo creo que es interesante ver que el Estado también ha tenido una política variable a lo largo de su existencia histórica. La relación que se da en la zona de Osorno respecto de los Títulos de Comisario, ahí no hay una contradicción. Se reconoce la territorialidad de los kilmenes, de los lonkos, de las familias y por eso cada uno de los títulos que mostraba Martín van entre 10 mil, 30 mil, hasta 60 mil hectáreas. No hay contradicción, se reconoce, se dice este es el territorio y se demarca. Eso hace que esta primera radicación aproximadamente llegue en un territorio, no sabemos si los títulos abarcan todo, pero aproximadamente el medio millón de hectáreas que equivale también a los Títulos de Merced que se entregan 50 años después”. </w:t>
      </w:r>
    </w:p>
    <w:p w14:paraId="1BA64307" w14:textId="77777777" w:rsidR="00277247" w:rsidRDefault="00277247">
      <w:pPr>
        <w:pStyle w:val="BodyText3"/>
        <w:ind w:left="360"/>
        <w:rPr>
          <w:rFonts w:cs="Arial"/>
          <w:i/>
          <w:iCs/>
          <w:sz w:val="20"/>
          <w:lang w:val="es-ES"/>
        </w:rPr>
      </w:pPr>
      <w:r>
        <w:rPr>
          <w:rFonts w:cs="Arial"/>
          <w:i/>
          <w:iCs/>
          <w:sz w:val="20"/>
          <w:lang w:val="es-ES"/>
        </w:rPr>
        <w:t xml:space="preserve">“El Estado, tiene también una actitud con los mapuches en cuanto a reconocer las territorialidades. Posteriormente, yo creo que en el caso de la Araucanía es distinto. En los butalmapu hay una situación en donde el Estado quiere reducir, plantea la reducción como la necesidad de repartir el territorio. Y esto yo creo que es relevante en la medida de que el Estado hace una discusión en el Congreso, genera leyes, financia las campañas y a la vez las financia por la vía directa, pero también por la vía de los remates. Hay una acción que está planificada y uno de los planos los mostraba Martín donde efectivamente hay zonas de remate y hay zonas de reducción. Eso lleva a que se constituya un territorio reducido y repartido”. </w:t>
      </w:r>
    </w:p>
    <w:p w14:paraId="54662D0C" w14:textId="77777777" w:rsidR="00277247" w:rsidRDefault="00277247">
      <w:pPr>
        <w:pStyle w:val="BodyText3"/>
        <w:rPr>
          <w:rFonts w:cs="Arial"/>
          <w:i/>
          <w:iCs/>
          <w:sz w:val="20"/>
          <w:lang w:val="es-ES"/>
        </w:rPr>
      </w:pPr>
    </w:p>
    <w:p w14:paraId="6EDB0677" w14:textId="77777777" w:rsidR="00277247" w:rsidRDefault="00277247">
      <w:pPr>
        <w:pStyle w:val="BodyText3"/>
        <w:ind w:left="360"/>
        <w:rPr>
          <w:rFonts w:cs="Arial"/>
          <w:i/>
          <w:iCs/>
          <w:sz w:val="20"/>
          <w:lang w:val="es-ES"/>
        </w:rPr>
      </w:pPr>
      <w:r>
        <w:rPr>
          <w:rFonts w:cs="Arial"/>
          <w:i/>
          <w:iCs/>
          <w:sz w:val="20"/>
          <w:lang w:val="es-ES"/>
        </w:rPr>
        <w:t xml:space="preserve">“Es un territorio con una ecología y eso yo creo que no se ha topado en la discusión en general, que tiene una serie de recursos que hoy día están depredados. Prácticamente uno va y encuentra zonas, por ejemplo Galvarino, Ercilla, Lumaco, son zonas donde actúa la Comisión Nacional de Sequía. Uno dice, pero cómo actúa la Comisión Nacional de Sequía si uno se imagina que está en el norte. Y es porque la deforestación y el monocultivo primero del trigo, provocó erosión de los suelos y prácticamente toda la capa vegetacional y los bosques. De ahí se conecta con las exposiciones de la mañana”. </w:t>
      </w:r>
    </w:p>
    <w:p w14:paraId="6393ECA7" w14:textId="77777777" w:rsidR="00277247" w:rsidRDefault="00277247">
      <w:pPr>
        <w:pStyle w:val="BodyText3"/>
        <w:ind w:left="360"/>
        <w:rPr>
          <w:rFonts w:cs="Arial"/>
          <w:i/>
          <w:iCs/>
          <w:sz w:val="20"/>
          <w:lang w:val="es-ES"/>
        </w:rPr>
      </w:pPr>
    </w:p>
    <w:p w14:paraId="3CEAB263" w14:textId="77777777" w:rsidR="00277247" w:rsidRDefault="00277247">
      <w:pPr>
        <w:pStyle w:val="BodyText3"/>
        <w:ind w:left="360"/>
        <w:rPr>
          <w:rFonts w:cs="Arial"/>
          <w:i/>
          <w:iCs/>
          <w:sz w:val="20"/>
          <w:lang w:val="es-ES"/>
        </w:rPr>
      </w:pPr>
      <w:r>
        <w:rPr>
          <w:rFonts w:cs="Arial"/>
          <w:i/>
          <w:iCs/>
          <w:sz w:val="20"/>
          <w:lang w:val="es-ES"/>
        </w:rPr>
        <w:t xml:space="preserve">“Hay otro tema que tiene que ver con qué pasa después que se constituye esta propiedad y aquí hay dos territorios. El territorio de Valdivia al sur o de Mariquina al sur, es un territorio que prácticamente durante el siglo XIX, después de la entrega de los Títulos de Comisario no se entrega ningún título más. El Estado no hace ninguna acción y deja esos territorios a la libertad de la constitución de la propiedad particular. Allí claramente uno puede establecer muchos testimonios donde gran parte de estos predios y los fundos que mostraba Martín, se constituyen a lo largo de todo el territorio. Y eso que hace que posteriormente uno diga en Valdivia por qué se entregan tan poco Títulos de Merced. Por qué hay tan pocos Títulos de Merced en Osorno. Es precisamente porque hay un período de aproximadamente de medio siglo y un poco más, en la cual no hay ninguna acción de protección del Estado respecto a esas tierras, que las leyes que se dictan generalmente se tienden a violar. Incluso hay hasta dictámenes, que nosotros estudiamos, en la cual la Corte de Valdivia señala que es legítimo vender tierras. A pesar de que las leyes lo prohibían”. </w:t>
      </w:r>
    </w:p>
    <w:p w14:paraId="12CA5323" w14:textId="77777777" w:rsidR="00277247" w:rsidRDefault="00277247">
      <w:pPr>
        <w:pStyle w:val="BodyText3"/>
        <w:rPr>
          <w:rFonts w:cs="Arial"/>
          <w:i/>
          <w:iCs/>
          <w:sz w:val="20"/>
          <w:lang w:val="es-ES"/>
        </w:rPr>
      </w:pPr>
    </w:p>
    <w:p w14:paraId="76E43104" w14:textId="77777777" w:rsidR="00277247" w:rsidRDefault="00277247">
      <w:pPr>
        <w:pStyle w:val="BodyText3"/>
        <w:ind w:left="360"/>
        <w:rPr>
          <w:rFonts w:cs="Arial"/>
          <w:i/>
          <w:iCs/>
          <w:sz w:val="20"/>
          <w:lang w:val="es-ES"/>
        </w:rPr>
      </w:pPr>
      <w:r>
        <w:rPr>
          <w:rFonts w:cs="Arial"/>
          <w:i/>
          <w:iCs/>
          <w:sz w:val="20"/>
          <w:lang w:val="es-ES"/>
        </w:rPr>
        <w:t>“En el caso de los Títulos de Merced, nosotros asistimos a que hay una situación que es bastante relevante. Se nombraba que existieron instituciones del Estado que se llamaban Juzgados de Indios a partir de 1930. Y la verdad es que si habían algunos juzgados con desprestigio eran los Juzgados de Indios, que fueron los que facilitaron la venta de las tierra, la subdivisión de las comunidades y además a lo menos tienen más de 50 sentencias en la cual revocan la radicación. Encontramos en Panguipulli o en otras comunas donde efectivamente ya estaban radicados los mapuches, por una sentencia posterior se le quita la radicación. Nosotros en realidad no sabemos qué pasó con esas tierras”.</w:t>
      </w:r>
    </w:p>
    <w:p w14:paraId="2B395559" w14:textId="77777777" w:rsidR="00277247" w:rsidRDefault="00277247">
      <w:pPr>
        <w:pStyle w:val="BodyText3"/>
        <w:ind w:left="360"/>
        <w:rPr>
          <w:rFonts w:cs="Arial"/>
          <w:i/>
          <w:iCs/>
          <w:sz w:val="20"/>
          <w:lang w:val="es-ES"/>
        </w:rPr>
      </w:pPr>
    </w:p>
    <w:p w14:paraId="518C0A94" w14:textId="77777777" w:rsidR="00277247" w:rsidRDefault="00277247">
      <w:pPr>
        <w:pStyle w:val="BodyText3"/>
        <w:ind w:left="360"/>
        <w:rPr>
          <w:rFonts w:cs="Arial"/>
          <w:i/>
          <w:iCs/>
          <w:sz w:val="20"/>
          <w:lang w:val="es-ES"/>
        </w:rPr>
      </w:pPr>
      <w:r>
        <w:rPr>
          <w:rFonts w:cs="Arial"/>
          <w:i/>
          <w:iCs/>
          <w:sz w:val="20"/>
          <w:lang w:val="es-ES"/>
        </w:rPr>
        <w:t xml:space="preserve">“Y así constantemente nos vamos acercando a una legislación prácticamente, yo creo que entre los años ‘30 hasta el año ’60, ’70, toda la demanda mapuche se mantiene dentro de los Juzgados de Indios. Todas las reclamaciones, todas las acciones que hacen reivindicativas y de demanda están dentro de la legalidad. Yo creo eso es otra cosa sumamente importante. Solamente se expresa a través de la presión cuando no hay solución, en esos períodos para poder exigir las tierras. Dentro de la legalidad chilena no se logra reconstruir, ni siquiera las tierras que se están reclamando dentro de los Títulos de Merced”. </w:t>
      </w:r>
    </w:p>
    <w:p w14:paraId="047EA20A" w14:textId="77777777" w:rsidR="00277247" w:rsidRDefault="00277247">
      <w:pPr>
        <w:pStyle w:val="BodyText3"/>
        <w:ind w:left="360"/>
        <w:rPr>
          <w:rFonts w:cs="Arial"/>
          <w:i/>
          <w:iCs/>
          <w:sz w:val="20"/>
          <w:lang w:val="es-ES"/>
        </w:rPr>
      </w:pPr>
    </w:p>
    <w:p w14:paraId="091B1E0C" w14:textId="77777777" w:rsidR="00277247" w:rsidRDefault="00277247">
      <w:pPr>
        <w:pStyle w:val="BodyText3"/>
        <w:ind w:left="360"/>
        <w:rPr>
          <w:rFonts w:cs="Arial"/>
          <w:i/>
          <w:iCs/>
          <w:sz w:val="20"/>
          <w:lang w:val="es-ES"/>
        </w:rPr>
      </w:pPr>
      <w:r>
        <w:rPr>
          <w:rFonts w:cs="Arial"/>
          <w:i/>
          <w:iCs/>
          <w:sz w:val="20"/>
          <w:lang w:val="es-ES"/>
        </w:rPr>
        <w:t xml:space="preserve">“El otro que yo creo que es un tema relevante en términos territoriales, es cómo se actúa de oficio, de facto o en los hechos en la última subdivisión durante el periodo de Pinochet respecto de los títulos. Prácticamente, se modifica la ley, pero yo tengo entendido, y la presunción es que solamente se mide, ni siquiera se invoca la ley para medir y subdividir. Ahí yo creo que hay dos efectos: uno es que por una parte se entregan pequeñas porciones de tierra, luego se legalizan las usurpaciones o las ocupaciones de terceros sobre los títulos de merced, y por eso que nos aparece que hay una cantidad de tierras que no están, que las tierras originales son cien y nos aparecen en la remensura 70 mil. De cien mil a 70 mil. Eso significa que hay 30 mil hectáreas que de alguna manera se sanearon. Nosotros no sabemos en detalle cuáles fueron, pero sí ahí hay un proceso de pérdida de tierra en el último período”. </w:t>
      </w:r>
    </w:p>
    <w:p w14:paraId="705C5F9D" w14:textId="77777777" w:rsidR="00277247" w:rsidRDefault="00277247">
      <w:pPr>
        <w:pStyle w:val="BodyText3"/>
        <w:rPr>
          <w:rFonts w:cs="Arial"/>
          <w:i/>
          <w:iCs/>
          <w:sz w:val="20"/>
          <w:lang w:val="es-ES"/>
        </w:rPr>
      </w:pPr>
    </w:p>
    <w:p w14:paraId="22CCFF26" w14:textId="77777777" w:rsidR="00277247" w:rsidRDefault="00277247">
      <w:pPr>
        <w:pStyle w:val="BodyText3"/>
        <w:ind w:left="360"/>
        <w:rPr>
          <w:rFonts w:cs="Arial"/>
          <w:i/>
          <w:iCs/>
          <w:sz w:val="20"/>
          <w:lang w:val="es-ES"/>
        </w:rPr>
      </w:pPr>
      <w:r>
        <w:rPr>
          <w:rFonts w:cs="Arial"/>
          <w:i/>
          <w:iCs/>
          <w:sz w:val="20"/>
          <w:lang w:val="es-ES"/>
        </w:rPr>
        <w:t xml:space="preserve">“En el caso de las radicaciones actuales, y ese es el otro tema, es que el tema de la radicación ha sido un tema constante a lo largo de la historia. Cuando hoy día se entregan títulos o el Estado transfiere tierras, se están transfiriendo tierras que estaban sobre los Títulos de Comisario. Por ejemplo, todas las tierras de Osorno transferidas hoy día, los fundos Huitrapulli o con otros nombres, están sobre los antiguos Títulos de Comisarios, que en algún momento fueron enajenados de la propiedad mapuche y que siguieron además los mapuches viviendo desde ese tiempo dentro de los mismos títulos. Entonces, constituye una nueva forma de restituir el dominio pero no la ampliación porque siempre han estado ahí”. </w:t>
      </w:r>
    </w:p>
    <w:p w14:paraId="2D652B0C" w14:textId="77777777" w:rsidR="00277247" w:rsidRDefault="00277247">
      <w:pPr>
        <w:pStyle w:val="BodyText3"/>
        <w:ind w:left="360"/>
        <w:rPr>
          <w:rFonts w:cs="Arial"/>
          <w:i/>
          <w:iCs/>
          <w:sz w:val="20"/>
          <w:lang w:val="es-ES"/>
        </w:rPr>
      </w:pPr>
    </w:p>
    <w:p w14:paraId="1D3147D3" w14:textId="77777777" w:rsidR="00277247" w:rsidRDefault="00277247">
      <w:pPr>
        <w:pStyle w:val="BodyText3"/>
        <w:ind w:left="360"/>
        <w:rPr>
          <w:rFonts w:cs="Arial"/>
          <w:i/>
          <w:iCs/>
          <w:sz w:val="20"/>
          <w:lang w:val="es-ES"/>
        </w:rPr>
      </w:pPr>
      <w:r>
        <w:rPr>
          <w:rFonts w:cs="Arial"/>
          <w:i/>
          <w:iCs/>
          <w:sz w:val="20"/>
          <w:lang w:val="es-ES"/>
        </w:rPr>
        <w:t xml:space="preserve">“Yo creo que son elementos que uno debería considerar en este análisis. Me parece que la historia va mostrando que hay avances y retrocesos, de que hay distintas voluntades. Invoco el tema de los Títulos de Comisario porque, efectivamente, ahí hay un antecedente en la historia en que el Estado reconoce la territorialidad sin hacer discusión respecto a cuánto son las tierras que se van a entregar. Eso me parece que sería sumamente interesante tenerlo en cuenta”. </w:t>
      </w:r>
    </w:p>
    <w:p w14:paraId="069D22AD" w14:textId="77777777" w:rsidR="00277247" w:rsidRDefault="00277247">
      <w:pPr>
        <w:pStyle w:val="BodyText3"/>
        <w:rPr>
          <w:rFonts w:cs="Arial"/>
          <w:i/>
          <w:iCs/>
          <w:sz w:val="20"/>
          <w:lang w:val="es-ES"/>
        </w:rPr>
      </w:pPr>
    </w:p>
    <w:p w14:paraId="55480317" w14:textId="77777777" w:rsidR="00277247" w:rsidRDefault="00277247">
      <w:pPr>
        <w:pStyle w:val="BodyText3"/>
        <w:ind w:left="360"/>
        <w:rPr>
          <w:rFonts w:cs="Arial"/>
          <w:i/>
          <w:iCs/>
          <w:sz w:val="20"/>
          <w:lang w:val="es-ES"/>
        </w:rPr>
      </w:pPr>
      <w:r>
        <w:rPr>
          <w:rFonts w:cs="Arial"/>
          <w:i/>
          <w:iCs/>
          <w:sz w:val="20"/>
          <w:lang w:val="es-ES"/>
        </w:rPr>
        <w:t xml:space="preserve">“Lo otro es que hoy día el tema de la subdivisión, yo creo que todos los ‘derechos ausentes’ fue una forma de quitar el derecho a la tierra a mucha gente que no estaba al momento que llegó el ingeniero a medir y que tampoco nunca reclamó sus derechos ausentes, que eran el avalúo fiscal de la proporción que tenían la sucesión de tres o cuatro hectáreas. Eran indemnizaciones que uno podría decir que eran ridículas y que prácticamente eran una ofensa también en términos materiales y de compensación. Y eso yo creo que es parte de la historia más presente, de hace pocos años atrás y que hoy día constituye todo este proceso de reconstrucción en cuanto a lo que es la elaboración, por lo menos lo que nosotros discutimos con las comunidades, a la reconstrucción de la demanda y donde están presentes estas consideraciones. Eso es lo que quería decir”. </w:t>
      </w:r>
    </w:p>
    <w:p w14:paraId="46AB64B1" w14:textId="77777777" w:rsidR="00277247" w:rsidRDefault="00277247">
      <w:pPr>
        <w:pStyle w:val="BodyText3"/>
        <w:rPr>
          <w:rFonts w:cs="Arial"/>
          <w:i/>
          <w:iCs/>
          <w:sz w:val="20"/>
          <w:lang w:val="es-ES"/>
        </w:rPr>
      </w:pPr>
    </w:p>
    <w:p w14:paraId="3842C440" w14:textId="77777777" w:rsidR="00277247" w:rsidRDefault="00277247">
      <w:pPr>
        <w:pStyle w:val="BodyText3"/>
        <w:numPr>
          <w:ilvl w:val="0"/>
          <w:numId w:val="34"/>
        </w:numPr>
        <w:tabs>
          <w:tab w:val="clear" w:pos="720"/>
          <w:tab w:val="num" w:pos="360"/>
        </w:tabs>
        <w:ind w:left="360"/>
        <w:rPr>
          <w:rFonts w:cs="Arial"/>
          <w:i/>
          <w:iCs/>
          <w:sz w:val="20"/>
          <w:lang w:val="es-ES"/>
        </w:rPr>
      </w:pPr>
      <w:r>
        <w:rPr>
          <w:rFonts w:cs="Arial"/>
          <w:sz w:val="20"/>
          <w:lang w:val="es-ES"/>
        </w:rPr>
        <w:t xml:space="preserve">La Sra. </w:t>
      </w:r>
      <w:r>
        <w:rPr>
          <w:rFonts w:cs="Arial"/>
          <w:b/>
          <w:bCs/>
          <w:sz w:val="20"/>
          <w:lang w:val="es-ES"/>
        </w:rPr>
        <w:t>Nancy Yánez</w:t>
      </w:r>
      <w:r>
        <w:rPr>
          <w:rFonts w:cs="Arial"/>
          <w:b/>
          <w:bCs/>
          <w:i/>
          <w:iCs/>
          <w:sz w:val="20"/>
          <w:lang w:val="es-ES"/>
        </w:rPr>
        <w:t xml:space="preserve"> </w:t>
      </w:r>
      <w:r>
        <w:rPr>
          <w:rFonts w:cs="Arial"/>
          <w:sz w:val="20"/>
          <w:lang w:val="es-ES"/>
        </w:rPr>
        <w:t xml:space="preserve">ante lo señalado por el Sr. Raúl Molina y el Sr. Martín Correa: </w:t>
      </w:r>
      <w:r>
        <w:rPr>
          <w:rFonts w:cs="Arial"/>
          <w:i/>
          <w:iCs/>
          <w:sz w:val="20"/>
          <w:lang w:val="es-ES"/>
        </w:rPr>
        <w:t xml:space="preserve">“A lo que ha señalado Raúl y Martín a mí gustaría agregar sólo una pequeña reflexión que dice relación con lo que aquí se ha señalado fundamentalmente a las precisiones en torno a la ‘victoria de Curalaba’. La verdad que la denominación para nosotros no es menor porque forma parte de una hipótesis de trabajo y que tiene que ver con dar cuenta de una estrategia de defensa por parte de los butalmapu mapuche tanto en la zona del Gulmapu como del Puelmapu. Desde esta perspectiva nosotros resaltamos que tanto en la victoria de Curalaba el cacique Pelantaro forma parte de una estrategia que se complementa posteriormente con el apoyo estratégico que le brinda el caique Llaitul al sur río Toltén para la liberación de lo que corresponde al territorio de los butalmapu williche y que luego se replica como estrategia durante todo el proceso histórico hasta el año 1883 –1885, fecha que se marca como del desastre final en las alianzas entre los distintos caciques mapuches”. </w:t>
      </w:r>
    </w:p>
    <w:p w14:paraId="746F9EF1" w14:textId="77777777" w:rsidR="00277247" w:rsidRDefault="00277247">
      <w:pPr>
        <w:pStyle w:val="BodyText3"/>
        <w:tabs>
          <w:tab w:val="num" w:pos="360"/>
        </w:tabs>
        <w:ind w:left="360"/>
        <w:rPr>
          <w:rFonts w:cs="Arial"/>
          <w:i/>
          <w:iCs/>
          <w:sz w:val="20"/>
          <w:lang w:val="es-ES"/>
        </w:rPr>
      </w:pPr>
    </w:p>
    <w:p w14:paraId="79317FA1" w14:textId="77777777" w:rsidR="00277247" w:rsidRDefault="00277247">
      <w:pPr>
        <w:pStyle w:val="BodyText3"/>
        <w:tabs>
          <w:tab w:val="num" w:pos="360"/>
        </w:tabs>
        <w:ind w:left="360"/>
        <w:rPr>
          <w:rFonts w:cs="Arial"/>
          <w:i/>
          <w:iCs/>
          <w:sz w:val="20"/>
          <w:lang w:val="es-ES"/>
        </w:rPr>
      </w:pPr>
      <w:r>
        <w:rPr>
          <w:rFonts w:cs="Arial"/>
          <w:i/>
          <w:iCs/>
          <w:sz w:val="20"/>
          <w:lang w:val="es-ES"/>
        </w:rPr>
        <w:t xml:space="preserve">“Esa es una de las características del proceso. La alianza estratégica que se da entre los distintos caciques y por otro lado, y que marca una estrategia victoriosa que da lugar a un proceso de suscripción de Parlamentos durante todo el período colonial que favorece un período de paz que marca una época de un tremendo florecimiento económico del pueblo mapuche, y en donde se articulan sus potencialidades estratégicas militares, comerciales y culturales entre todos los butalmapu allende y aquende los Andes. Para nosotros ha sido muy relevante en la investigación resaltar eso, puesto que tanto en las estrategias con las cuales se presentan a los respectivos consejos de la República, tanto por Roca en el caso del puelmapu, como por Cornelio Saavedra en el caso chileno, se dan cuenta de que es necesario destruir esta estrategia de sobrevivencia y esta estrategia que ha demostrado ser exitosa en el desarrollo del pueblo mapuche puesto que pone en jaque la propia estrategia de sobrevivencia de estas incipientes Repúblicas”. </w:t>
      </w:r>
    </w:p>
    <w:p w14:paraId="7AFA3BE5" w14:textId="77777777" w:rsidR="00277247" w:rsidRDefault="00277247">
      <w:pPr>
        <w:pStyle w:val="BodyText3"/>
        <w:ind w:left="360" w:hanging="360"/>
        <w:rPr>
          <w:rFonts w:cs="Arial"/>
          <w:i/>
          <w:iCs/>
          <w:sz w:val="20"/>
          <w:lang w:val="es-ES"/>
        </w:rPr>
      </w:pPr>
    </w:p>
    <w:p w14:paraId="6CD8BC7F" w14:textId="77777777" w:rsidR="00277247" w:rsidRDefault="00277247">
      <w:pPr>
        <w:pStyle w:val="BodyText3"/>
        <w:numPr>
          <w:ilvl w:val="0"/>
          <w:numId w:val="34"/>
        </w:numPr>
        <w:tabs>
          <w:tab w:val="clear" w:pos="720"/>
          <w:tab w:val="num" w:pos="360"/>
        </w:tabs>
        <w:ind w:left="360"/>
        <w:rPr>
          <w:rFonts w:cs="Arial"/>
          <w:i/>
          <w:iCs/>
          <w:sz w:val="20"/>
          <w:lang w:val="es-ES"/>
        </w:rPr>
      </w:pPr>
      <w:r>
        <w:rPr>
          <w:rFonts w:cs="Arial"/>
          <w:b/>
          <w:bCs/>
          <w:sz w:val="20"/>
          <w:lang w:val="es-ES"/>
        </w:rPr>
        <w:t>La Sra. Rosa Huenchulaf:</w:t>
      </w:r>
      <w:r>
        <w:rPr>
          <w:rFonts w:cs="Arial"/>
          <w:b/>
          <w:bCs/>
          <w:i/>
          <w:iCs/>
          <w:sz w:val="20"/>
          <w:lang w:val="es-ES"/>
        </w:rPr>
        <w:t xml:space="preserve"> </w:t>
      </w:r>
      <w:r>
        <w:rPr>
          <w:rFonts w:cs="Arial"/>
          <w:i/>
          <w:iCs/>
          <w:sz w:val="20"/>
          <w:lang w:val="es-ES"/>
        </w:rPr>
        <w:t xml:space="preserve">“A mí me gustaría vincular el tema de la territorialidad con el significado cultural mapunche que el tema tiene, en el sentido de enmarcarlo dentro de la visión de mundo que significa este tema para nosotros los mapunches. El primer tema que se expuso se hablaba del concepto de el mapun. El mapun tiene para nosotros un significado. Si nosotros interpretamos esa palabra, significa ‘la tierra dejada ahí’. Y en esa tierra dejada ahí se puso también al componente social, y el componente social dentro del conocimiento mapunche se suscribe a troncos familiares consanguíneos que existen hoy día. Nosotros hoy día actualmente podemos llegar a acceder a ese conocimiento a través de los conceptos que todavía están en el conocimiento mapunche. En este caso hablamos del concepto de kügna, que si lo asemejamos al conocimiento científico podríamos hablar de los totem, algo así”. </w:t>
      </w:r>
    </w:p>
    <w:p w14:paraId="51C43B2A" w14:textId="77777777" w:rsidR="00277247" w:rsidRDefault="00277247">
      <w:pPr>
        <w:pStyle w:val="BodyText3"/>
        <w:rPr>
          <w:rFonts w:cs="Arial"/>
          <w:i/>
          <w:iCs/>
          <w:sz w:val="20"/>
          <w:lang w:val="es-ES"/>
        </w:rPr>
      </w:pPr>
    </w:p>
    <w:p w14:paraId="701E8ACE" w14:textId="77777777" w:rsidR="00277247" w:rsidRDefault="00277247">
      <w:pPr>
        <w:pStyle w:val="BodyText3"/>
        <w:ind w:left="360"/>
        <w:rPr>
          <w:rFonts w:cs="Arial"/>
          <w:i/>
          <w:iCs/>
          <w:sz w:val="20"/>
          <w:lang w:val="es-ES"/>
        </w:rPr>
      </w:pPr>
      <w:r>
        <w:rPr>
          <w:rFonts w:cs="Arial"/>
          <w:i/>
          <w:iCs/>
          <w:sz w:val="20"/>
          <w:lang w:val="es-ES"/>
        </w:rPr>
        <w:t xml:space="preserve">“Eso es para nosotros significativo, porque en esta tierra dejada, y aquí tiene sentido tanto énfasis que los mapuches históricamente hemos puesto en la recuperación de nuestro territorio, porque para nosotros no tiene sentido vivir en otra tierra que no haya sido la tierra dejada. Esto también hoy día lo podemos corroborar, como dije, con los conceptos. Los conceptos nos están diciendo que así es. Fütaelmapún también es un concepto que si lo interpretamos al huincadugun quiere decir la tierra o el gran espacio ahí dejado, que es quizás para nosotros el espacio mayor en donde se puso a un determinado componente social, el mapunche y su misión, y aquí entra también la integralidad de esta visión, y entra la educación”. </w:t>
      </w:r>
    </w:p>
    <w:p w14:paraId="5EBFE4CA" w14:textId="77777777" w:rsidR="00277247" w:rsidRDefault="00277247">
      <w:pPr>
        <w:pStyle w:val="BodyText3"/>
        <w:ind w:left="360"/>
        <w:rPr>
          <w:rFonts w:cs="Arial"/>
          <w:i/>
          <w:iCs/>
          <w:sz w:val="20"/>
          <w:lang w:val="es-ES"/>
        </w:rPr>
      </w:pPr>
    </w:p>
    <w:p w14:paraId="02B8FF37" w14:textId="77777777" w:rsidR="00277247" w:rsidRDefault="00277247">
      <w:pPr>
        <w:pStyle w:val="BodyText3"/>
        <w:ind w:left="360"/>
        <w:rPr>
          <w:rFonts w:cs="Arial"/>
          <w:i/>
          <w:iCs/>
          <w:sz w:val="20"/>
          <w:lang w:val="es-ES"/>
        </w:rPr>
      </w:pPr>
      <w:r>
        <w:rPr>
          <w:rFonts w:cs="Arial"/>
          <w:i/>
          <w:iCs/>
          <w:sz w:val="20"/>
          <w:lang w:val="es-ES"/>
        </w:rPr>
        <w:t xml:space="preserve">“La educación es la formación de personas como decíamos antes para qué, para que cuide de ese espacio natural allí dejado con todos los elementos que este espacio y obviamente también, para que se sepa relacionar con el componente social que allí está en ese espacio. Esa es la importancia que tiene culturalmente el tema del territorio para nosotros”. </w:t>
      </w:r>
    </w:p>
    <w:p w14:paraId="0E238EB1" w14:textId="77777777" w:rsidR="00277247" w:rsidRDefault="00277247">
      <w:pPr>
        <w:pStyle w:val="BodyText3"/>
        <w:rPr>
          <w:rFonts w:cs="Arial"/>
          <w:i/>
          <w:iCs/>
          <w:sz w:val="20"/>
          <w:lang w:val="es-ES"/>
        </w:rPr>
      </w:pPr>
    </w:p>
    <w:p w14:paraId="0525C824" w14:textId="77777777" w:rsidR="00277247" w:rsidRDefault="00277247">
      <w:pPr>
        <w:pStyle w:val="BodyText3"/>
        <w:numPr>
          <w:ilvl w:val="0"/>
          <w:numId w:val="34"/>
        </w:numPr>
        <w:tabs>
          <w:tab w:val="clear" w:pos="720"/>
          <w:tab w:val="left" w:pos="360"/>
          <w:tab w:val="num" w:pos="540"/>
        </w:tabs>
        <w:ind w:left="360"/>
        <w:rPr>
          <w:rFonts w:cs="Arial"/>
          <w:i/>
          <w:iCs/>
          <w:sz w:val="20"/>
          <w:lang w:val="es-ES"/>
        </w:rPr>
      </w:pPr>
      <w:r>
        <w:rPr>
          <w:rFonts w:cs="Arial"/>
          <w:sz w:val="20"/>
          <w:lang w:val="es-ES"/>
        </w:rPr>
        <w:t xml:space="preserve">El Sr. </w:t>
      </w:r>
      <w:r>
        <w:rPr>
          <w:rFonts w:cs="Arial"/>
          <w:b/>
          <w:bCs/>
          <w:sz w:val="20"/>
          <w:lang w:val="es-ES"/>
        </w:rPr>
        <w:t>Rosamel</w:t>
      </w:r>
      <w:r>
        <w:rPr>
          <w:rFonts w:cs="Arial"/>
          <w:sz w:val="20"/>
          <w:lang w:val="es-ES"/>
        </w:rPr>
        <w:t xml:space="preserve"> </w:t>
      </w:r>
      <w:r>
        <w:rPr>
          <w:rFonts w:cs="Arial"/>
          <w:b/>
          <w:bCs/>
          <w:sz w:val="20"/>
          <w:lang w:val="es-ES"/>
        </w:rPr>
        <w:t xml:space="preserve">Millamán: </w:t>
      </w:r>
      <w:r>
        <w:rPr>
          <w:rFonts w:cs="Arial"/>
          <w:i/>
          <w:iCs/>
          <w:sz w:val="20"/>
          <w:lang w:val="es-ES"/>
        </w:rPr>
        <w:t xml:space="preserve">“Muy brevemente, respecto al comentario que hizo Martín respecto a la visión histórica colonial. Esa fue una decisión que la COTAM adoptó para desarrollar el trabajo, tiene que ver entonces con una especie de principio para iniciar la investigación que ellos realizaron, de trabajar con las comunidades y exponer la visión de las comunidades”. </w:t>
      </w:r>
    </w:p>
    <w:p w14:paraId="157BBB29" w14:textId="77777777" w:rsidR="00277247" w:rsidRDefault="00277247">
      <w:pPr>
        <w:pStyle w:val="BodyText3"/>
        <w:tabs>
          <w:tab w:val="left" w:pos="360"/>
        </w:tabs>
        <w:rPr>
          <w:rFonts w:cs="Arial"/>
          <w:i/>
          <w:iCs/>
          <w:sz w:val="20"/>
          <w:lang w:val="es-ES"/>
        </w:rPr>
      </w:pPr>
    </w:p>
    <w:p w14:paraId="46C7E292" w14:textId="77777777" w:rsidR="00277247" w:rsidRDefault="00277247">
      <w:pPr>
        <w:pStyle w:val="BodyText3"/>
        <w:tabs>
          <w:tab w:val="left" w:pos="360"/>
        </w:tabs>
        <w:ind w:left="360"/>
        <w:rPr>
          <w:rFonts w:cs="Arial"/>
          <w:i/>
          <w:iCs/>
          <w:sz w:val="20"/>
          <w:lang w:val="es-ES"/>
        </w:rPr>
      </w:pPr>
      <w:r>
        <w:rPr>
          <w:rFonts w:cs="Arial"/>
          <w:i/>
          <w:iCs/>
          <w:sz w:val="20"/>
          <w:lang w:val="es-ES"/>
        </w:rPr>
        <w:t xml:space="preserve">“Lo segundo, respecto a dos hechos bien importantes, uno es la Reforma Agraria y otro es la Ley 2.568, que, obviamente, hay mucho que decir respecto a eso. Ambas legislaciones son absolutamente dañinas en general para el pueblo mapuche, particularmente porque a través de la Reforma Agraria lo que se hace es una especie de etnocidio del pueblo mapuche y toda la Reforma Agraria en América tuvieron casi esa misma intención, abierta o encubierta, pero todas tendieron a conceptualizar a la gente rural como campesina. No distinguieron si allí habían pueblos indígenas, nada. Todos eran campesinos. Ocurrió en Bolivia, ocurrió en Perú y ocurrió también en Chile”. </w:t>
      </w:r>
    </w:p>
    <w:p w14:paraId="7D4BCA3C" w14:textId="77777777" w:rsidR="00277247" w:rsidRDefault="00277247">
      <w:pPr>
        <w:pStyle w:val="BodyText3"/>
        <w:rPr>
          <w:rFonts w:cs="Arial"/>
          <w:i/>
          <w:iCs/>
          <w:sz w:val="20"/>
          <w:lang w:val="es-ES"/>
        </w:rPr>
      </w:pPr>
    </w:p>
    <w:p w14:paraId="5F9A5FC6" w14:textId="77777777" w:rsidR="00277247" w:rsidRDefault="00277247">
      <w:pPr>
        <w:pStyle w:val="BodyText3"/>
        <w:ind w:left="360"/>
        <w:rPr>
          <w:rFonts w:cs="Arial"/>
          <w:i/>
          <w:iCs/>
          <w:sz w:val="20"/>
          <w:lang w:val="es-ES"/>
        </w:rPr>
      </w:pPr>
      <w:r>
        <w:rPr>
          <w:rFonts w:cs="Arial"/>
          <w:i/>
          <w:iCs/>
          <w:sz w:val="20"/>
          <w:lang w:val="es-ES"/>
        </w:rPr>
        <w:t>“Respecto a la Ley 2.568 del señor Pinochet hay dos cosas bien interesantes que habría que destacar en la revisión histórica. En primer lugar, fue una ley que se aplicó sin la necesidad de que ninguna vez ningún ocupante lo solicitara. Ellos aplicaban directamente la división. Incluso no iba nadie a solicitar la división. Ellos sencillamente aplicaron la división con o sin apoyo de alguien. Lo segundo, es que la división de la comunidad afectó fundamentalmente a la juventud y a la mujer mapuche. Por qué razón. Porque quienes ocupaban la tierra o quienes trabajan la tierra mayormente en las comunidades son hombres. Muchas mujeres que vivían aquí en Santiago cuando se divide la comunidad, quedan sin tierra. Y mucha juventud que migra temporalmente o transitoriamente a Santiago, también quedaron sin tierra Y, sin embargo, quedaron con tierra aquellos que ocupaban las tierras y que no necesariamente eran legítimos propietarios. Esa era una observación”.</w:t>
      </w:r>
    </w:p>
    <w:p w14:paraId="4059120F" w14:textId="77777777" w:rsidR="00277247" w:rsidRDefault="00277247">
      <w:pPr>
        <w:pStyle w:val="BodyText3"/>
        <w:rPr>
          <w:rFonts w:cs="Arial"/>
          <w:i/>
          <w:iCs/>
          <w:sz w:val="20"/>
          <w:lang w:val="es-ES"/>
        </w:rPr>
      </w:pPr>
    </w:p>
    <w:p w14:paraId="3416AF34" w14:textId="77777777" w:rsidR="00277247" w:rsidRDefault="00277247">
      <w:pPr>
        <w:pStyle w:val="BodyText3"/>
        <w:ind w:left="360"/>
        <w:rPr>
          <w:rFonts w:cs="Arial"/>
          <w:i/>
          <w:iCs/>
          <w:sz w:val="20"/>
          <w:lang w:val="es-ES"/>
        </w:rPr>
      </w:pPr>
      <w:r>
        <w:rPr>
          <w:rFonts w:cs="Arial"/>
          <w:i/>
          <w:iCs/>
          <w:sz w:val="20"/>
          <w:lang w:val="es-ES"/>
        </w:rPr>
        <w:t>“La última cosa, que es una especie de sugerencia, es que viendo todas las exposiciones que hemos escuchado hoy día durante la mañana y en la tarde, parece que se nos hace necesario sintetizar toda esta documentación que hemos presentado hoy día y convertirla en un documento un poco más ágil, trabajable y entendible para la gente. Eso”.</w:t>
      </w:r>
    </w:p>
    <w:p w14:paraId="654C2AFD" w14:textId="77777777" w:rsidR="00277247" w:rsidRDefault="00277247">
      <w:pPr>
        <w:pStyle w:val="BodyText3"/>
        <w:rPr>
          <w:rFonts w:cs="Arial"/>
          <w:i/>
          <w:iCs/>
          <w:sz w:val="20"/>
          <w:lang w:val="es-ES"/>
        </w:rPr>
      </w:pPr>
    </w:p>
    <w:p w14:paraId="361A2897" w14:textId="77777777" w:rsidR="00277247" w:rsidRDefault="00277247">
      <w:pPr>
        <w:pStyle w:val="BodyText3"/>
        <w:numPr>
          <w:ilvl w:val="0"/>
          <w:numId w:val="34"/>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Patricio Aylwin</w:t>
      </w:r>
      <w:r>
        <w:rPr>
          <w:rFonts w:cs="Arial"/>
          <w:sz w:val="20"/>
          <w:lang w:val="es-ES"/>
        </w:rPr>
        <w:t xml:space="preserve"> ante lo señalado por el Sr. Millamán:</w:t>
      </w:r>
      <w:r>
        <w:rPr>
          <w:rFonts w:cs="Arial"/>
          <w:b/>
          <w:bCs/>
          <w:sz w:val="20"/>
          <w:lang w:val="es-ES"/>
        </w:rPr>
        <w:t xml:space="preserve"> </w:t>
      </w:r>
      <w:r>
        <w:rPr>
          <w:rFonts w:cs="Arial"/>
          <w:i/>
          <w:iCs/>
          <w:sz w:val="20"/>
          <w:lang w:val="es-ES"/>
        </w:rPr>
        <w:t>“Sería muy bueno. Sería un aporte importante que hicieran una síntesis del conjunto de estos documentos”.</w:t>
      </w:r>
    </w:p>
    <w:p w14:paraId="24940C4A" w14:textId="77777777" w:rsidR="00277247" w:rsidRDefault="00277247">
      <w:pPr>
        <w:pStyle w:val="BodyText3"/>
        <w:rPr>
          <w:rFonts w:cs="Arial"/>
          <w:i/>
          <w:iCs/>
          <w:sz w:val="20"/>
          <w:lang w:val="es-ES"/>
        </w:rPr>
      </w:pPr>
    </w:p>
    <w:p w14:paraId="5EA827C8" w14:textId="77777777" w:rsidR="00277247" w:rsidRDefault="00277247">
      <w:pPr>
        <w:pStyle w:val="BodyText3"/>
        <w:numPr>
          <w:ilvl w:val="0"/>
          <w:numId w:val="34"/>
        </w:numPr>
        <w:tabs>
          <w:tab w:val="clear" w:pos="720"/>
          <w:tab w:val="num" w:pos="360"/>
        </w:tabs>
        <w:ind w:left="360"/>
        <w:rPr>
          <w:rFonts w:cs="Arial"/>
          <w:i/>
          <w:iCs/>
          <w:sz w:val="20"/>
          <w:lang w:val="es-ES"/>
        </w:rPr>
      </w:pPr>
      <w:r>
        <w:rPr>
          <w:rFonts w:cs="Arial"/>
          <w:b/>
          <w:bCs/>
          <w:sz w:val="20"/>
          <w:lang w:val="es-ES"/>
        </w:rPr>
        <w:t xml:space="preserve">El Sr. Ramón Maureira pide la palabra: </w:t>
      </w:r>
      <w:r>
        <w:rPr>
          <w:rFonts w:cs="Arial"/>
          <w:i/>
          <w:iCs/>
          <w:sz w:val="20"/>
          <w:lang w:val="es-ES"/>
        </w:rPr>
        <w:t xml:space="preserve">“Yo también quisiera decir algo. Escuchando atentamente lo que expusieron Martín y su equipo y escuchando las opiniones. Recién se hablaba de la sorpresa, Me causó sorpresa la palabra sorpresa, porque hoy día en la historia tenemos una sola sorpresa que es la de Cancha Rayada. A mí me asalta la duda de el relativizar la historia del pueblo mapuche a través de este tipo de conceptos Esa fue una victoria haya sido como haya sido, en lo términos que se haya logrado o en el lugar donde se haya logrado fue una victoria, y así tiene que estar descrito en la historia. Hacer esa pequeña salvedad. Por ejemplo los cronistas escribían con una finalidad, González de Nájera cuando relata esto escribía con una finalidad. Eso hay que tenerlo en cuenta”. </w:t>
      </w:r>
    </w:p>
    <w:p w14:paraId="740B06A2" w14:textId="77777777" w:rsidR="00277247" w:rsidRDefault="00277247">
      <w:pPr>
        <w:pStyle w:val="BodyText3"/>
        <w:rPr>
          <w:rFonts w:cs="Arial"/>
          <w:i/>
          <w:iCs/>
          <w:sz w:val="20"/>
          <w:lang w:val="es-ES"/>
        </w:rPr>
      </w:pPr>
    </w:p>
    <w:p w14:paraId="660A7307" w14:textId="77777777" w:rsidR="00277247" w:rsidRDefault="00277247">
      <w:pPr>
        <w:pStyle w:val="BodyText3"/>
        <w:ind w:left="360"/>
        <w:rPr>
          <w:rFonts w:cs="Arial"/>
          <w:i/>
          <w:iCs/>
          <w:sz w:val="20"/>
          <w:lang w:val="es-ES"/>
        </w:rPr>
      </w:pPr>
      <w:r>
        <w:rPr>
          <w:rFonts w:cs="Arial"/>
          <w:i/>
          <w:iCs/>
          <w:sz w:val="20"/>
          <w:lang w:val="es-ES"/>
        </w:rPr>
        <w:t xml:space="preserve">“Lo otro, es que respecto de la pérdida de territorio, aquí nada se habló respecto de la pérdida de vidas humanas que implicó la guerra de exterminio que se hizo en la zona de la Araucanía. Hablaba recién el peñi Santos de 9 mil peñis que murieron. Yo le puedo sumar a eso a lo mejor muchos más porque aquí se hizo una verdadera razia. La razia que hacían los asirios en la antigüedad la practicó muy bien el Estado chileno entrando a la Araucanía. Se quemaban sementeras, se quemaba todo. La gente que murió de hambre yo creo que fue mucha en ese período. Hoy día no es posible siquiera entrar a cuantificarlo. Podemos tener una presunción, pero más allá de entrar a establecer cifras yo creo que es imposible. El 10% de la población mapuche se la debemos en buena parte a ese período, diría yo”. </w:t>
      </w:r>
    </w:p>
    <w:p w14:paraId="39EBCF40" w14:textId="77777777" w:rsidR="00277247" w:rsidRDefault="00277247">
      <w:pPr>
        <w:pStyle w:val="BodyText3"/>
        <w:ind w:left="360"/>
        <w:rPr>
          <w:rFonts w:cs="Arial"/>
          <w:i/>
          <w:iCs/>
          <w:sz w:val="20"/>
          <w:lang w:val="es-ES"/>
        </w:rPr>
      </w:pPr>
    </w:p>
    <w:p w14:paraId="267A9FD2" w14:textId="77777777" w:rsidR="00277247" w:rsidRDefault="00277247">
      <w:pPr>
        <w:pStyle w:val="BodyText3"/>
        <w:ind w:left="360"/>
        <w:rPr>
          <w:rFonts w:cs="Arial"/>
          <w:i/>
          <w:iCs/>
          <w:sz w:val="20"/>
          <w:lang w:val="es-ES"/>
        </w:rPr>
      </w:pPr>
      <w:r>
        <w:rPr>
          <w:rFonts w:cs="Arial"/>
          <w:i/>
          <w:iCs/>
          <w:sz w:val="20"/>
          <w:lang w:val="es-ES"/>
        </w:rPr>
        <w:t xml:space="preserve">“Tercero, yo creo que como estamos terminando, nosotros los mapuches hemos tenido una paciencia infinita respecto de las mesas de trabajo que se han hecho en este sentido. Seguramente vamos a tener que seguir en la misma senda, siempre esperando la posibilidad de cambio. El Estado chileno ha pasado a mi juicio, por modelos. Primero el modelo segregacionista, el Estado en relación al pueblo mapuche. Luego un modelo asimilacionista,, luego un modelo integracionista, que es donde estamos. Yo creo que el Nuevo Trato que nosotros esperamos, y esto lo digo a título particular, es que pase a un nuevo modelo que sería el pluralista. Yo creo que el Nuevo Trato situado en ese enfoque del Estado chileno, yo me daría por satisfecho. Gracias”. </w:t>
      </w:r>
    </w:p>
    <w:p w14:paraId="4951FF66" w14:textId="77777777" w:rsidR="00277247" w:rsidRDefault="00277247">
      <w:pPr>
        <w:pStyle w:val="BodyText3"/>
        <w:ind w:left="360"/>
        <w:rPr>
          <w:rFonts w:cs="Arial"/>
          <w:i/>
          <w:iCs/>
          <w:sz w:val="20"/>
          <w:lang w:val="es-ES"/>
        </w:rPr>
      </w:pPr>
    </w:p>
    <w:p w14:paraId="69BFCA2A" w14:textId="77777777" w:rsidR="00277247" w:rsidRDefault="00277247">
      <w:pPr>
        <w:pStyle w:val="BodyText3"/>
        <w:numPr>
          <w:ilvl w:val="0"/>
          <w:numId w:val="35"/>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 xml:space="preserve">José Santos Millao: </w:t>
      </w:r>
      <w:r>
        <w:rPr>
          <w:rFonts w:cs="Arial"/>
          <w:i/>
          <w:iCs/>
          <w:sz w:val="20"/>
          <w:lang w:val="es-ES"/>
        </w:rPr>
        <w:t xml:space="preserve">“Parece que hay una incorrección que la podemos aclarar con Martín y todo el equipo que trabajó ahí. Resulta que él señaló que el total de las tierras recuperadas por la ley 19.253 serían 215 mil. Yo tengo antecedentes fehacientes, porque ustedes saben yo soy consejero de la CONADI, y son 255 mil hectáreas. Es mucha la diferencia, 40 mil. Por eso yo hago la aclaración esa. Porque si después salimos con una cifra así vamos a ser motivo de criticas </w:t>
      </w:r>
      <w:r>
        <w:rPr>
          <w:rFonts w:cs="Arial"/>
          <w:sz w:val="20"/>
          <w:lang w:val="es-ES"/>
        </w:rPr>
        <w:t>(voces)</w:t>
      </w:r>
      <w:r>
        <w:rPr>
          <w:rFonts w:cs="Arial"/>
          <w:i/>
          <w:iCs/>
          <w:sz w:val="20"/>
          <w:lang w:val="es-ES"/>
        </w:rPr>
        <w:t>”.</w:t>
      </w:r>
    </w:p>
    <w:p w14:paraId="7DBB8C7D" w14:textId="77777777" w:rsidR="00277247" w:rsidRDefault="00277247">
      <w:pPr>
        <w:pStyle w:val="BodyText3"/>
        <w:ind w:left="540"/>
        <w:rPr>
          <w:rFonts w:cs="Arial"/>
          <w:i/>
          <w:iCs/>
          <w:sz w:val="20"/>
          <w:lang w:val="es-ES"/>
        </w:rPr>
      </w:pPr>
    </w:p>
    <w:p w14:paraId="1F099272" w14:textId="77777777" w:rsidR="00277247" w:rsidRDefault="00277247">
      <w:pPr>
        <w:pStyle w:val="BodyText3"/>
        <w:numPr>
          <w:ilvl w:val="0"/>
          <w:numId w:val="35"/>
        </w:numPr>
        <w:tabs>
          <w:tab w:val="clear" w:pos="720"/>
          <w:tab w:val="left" w:pos="360"/>
        </w:tabs>
        <w:ind w:left="360"/>
        <w:rPr>
          <w:rFonts w:cs="Arial"/>
          <w:i/>
          <w:iCs/>
          <w:sz w:val="20"/>
          <w:lang w:val="es-ES"/>
        </w:rPr>
      </w:pPr>
      <w:r>
        <w:rPr>
          <w:rFonts w:cs="Arial"/>
          <w:sz w:val="20"/>
          <w:lang w:val="es-ES"/>
        </w:rPr>
        <w:t xml:space="preserve">El Sr. </w:t>
      </w:r>
      <w:r>
        <w:rPr>
          <w:rFonts w:cs="Arial"/>
          <w:b/>
          <w:bCs/>
          <w:sz w:val="20"/>
          <w:lang w:val="es-ES"/>
        </w:rPr>
        <w:t xml:space="preserve">Martín Correa: </w:t>
      </w:r>
      <w:r>
        <w:rPr>
          <w:rFonts w:cs="Arial"/>
          <w:i/>
          <w:iCs/>
          <w:sz w:val="20"/>
          <w:lang w:val="es-ES"/>
        </w:rPr>
        <w:t xml:space="preserve">“Está sumando el norte, yo estoy hablando del territorio mapuche”. </w:t>
      </w:r>
    </w:p>
    <w:p w14:paraId="4D43DCC8" w14:textId="77777777" w:rsidR="00277247" w:rsidRDefault="00277247">
      <w:pPr>
        <w:pStyle w:val="BodyText3"/>
        <w:ind w:left="360"/>
        <w:rPr>
          <w:rFonts w:cs="Arial"/>
          <w:i/>
          <w:iCs/>
          <w:sz w:val="20"/>
          <w:lang w:val="es-ES"/>
        </w:rPr>
      </w:pPr>
    </w:p>
    <w:p w14:paraId="3F79B56E" w14:textId="77777777" w:rsidR="00277247" w:rsidRDefault="00277247">
      <w:pPr>
        <w:pStyle w:val="BodyText3"/>
        <w:numPr>
          <w:ilvl w:val="0"/>
          <w:numId w:val="35"/>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José Santos Millao:</w:t>
      </w:r>
      <w:r>
        <w:rPr>
          <w:rFonts w:cs="Arial"/>
          <w:b/>
          <w:bCs/>
          <w:i/>
          <w:iCs/>
          <w:sz w:val="20"/>
          <w:lang w:val="es-ES"/>
        </w:rPr>
        <w:t xml:space="preserve"> </w:t>
      </w:r>
      <w:r>
        <w:rPr>
          <w:rFonts w:cs="Arial"/>
          <w:i/>
          <w:iCs/>
          <w:sz w:val="20"/>
          <w:lang w:val="es-ES"/>
        </w:rPr>
        <w:t xml:space="preserve">“Por eso es que te quiero aclarar eso. Que lo aclaremos bien. Lo otro que también es muy discutible. Eso puede quedar como tarea para cada uno, si esas tierras es efectivamente es ampliación o simplemente es, o establecer que un territorio ya está en las manos de los pueblos. Se puede aclarar”. </w:t>
      </w:r>
    </w:p>
    <w:p w14:paraId="3B320F75" w14:textId="77777777" w:rsidR="00277247" w:rsidRDefault="00277247">
      <w:pPr>
        <w:pStyle w:val="BodyText3"/>
        <w:ind w:left="360"/>
        <w:rPr>
          <w:rFonts w:cs="Arial"/>
          <w:i/>
          <w:iCs/>
          <w:sz w:val="20"/>
          <w:lang w:val="es-ES"/>
        </w:rPr>
      </w:pPr>
    </w:p>
    <w:p w14:paraId="0A87D4D2" w14:textId="77777777" w:rsidR="00277247" w:rsidRDefault="00277247">
      <w:pPr>
        <w:pStyle w:val="BodyText3"/>
        <w:numPr>
          <w:ilvl w:val="0"/>
          <w:numId w:val="35"/>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 xml:space="preserve">Patricio Aylwin: </w:t>
      </w:r>
      <w:r>
        <w:rPr>
          <w:rFonts w:cs="Arial"/>
          <w:i/>
          <w:iCs/>
          <w:sz w:val="20"/>
          <w:lang w:val="es-ES"/>
        </w:rPr>
        <w:t xml:space="preserve">“Yo creo que es cuestión de que se pongan de acuerdo y cotejar los datos. No debe ser muy difícil cotejar los datos y ponerse de acuerdo”. </w:t>
      </w:r>
    </w:p>
    <w:p w14:paraId="17FC438C" w14:textId="77777777" w:rsidR="00277247" w:rsidRDefault="00277247">
      <w:pPr>
        <w:pStyle w:val="BodyText3"/>
        <w:ind w:left="360"/>
        <w:rPr>
          <w:rFonts w:cs="Arial"/>
          <w:i/>
          <w:iCs/>
          <w:sz w:val="20"/>
          <w:lang w:val="es-ES"/>
        </w:rPr>
      </w:pPr>
    </w:p>
    <w:p w14:paraId="43B821BC" w14:textId="77777777" w:rsidR="00277247" w:rsidRDefault="00277247">
      <w:pPr>
        <w:pStyle w:val="BodyText3"/>
        <w:ind w:left="360"/>
        <w:rPr>
          <w:rFonts w:cs="Arial"/>
          <w:b/>
          <w:bCs/>
          <w:i/>
          <w:iCs/>
          <w:sz w:val="20"/>
          <w:lang w:val="es-ES"/>
        </w:rPr>
      </w:pPr>
    </w:p>
    <w:p w14:paraId="09F2F4E7" w14:textId="77777777" w:rsidR="00277247" w:rsidRDefault="00277247">
      <w:pPr>
        <w:pStyle w:val="BodyText3"/>
        <w:numPr>
          <w:ilvl w:val="0"/>
          <w:numId w:val="35"/>
        </w:numPr>
        <w:tabs>
          <w:tab w:val="clear" w:pos="720"/>
        </w:tabs>
        <w:ind w:left="360"/>
        <w:rPr>
          <w:rFonts w:cs="Arial"/>
          <w:i/>
          <w:iCs/>
          <w:sz w:val="20"/>
          <w:lang w:val="es-ES"/>
        </w:rPr>
      </w:pPr>
      <w:r>
        <w:rPr>
          <w:rFonts w:cs="Arial"/>
          <w:sz w:val="20"/>
          <w:lang w:val="es-ES"/>
        </w:rPr>
        <w:t xml:space="preserve">El Sr. </w:t>
      </w:r>
      <w:r>
        <w:rPr>
          <w:rFonts w:cs="Arial"/>
          <w:b/>
          <w:bCs/>
          <w:sz w:val="20"/>
          <w:lang w:val="es-ES"/>
        </w:rPr>
        <w:t xml:space="preserve">José Quidel </w:t>
      </w:r>
      <w:r>
        <w:rPr>
          <w:rFonts w:cs="Arial"/>
          <w:sz w:val="20"/>
          <w:lang w:val="es-ES"/>
        </w:rPr>
        <w:t>toma la palabra:</w:t>
      </w:r>
      <w:r>
        <w:rPr>
          <w:rFonts w:cs="Arial"/>
          <w:b/>
          <w:bCs/>
          <w:sz w:val="20"/>
          <w:lang w:val="es-ES"/>
        </w:rPr>
        <w:t xml:space="preserve"> </w:t>
      </w:r>
      <w:r>
        <w:rPr>
          <w:rFonts w:cs="Arial"/>
          <w:i/>
          <w:iCs/>
          <w:sz w:val="20"/>
          <w:lang w:val="es-ES"/>
        </w:rPr>
        <w:t xml:space="preserve">“Quiero hacer una última intervención tomando en cuenta que estamos como COTAM haciendo presencia aquí y haber expuesto casi todos los temas, porque se nos quedó un tema que por otras razones no pudimos presentarlo pero está el escrito, que es el tema de economía, que es un enfoque distinto y un tratamiento distinto a lo que quisiéramos haber presentado”. </w:t>
      </w:r>
    </w:p>
    <w:p w14:paraId="48A9FFF5" w14:textId="77777777" w:rsidR="00277247" w:rsidRDefault="00277247">
      <w:pPr>
        <w:pStyle w:val="BodyText3"/>
        <w:rPr>
          <w:rFonts w:cs="Arial"/>
          <w:i/>
          <w:iCs/>
          <w:sz w:val="20"/>
          <w:lang w:val="es-ES"/>
        </w:rPr>
      </w:pPr>
    </w:p>
    <w:p w14:paraId="3CCD4321" w14:textId="77777777" w:rsidR="00277247" w:rsidRDefault="00277247">
      <w:pPr>
        <w:pStyle w:val="BodyText3"/>
        <w:ind w:left="360"/>
        <w:rPr>
          <w:rFonts w:cs="Arial"/>
          <w:i/>
          <w:iCs/>
          <w:sz w:val="20"/>
          <w:lang w:val="es-ES"/>
        </w:rPr>
      </w:pPr>
      <w:r>
        <w:rPr>
          <w:rFonts w:cs="Arial"/>
          <w:i/>
          <w:iCs/>
          <w:sz w:val="20"/>
          <w:lang w:val="es-ES"/>
        </w:rPr>
        <w:t xml:space="preserve">“Yo, personalmente, y muchos de los comisionados nos hemos preguntado acá y la gente que constituimos la COTAM y las organizaciones que hoy día me acompañan aquí, que están presentes algunos dirigentes, la pregunta, nosotros constituimos este trabajo, vamos a entregar un informe. Nosotros necesitamos que exista un ente, una contraparte que pueda hacer un seguimiento. Es necesario que exista un ente mapuche, por lo menos nuestro pueblo que pueda hacer un seguimiento a los trabajos, al os resultados a lo que pasó por ejemplo con el tema del Informe Rettig”. </w:t>
      </w:r>
    </w:p>
    <w:p w14:paraId="29951CC3" w14:textId="77777777" w:rsidR="00277247" w:rsidRDefault="00277247">
      <w:pPr>
        <w:pStyle w:val="BodyText3"/>
        <w:ind w:left="360"/>
        <w:rPr>
          <w:rFonts w:cs="Arial"/>
          <w:i/>
          <w:iCs/>
          <w:sz w:val="20"/>
          <w:lang w:val="es-ES"/>
        </w:rPr>
      </w:pPr>
    </w:p>
    <w:p w14:paraId="587D1B29" w14:textId="77777777" w:rsidR="00277247" w:rsidRDefault="00277247">
      <w:pPr>
        <w:pStyle w:val="BodyText3"/>
        <w:ind w:left="360"/>
        <w:rPr>
          <w:rFonts w:cs="Arial"/>
          <w:i/>
          <w:iCs/>
          <w:sz w:val="20"/>
          <w:lang w:val="es-ES"/>
        </w:rPr>
      </w:pPr>
      <w:r>
        <w:rPr>
          <w:rFonts w:cs="Arial"/>
          <w:i/>
          <w:iCs/>
          <w:sz w:val="20"/>
          <w:lang w:val="es-ES"/>
        </w:rPr>
        <w:t xml:space="preserve">“Una instancia de derechos humanos que se establecieron en este país, que es como parte de todo un Estado democrático de poder también una instancia, un equipo de trabajo permanente que pueda estar haciendo observaciones y pueda, de alguna u otra forma, recoger las distintas impresiones del resto de nuestra sociedad y continuar la senda de investigación y profundización de nuestros trabajos. Es un hecho que para nosotros es muy relevante no terminar la Comisión y cada uno para su casa, y esperar en cada uno de nuestras actividades. No lo encontramos justo”. </w:t>
      </w:r>
    </w:p>
    <w:p w14:paraId="5287E82F" w14:textId="77777777" w:rsidR="00277247" w:rsidRDefault="00277247">
      <w:pPr>
        <w:pStyle w:val="BodyText3"/>
        <w:ind w:left="360"/>
        <w:rPr>
          <w:rFonts w:cs="Arial"/>
          <w:i/>
          <w:iCs/>
          <w:sz w:val="20"/>
          <w:lang w:val="es-ES"/>
        </w:rPr>
      </w:pPr>
    </w:p>
    <w:p w14:paraId="42E32951" w14:textId="77777777" w:rsidR="00277247" w:rsidRDefault="00277247">
      <w:pPr>
        <w:pStyle w:val="BodyText3"/>
        <w:ind w:left="360"/>
        <w:rPr>
          <w:rFonts w:cs="Arial"/>
          <w:i/>
          <w:iCs/>
          <w:sz w:val="20"/>
          <w:lang w:val="es-ES"/>
        </w:rPr>
      </w:pPr>
      <w:r>
        <w:rPr>
          <w:rFonts w:cs="Arial"/>
          <w:i/>
          <w:iCs/>
          <w:sz w:val="20"/>
          <w:lang w:val="es-ES"/>
        </w:rPr>
        <w:t xml:space="preserve">“Y no lo digo porque a mí me parece, sino lo digo porque esto se nos planteó a nosotros en las distintas partes donde estuvimos en el territorio haciendo trabajos, talleres, reuniones, conversaciones. Y después de esto qué. Qué va a pasar después. Qué va a existir. Nosotros como pueblo necesitamos generar un referente, pueden ser otros. Hay muchos que pueden hacerlo, pero la idea es que después de esto quede constancia de que haya un ente que pueda fiscalizar, pueda hacer un seguimiento y también por supuesto continuar con el proceso de investigación y reconstruir no solamente la idea sino también poder, como se ha demostrado aquí claramente, reconstruir el propio conocimiento nuestro, con nuestras categorías, con nuestras miradas y poder también mostrarle al país y al mundo que también hay una construcción epistemológica propia que está viva y es vigente”. </w:t>
      </w:r>
    </w:p>
    <w:p w14:paraId="1FB4E4E4" w14:textId="77777777" w:rsidR="00277247" w:rsidRDefault="00277247">
      <w:pPr>
        <w:pStyle w:val="BodyText3"/>
        <w:ind w:left="360"/>
        <w:rPr>
          <w:rFonts w:cs="Arial"/>
          <w:i/>
          <w:iCs/>
          <w:sz w:val="20"/>
          <w:lang w:val="es-ES"/>
        </w:rPr>
      </w:pPr>
    </w:p>
    <w:p w14:paraId="79BDB7D8" w14:textId="77777777" w:rsidR="00277247" w:rsidRDefault="00277247">
      <w:pPr>
        <w:pStyle w:val="BodyText3"/>
        <w:numPr>
          <w:ilvl w:val="0"/>
          <w:numId w:val="36"/>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Patricio</w:t>
      </w:r>
      <w:r>
        <w:rPr>
          <w:rFonts w:cs="Arial"/>
          <w:sz w:val="20"/>
          <w:lang w:val="es-ES"/>
        </w:rPr>
        <w:t xml:space="preserve"> </w:t>
      </w:r>
      <w:r>
        <w:rPr>
          <w:rFonts w:cs="Arial"/>
          <w:b/>
          <w:bCs/>
          <w:sz w:val="20"/>
          <w:lang w:val="es-ES"/>
        </w:rPr>
        <w:t xml:space="preserve">Aylwin: </w:t>
      </w:r>
      <w:r>
        <w:rPr>
          <w:rFonts w:cs="Arial"/>
          <w:i/>
          <w:iCs/>
          <w:sz w:val="20"/>
          <w:lang w:val="es-ES"/>
        </w:rPr>
        <w:t xml:space="preserve">“Sobre esa materia recuerdo lo que ocurrió con la Comisión Rettig. El Informe de la Comisión de Verdad y Reconciliación, fuera de contar lo que había ocurrido y señalar sus conclusiones, propuso que para investigar lo que ella no había alcanzado a formarse un juicio definitivo, y para realizar una política de reparación para las víctimas que la propia Comisión había establecido y las que se establecieran después, se creara una institución que tuviera tales y cuales características. Esa proposición la recogió el gobierno mandando el proyecto de ley que creó la Corporación de Reparación y Reconciliación”. </w:t>
      </w:r>
    </w:p>
    <w:p w14:paraId="7E42E26F" w14:textId="77777777" w:rsidR="00277247" w:rsidRDefault="00277247">
      <w:pPr>
        <w:pStyle w:val="BodyText3"/>
        <w:rPr>
          <w:rFonts w:cs="Arial"/>
          <w:i/>
          <w:iCs/>
          <w:sz w:val="20"/>
          <w:lang w:val="es-ES"/>
        </w:rPr>
      </w:pPr>
    </w:p>
    <w:p w14:paraId="66F5BE06" w14:textId="77777777" w:rsidR="00277247" w:rsidRDefault="00277247">
      <w:pPr>
        <w:pStyle w:val="BodyText3"/>
        <w:ind w:left="360"/>
        <w:rPr>
          <w:rFonts w:cs="Arial"/>
          <w:i/>
          <w:iCs/>
          <w:sz w:val="20"/>
          <w:lang w:val="es-ES"/>
        </w:rPr>
      </w:pPr>
      <w:r>
        <w:rPr>
          <w:rFonts w:cs="Arial"/>
          <w:i/>
          <w:iCs/>
          <w:sz w:val="20"/>
          <w:lang w:val="es-ES"/>
        </w:rPr>
        <w:t>“Indudablemente que en el informe que nosotros emitamos se podrán hacer las sugerencias que se estime necesario, no sólo respecto de las políticas a seguir para el futuro, sino que también de los organismos o de las reformas que puedan por ejemplo, reformar la CONADI o extender las facultades de la CONADI o crear un nuevo organismo”.</w:t>
      </w:r>
    </w:p>
    <w:p w14:paraId="7C87D633" w14:textId="77777777" w:rsidR="00277247" w:rsidRDefault="00277247">
      <w:pPr>
        <w:pStyle w:val="BodyText3"/>
        <w:ind w:left="360"/>
        <w:rPr>
          <w:rFonts w:cs="Arial"/>
          <w:i/>
          <w:iCs/>
          <w:sz w:val="20"/>
          <w:lang w:val="es-ES"/>
        </w:rPr>
      </w:pPr>
      <w:r>
        <w:rPr>
          <w:rFonts w:cs="Arial"/>
          <w:i/>
          <w:iCs/>
          <w:sz w:val="20"/>
          <w:lang w:val="es-ES"/>
        </w:rPr>
        <w:t xml:space="preserve"> </w:t>
      </w:r>
    </w:p>
    <w:p w14:paraId="0231638F" w14:textId="77777777" w:rsidR="00277247" w:rsidRDefault="00277247">
      <w:pPr>
        <w:pStyle w:val="BodyText3"/>
        <w:ind w:left="360"/>
        <w:rPr>
          <w:rFonts w:cs="Arial"/>
          <w:i/>
          <w:iCs/>
          <w:sz w:val="20"/>
          <w:lang w:val="es-ES"/>
        </w:rPr>
      </w:pPr>
      <w:r>
        <w:rPr>
          <w:rFonts w:cs="Arial"/>
          <w:i/>
          <w:iCs/>
          <w:sz w:val="20"/>
          <w:lang w:val="es-ES"/>
        </w:rPr>
        <w:t xml:space="preserve">“Yo no tengo un juicio. No soy partidario de multiplicar los organismos, sino que tal vez sobre la base de lo que hay, pero es una cosa que no voy a decidir yo sino que vamos a decidir en conjunto y plantearemos una cosa de ese tipo. Es decir, esa preocupación que usted plantea me parece muy legítima y que lógicamente debiéramos recoger en el conjunto en el informe que nosotros presentemos”. </w:t>
      </w:r>
    </w:p>
    <w:p w14:paraId="3BC51055" w14:textId="77777777" w:rsidR="00277247" w:rsidRDefault="00277247">
      <w:pPr>
        <w:pStyle w:val="BodyText3"/>
        <w:ind w:left="360"/>
        <w:rPr>
          <w:rFonts w:cs="Arial"/>
          <w:i/>
          <w:iCs/>
          <w:sz w:val="20"/>
          <w:lang w:val="es-ES"/>
        </w:rPr>
      </w:pPr>
    </w:p>
    <w:p w14:paraId="12106D3E" w14:textId="77777777" w:rsidR="00277247" w:rsidRDefault="00277247">
      <w:pPr>
        <w:pStyle w:val="BodyText3"/>
        <w:numPr>
          <w:ilvl w:val="0"/>
          <w:numId w:val="36"/>
        </w:numPr>
        <w:tabs>
          <w:tab w:val="clear" w:pos="720"/>
          <w:tab w:val="num" w:pos="360"/>
        </w:tabs>
        <w:ind w:left="360"/>
        <w:rPr>
          <w:rFonts w:cs="Arial"/>
          <w:i/>
          <w:iCs/>
          <w:sz w:val="20"/>
          <w:lang w:val="es-ES"/>
        </w:rPr>
      </w:pPr>
      <w:r>
        <w:rPr>
          <w:rFonts w:cs="Arial"/>
          <w:sz w:val="20"/>
          <w:lang w:val="es-ES"/>
        </w:rPr>
        <w:t xml:space="preserve">El Sr. </w:t>
      </w:r>
      <w:r>
        <w:rPr>
          <w:rFonts w:cs="Arial"/>
          <w:b/>
          <w:bCs/>
          <w:sz w:val="20"/>
          <w:lang w:val="es-ES"/>
        </w:rPr>
        <w:t xml:space="preserve">José Llancapán </w:t>
      </w:r>
      <w:r>
        <w:rPr>
          <w:rFonts w:cs="Arial"/>
          <w:sz w:val="20"/>
          <w:lang w:val="es-ES"/>
        </w:rPr>
        <w:t xml:space="preserve">interviene: </w:t>
      </w:r>
      <w:r>
        <w:rPr>
          <w:rFonts w:cs="Arial"/>
          <w:i/>
          <w:iCs/>
          <w:sz w:val="20"/>
          <w:lang w:val="es-ES"/>
        </w:rPr>
        <w:t xml:space="preserve">“Una de las cosas que siempre le preocupa a uno, la sociedad chilena con el golpe militar, con los años de dictadura se crea un Informe Rettig y toda la gente lo repudia hasta el día de hoy y los milicos son criminales y todo el asunto. Pero con eso también tapan mucho lo que hicieron con nuestro pueblo. Yo quiero volver a lo que se había planteado antes. Es bueno cuantificar cuántas víctimas, cuántos muertos tuvimos. Es bueno porque no solamente perdimos tierra, perdimos mucho más que eso. Entonces eso es bueno y no en el sentido de una revancha, sino que en la historia las verdades tienen que ser más o menos completas. No podemos tener verdades a medias. Eso por favor yo quiero que lo recojan porque es importante. No podemos condenar”. </w:t>
      </w:r>
    </w:p>
    <w:p w14:paraId="1B3B9E45" w14:textId="77777777" w:rsidR="00277247" w:rsidRDefault="00277247">
      <w:pPr>
        <w:pStyle w:val="BodyText3"/>
        <w:rPr>
          <w:rFonts w:cs="Arial"/>
          <w:i/>
          <w:iCs/>
          <w:sz w:val="20"/>
          <w:lang w:val="es-ES"/>
        </w:rPr>
      </w:pPr>
    </w:p>
    <w:p w14:paraId="59338020" w14:textId="77777777" w:rsidR="00277247" w:rsidRDefault="00277247">
      <w:pPr>
        <w:pStyle w:val="BodyText3"/>
        <w:tabs>
          <w:tab w:val="left" w:pos="180"/>
        </w:tabs>
        <w:ind w:left="360"/>
        <w:rPr>
          <w:rFonts w:cs="Arial"/>
          <w:i/>
          <w:iCs/>
          <w:sz w:val="20"/>
          <w:lang w:val="es-ES"/>
        </w:rPr>
      </w:pPr>
      <w:r>
        <w:rPr>
          <w:rFonts w:cs="Arial"/>
          <w:i/>
          <w:iCs/>
          <w:sz w:val="20"/>
          <w:lang w:val="es-ES"/>
        </w:rPr>
        <w:t xml:space="preserve">“La sociedad chilena condena crímenes que se han hecho en otras partes de la humanidad, pero no condena los crímenes que se han hecho aquí mismo y en tiempos muy recientes. Un informe que no diera cuenta de esto sería un informe bastante incompleto”. </w:t>
      </w:r>
    </w:p>
    <w:p w14:paraId="27C73B45" w14:textId="77777777" w:rsidR="00277247" w:rsidRDefault="00277247">
      <w:pPr>
        <w:pStyle w:val="BodyText3"/>
        <w:ind w:left="360"/>
        <w:rPr>
          <w:rFonts w:cs="Arial"/>
          <w:i/>
          <w:iCs/>
          <w:sz w:val="20"/>
          <w:lang w:val="es-ES"/>
        </w:rPr>
      </w:pPr>
    </w:p>
    <w:p w14:paraId="21399245" w14:textId="77777777" w:rsidR="00277247" w:rsidRDefault="00277247">
      <w:pPr>
        <w:pStyle w:val="BodyText3"/>
        <w:ind w:left="360"/>
        <w:rPr>
          <w:rFonts w:cs="Arial"/>
          <w:i/>
          <w:iCs/>
          <w:sz w:val="20"/>
          <w:lang w:val="es-ES"/>
        </w:rPr>
      </w:pPr>
      <w:r>
        <w:rPr>
          <w:rFonts w:cs="Arial"/>
          <w:i/>
          <w:iCs/>
          <w:sz w:val="20"/>
          <w:lang w:val="es-ES"/>
        </w:rPr>
        <w:t>“Otra cosa. Los urbanos hace mucho tiempo que le estamos diciendo victoria al ‘desastre de Curalaba’. Sacamos de nuestro vocabulario decirle desastre. Es una victoria del pueblo mapuche con todas sus letras No hay dos opiniones...”</w:t>
      </w:r>
    </w:p>
    <w:p w14:paraId="38AD307E" w14:textId="77777777" w:rsidR="00277247" w:rsidRDefault="00277247">
      <w:pPr>
        <w:pStyle w:val="BodyText3"/>
        <w:ind w:left="360"/>
        <w:rPr>
          <w:rFonts w:cs="Arial"/>
          <w:i/>
          <w:iCs/>
          <w:sz w:val="20"/>
          <w:lang w:val="es-ES"/>
        </w:rPr>
      </w:pPr>
    </w:p>
    <w:p w14:paraId="672A19ED" w14:textId="77777777" w:rsidR="00277247" w:rsidRDefault="00277247">
      <w:pPr>
        <w:pStyle w:val="BodyText"/>
        <w:ind w:left="360"/>
        <w:jc w:val="both"/>
        <w:rPr>
          <w:rFonts w:cs="Arial"/>
          <w:b w:val="0"/>
          <w:bCs w:val="0"/>
          <w:i/>
          <w:iCs/>
        </w:rPr>
      </w:pPr>
      <w:r>
        <w:rPr>
          <w:rFonts w:cs="Arial"/>
          <w:b w:val="0"/>
          <w:bCs w:val="0"/>
          <w:i/>
          <w:iCs/>
          <w:lang w:val="es-ES"/>
        </w:rPr>
        <w:t xml:space="preserve">“... </w:t>
      </w:r>
      <w:r>
        <w:rPr>
          <w:rFonts w:cs="Arial"/>
          <w:b w:val="0"/>
          <w:bCs w:val="0"/>
          <w:i/>
          <w:iCs/>
        </w:rPr>
        <w:t xml:space="preserve">objetivo, podríamos decir. Creo que es bueno contar la historia completa, no mitades y eso le va a dar un gran prestigio a esta misma Comisión. Pero si ocultamos cosas por tratar de salvar al Estado de algunas cosas, no me parece ni justo ni me parece serio, ni responsable tampoco”. </w:t>
      </w:r>
    </w:p>
    <w:p w14:paraId="5531963A" w14:textId="77777777" w:rsidR="00277247" w:rsidRDefault="00277247">
      <w:pPr>
        <w:pStyle w:val="BodyText"/>
        <w:ind w:left="360"/>
        <w:jc w:val="both"/>
        <w:rPr>
          <w:rFonts w:cs="Arial"/>
          <w:b w:val="0"/>
          <w:bCs w:val="0"/>
          <w:i/>
          <w:iCs/>
        </w:rPr>
      </w:pPr>
    </w:p>
    <w:p w14:paraId="6A5D15F2" w14:textId="77777777" w:rsidR="00277247" w:rsidRDefault="00277247">
      <w:pPr>
        <w:pStyle w:val="BodyText"/>
        <w:ind w:left="360"/>
        <w:jc w:val="both"/>
        <w:rPr>
          <w:rFonts w:cs="Arial"/>
          <w:b w:val="0"/>
          <w:bCs w:val="0"/>
          <w:i/>
          <w:iCs/>
        </w:rPr>
      </w:pPr>
      <w:r>
        <w:rPr>
          <w:rFonts w:cs="Arial"/>
          <w:b w:val="0"/>
          <w:bCs w:val="0"/>
          <w:i/>
          <w:iCs/>
        </w:rPr>
        <w:t>“Y hay otras cosas pendientes. Pero por lo menos en eso hay que destacarlo, la cantidad de muertes que tuvieron, porque no fueron hace 20 años atrás”.</w:t>
      </w:r>
    </w:p>
    <w:p w14:paraId="101FCDD1" w14:textId="77777777" w:rsidR="00277247" w:rsidRDefault="00277247">
      <w:pPr>
        <w:pStyle w:val="BodyText"/>
        <w:jc w:val="both"/>
        <w:rPr>
          <w:rFonts w:cs="Arial"/>
          <w:b w:val="0"/>
          <w:bCs w:val="0"/>
          <w:i/>
          <w:iCs/>
        </w:rPr>
      </w:pPr>
    </w:p>
    <w:p w14:paraId="2F2789CB" w14:textId="77777777" w:rsidR="00277247" w:rsidRDefault="00277247">
      <w:pPr>
        <w:pStyle w:val="BodyText"/>
        <w:ind w:left="360"/>
        <w:jc w:val="both"/>
        <w:rPr>
          <w:rFonts w:cs="Arial"/>
          <w:b w:val="0"/>
          <w:bCs w:val="0"/>
        </w:rPr>
      </w:pPr>
      <w:r>
        <w:rPr>
          <w:rFonts w:cs="Arial"/>
          <w:b w:val="0"/>
          <w:bCs w:val="0"/>
          <w:i/>
          <w:iCs/>
        </w:rPr>
        <w:t xml:space="preserve">“También, de repente, no defender a los españoles, porque por último con España estuvimos en guerra declarada y estaríamos muy mal parados, todavía estaríamos con millones de hectáreas en nuestro poder y con el Estado chileno, con el pueblo, como estamos hoy día”. </w:t>
      </w:r>
      <w:r>
        <w:rPr>
          <w:rFonts w:cs="Arial"/>
          <w:b w:val="0"/>
          <w:bCs w:val="0"/>
        </w:rPr>
        <w:t>(Bromas, risas.)</w:t>
      </w:r>
    </w:p>
    <w:p w14:paraId="1ADDF36F" w14:textId="77777777" w:rsidR="00277247" w:rsidRDefault="00277247">
      <w:pPr>
        <w:pStyle w:val="BodyText"/>
        <w:jc w:val="both"/>
        <w:rPr>
          <w:rFonts w:cs="Arial"/>
          <w:b w:val="0"/>
          <w:bCs w:val="0"/>
          <w:i/>
          <w:iCs/>
        </w:rPr>
      </w:pPr>
    </w:p>
    <w:p w14:paraId="4FD0B620" w14:textId="77777777" w:rsidR="00277247" w:rsidRDefault="00277247">
      <w:pPr>
        <w:pStyle w:val="BodyText"/>
        <w:numPr>
          <w:ilvl w:val="0"/>
          <w:numId w:val="36"/>
        </w:numPr>
        <w:tabs>
          <w:tab w:val="clear" w:pos="720"/>
          <w:tab w:val="num" w:pos="360"/>
        </w:tabs>
        <w:ind w:left="360"/>
        <w:jc w:val="both"/>
        <w:rPr>
          <w:rFonts w:cs="Arial"/>
          <w:b w:val="0"/>
          <w:bCs w:val="0"/>
          <w:i/>
          <w:iCs/>
        </w:rPr>
      </w:pPr>
      <w:r>
        <w:rPr>
          <w:rFonts w:cs="Arial"/>
          <w:b w:val="0"/>
          <w:bCs w:val="0"/>
        </w:rPr>
        <w:t xml:space="preserve">El Sr. </w:t>
      </w:r>
      <w:r>
        <w:rPr>
          <w:rFonts w:cs="Arial"/>
        </w:rPr>
        <w:t xml:space="preserve">Armando de Ramón </w:t>
      </w:r>
      <w:r>
        <w:rPr>
          <w:rFonts w:cs="Arial"/>
          <w:b w:val="0"/>
          <w:bCs w:val="0"/>
        </w:rPr>
        <w:t xml:space="preserve">señala que </w:t>
      </w:r>
      <w:r>
        <w:rPr>
          <w:rFonts w:cs="Arial"/>
          <w:b w:val="0"/>
          <w:bCs w:val="0"/>
          <w:i/>
          <w:iCs/>
        </w:rPr>
        <w:t>“De los historiadores chilenos, creo que soy el más pro mapuche, el más pro indígena”.</w:t>
      </w:r>
    </w:p>
    <w:p w14:paraId="14E7CA6F" w14:textId="77777777" w:rsidR="00277247" w:rsidRDefault="00277247">
      <w:pPr>
        <w:pStyle w:val="BodyText"/>
        <w:jc w:val="both"/>
        <w:rPr>
          <w:rFonts w:cs="Arial"/>
          <w:b w:val="0"/>
          <w:bCs w:val="0"/>
          <w:i/>
          <w:iCs/>
        </w:rPr>
      </w:pPr>
    </w:p>
    <w:p w14:paraId="1B4DD1E1" w14:textId="77777777" w:rsidR="00277247" w:rsidRDefault="00277247">
      <w:pPr>
        <w:pStyle w:val="BodyText"/>
        <w:ind w:left="360"/>
        <w:jc w:val="both"/>
        <w:rPr>
          <w:rFonts w:cs="Arial"/>
          <w:b w:val="0"/>
          <w:bCs w:val="0"/>
          <w:i/>
          <w:iCs/>
        </w:rPr>
      </w:pPr>
      <w:r>
        <w:rPr>
          <w:rFonts w:cs="Arial"/>
          <w:b w:val="0"/>
          <w:bCs w:val="0"/>
          <w:i/>
          <w:iCs/>
        </w:rPr>
        <w:t xml:space="preserve">“Cuando le di mi opinión a Martín </w:t>
      </w:r>
      <w:r>
        <w:rPr>
          <w:rFonts w:cs="Arial"/>
          <w:b w:val="0"/>
          <w:bCs w:val="0"/>
        </w:rPr>
        <w:t>(Correa)</w:t>
      </w:r>
      <w:r>
        <w:rPr>
          <w:rFonts w:cs="Arial"/>
          <w:b w:val="0"/>
          <w:bCs w:val="0"/>
          <w:i/>
          <w:iCs/>
        </w:rPr>
        <w:t>, una opinión cariñosa, casi de viejo maestro con joven discípulo, fue que a mí me parecía que había sido realmente una sorpresa no para los araucanos, no para los mapuches sino para los españoles, evidente. Si estaban todos durmiendo, no cabe duda que para ellos fue una sorpresa”.</w:t>
      </w:r>
    </w:p>
    <w:p w14:paraId="13795824" w14:textId="77777777" w:rsidR="00277247" w:rsidRDefault="00277247">
      <w:pPr>
        <w:pStyle w:val="BodyText"/>
        <w:jc w:val="both"/>
        <w:rPr>
          <w:rFonts w:cs="Arial"/>
          <w:b w:val="0"/>
          <w:bCs w:val="0"/>
          <w:i/>
          <w:iCs/>
        </w:rPr>
      </w:pPr>
    </w:p>
    <w:p w14:paraId="313727C8" w14:textId="77777777" w:rsidR="00277247" w:rsidRDefault="00277247">
      <w:pPr>
        <w:pStyle w:val="BodyText"/>
        <w:ind w:left="360"/>
        <w:jc w:val="both"/>
        <w:rPr>
          <w:rFonts w:cs="Arial"/>
          <w:b w:val="0"/>
          <w:bCs w:val="0"/>
          <w:i/>
          <w:iCs/>
        </w:rPr>
      </w:pPr>
      <w:r>
        <w:rPr>
          <w:rFonts w:cs="Arial"/>
          <w:b w:val="0"/>
          <w:bCs w:val="0"/>
          <w:i/>
          <w:iCs/>
        </w:rPr>
        <w:t>“Pensemos los nombres, porque los nombres en sí no significan demasiado, lo importante es contar el cuento como usted lo propone, completo. Y contarlo desde el principio. Ya lo hizo muy bien don José Santos, efectivamente hubo una labor de inteligencia profunda que tuvo mucho éxito”.</w:t>
      </w:r>
    </w:p>
    <w:p w14:paraId="2BFE012B" w14:textId="77777777" w:rsidR="00277247" w:rsidRDefault="00277247">
      <w:pPr>
        <w:pStyle w:val="BodyText"/>
        <w:jc w:val="both"/>
        <w:rPr>
          <w:rFonts w:cs="Arial"/>
          <w:b w:val="0"/>
          <w:bCs w:val="0"/>
          <w:i/>
          <w:iCs/>
        </w:rPr>
      </w:pPr>
    </w:p>
    <w:p w14:paraId="4A7F9C79" w14:textId="77777777" w:rsidR="00277247" w:rsidRDefault="00277247">
      <w:pPr>
        <w:pStyle w:val="BodyText"/>
        <w:ind w:left="360"/>
        <w:jc w:val="both"/>
        <w:rPr>
          <w:rFonts w:cs="Arial"/>
          <w:b w:val="0"/>
          <w:bCs w:val="0"/>
          <w:i/>
          <w:iCs/>
        </w:rPr>
      </w:pPr>
      <w:r>
        <w:rPr>
          <w:rFonts w:cs="Arial"/>
          <w:b w:val="0"/>
          <w:bCs w:val="0"/>
          <w:i/>
          <w:iCs/>
        </w:rPr>
        <w:t>“Ahora, lo que no me queda tan claro es que esa estrategia haya podido perdurar y tener éxito en otros momentos. Sería probablemente ignorancia mía, pero de momento no recuerdo nada”.</w:t>
      </w:r>
    </w:p>
    <w:p w14:paraId="1CA29D3C" w14:textId="77777777" w:rsidR="00277247" w:rsidRDefault="00277247">
      <w:pPr>
        <w:pStyle w:val="BodyText"/>
        <w:jc w:val="both"/>
        <w:rPr>
          <w:rFonts w:cs="Arial"/>
          <w:b w:val="0"/>
          <w:bCs w:val="0"/>
          <w:i/>
          <w:iCs/>
        </w:rPr>
      </w:pPr>
    </w:p>
    <w:p w14:paraId="2576C105" w14:textId="77777777" w:rsidR="00277247" w:rsidRDefault="00277247">
      <w:pPr>
        <w:pStyle w:val="BodyText"/>
        <w:ind w:left="360"/>
        <w:jc w:val="both"/>
        <w:rPr>
          <w:rFonts w:cs="Arial"/>
          <w:b w:val="0"/>
          <w:bCs w:val="0"/>
          <w:i/>
          <w:iCs/>
        </w:rPr>
      </w:pPr>
      <w:r>
        <w:rPr>
          <w:rFonts w:cs="Arial"/>
          <w:b w:val="0"/>
          <w:bCs w:val="0"/>
          <w:i/>
          <w:iCs/>
        </w:rPr>
        <w:t>“Y de nombre. Pensemos nosotros en el Desastre de Rancagua, desastre para los chilenos pero no para los españoles. O la catástrofe o desastre del 21 de Mayo para la Esmeralda y Arturo Prat, y una gran victoria para los peruanos”.</w:t>
      </w:r>
    </w:p>
    <w:p w14:paraId="57D79576" w14:textId="77777777" w:rsidR="00277247" w:rsidRDefault="00277247">
      <w:pPr>
        <w:pStyle w:val="BodyText"/>
        <w:ind w:left="360"/>
        <w:jc w:val="both"/>
        <w:rPr>
          <w:rFonts w:cs="Arial"/>
          <w:b w:val="0"/>
          <w:bCs w:val="0"/>
          <w:i/>
          <w:iCs/>
        </w:rPr>
      </w:pPr>
    </w:p>
    <w:p w14:paraId="048DB600" w14:textId="77777777" w:rsidR="00277247" w:rsidRDefault="00277247">
      <w:pPr>
        <w:pStyle w:val="BodyText"/>
        <w:ind w:left="360"/>
        <w:jc w:val="both"/>
        <w:rPr>
          <w:rFonts w:cs="Arial"/>
          <w:b w:val="0"/>
          <w:bCs w:val="0"/>
          <w:i/>
          <w:iCs/>
        </w:rPr>
      </w:pPr>
      <w:r>
        <w:rPr>
          <w:rFonts w:cs="Arial"/>
          <w:b w:val="0"/>
          <w:bCs w:val="0"/>
          <w:i/>
          <w:iCs/>
        </w:rPr>
        <w:t>“Creo que no tenemos que dejarnos llevar por palabras simplemente sino siempre ver el sentido real de la cosa”.</w:t>
      </w:r>
    </w:p>
    <w:p w14:paraId="4B8BC137" w14:textId="77777777" w:rsidR="00277247" w:rsidRDefault="00277247">
      <w:pPr>
        <w:pStyle w:val="BodyText"/>
        <w:jc w:val="both"/>
        <w:rPr>
          <w:rFonts w:cs="Arial"/>
          <w:b w:val="0"/>
          <w:bCs w:val="0"/>
          <w:i/>
          <w:iCs/>
        </w:rPr>
      </w:pPr>
    </w:p>
    <w:p w14:paraId="4B80430E" w14:textId="77777777" w:rsidR="00277247" w:rsidRDefault="00277247">
      <w:pPr>
        <w:pStyle w:val="BodyText"/>
        <w:ind w:left="360"/>
        <w:jc w:val="both"/>
        <w:rPr>
          <w:rFonts w:cs="Arial"/>
          <w:b w:val="0"/>
          <w:bCs w:val="0"/>
          <w:i/>
          <w:iCs/>
        </w:rPr>
      </w:pPr>
      <w:r>
        <w:rPr>
          <w:rFonts w:cs="Arial"/>
          <w:b w:val="0"/>
          <w:bCs w:val="0"/>
          <w:i/>
          <w:iCs/>
        </w:rPr>
        <w:t>“Y al hablar de sorpresa, tendríamos que decir lo mismo para los españoles. Y eso no cabe la menor duda que eso fue una tremenda, agotadora y agobiadora sorpresa, no se salvó nadie, salvo ese cura famoso que cuento que fue a buscar los caballos”.</w:t>
      </w:r>
    </w:p>
    <w:p w14:paraId="12995564" w14:textId="77777777" w:rsidR="00277247" w:rsidRDefault="00277247">
      <w:pPr>
        <w:pStyle w:val="BodyText"/>
        <w:jc w:val="both"/>
        <w:rPr>
          <w:rFonts w:cs="Arial"/>
          <w:b w:val="0"/>
          <w:bCs w:val="0"/>
          <w:i/>
          <w:iCs/>
        </w:rPr>
      </w:pPr>
    </w:p>
    <w:p w14:paraId="1F6DA6FC" w14:textId="77777777" w:rsidR="00277247" w:rsidRDefault="00277247">
      <w:pPr>
        <w:pStyle w:val="BodyText"/>
        <w:numPr>
          <w:ilvl w:val="0"/>
          <w:numId w:val="36"/>
        </w:numPr>
        <w:tabs>
          <w:tab w:val="clear" w:pos="720"/>
          <w:tab w:val="num" w:pos="360"/>
        </w:tabs>
        <w:ind w:left="360"/>
        <w:jc w:val="both"/>
        <w:rPr>
          <w:rFonts w:cs="Arial"/>
          <w:b w:val="0"/>
          <w:bCs w:val="0"/>
          <w:i/>
          <w:iCs/>
        </w:rPr>
      </w:pPr>
      <w:r>
        <w:rPr>
          <w:rFonts w:cs="Arial"/>
          <w:b w:val="0"/>
          <w:bCs w:val="0"/>
        </w:rPr>
        <w:t xml:space="preserve">El Sr. </w:t>
      </w:r>
      <w:r>
        <w:rPr>
          <w:rFonts w:cs="Arial"/>
        </w:rPr>
        <w:t>Patricio</w:t>
      </w:r>
      <w:r>
        <w:rPr>
          <w:rFonts w:cs="Arial"/>
          <w:b w:val="0"/>
          <w:bCs w:val="0"/>
        </w:rPr>
        <w:t xml:space="preserve"> </w:t>
      </w:r>
      <w:r>
        <w:rPr>
          <w:rFonts w:cs="Arial"/>
        </w:rPr>
        <w:t xml:space="preserve">Aylwin: </w:t>
      </w:r>
      <w:r>
        <w:rPr>
          <w:rFonts w:cs="Arial"/>
          <w:b w:val="0"/>
          <w:bCs w:val="0"/>
          <w:i/>
          <w:iCs/>
        </w:rPr>
        <w:t>“Bueno, creo que hemos agotado el debate. Creo que ha sido una sesión bastante ilustrativa y reitero mis agradecimientos, creo interpretar a todos, a la COTAM por el esfuerzo que ha hecho y confío que puedan sistematizarla en un documento único”.</w:t>
      </w:r>
    </w:p>
    <w:p w14:paraId="4CABDA3A" w14:textId="77777777" w:rsidR="00277247" w:rsidRDefault="00277247">
      <w:pPr>
        <w:pStyle w:val="BodyText"/>
        <w:jc w:val="both"/>
        <w:rPr>
          <w:rFonts w:cs="Arial"/>
          <w:b w:val="0"/>
          <w:bCs w:val="0"/>
          <w:i/>
          <w:iCs/>
        </w:rPr>
      </w:pPr>
    </w:p>
    <w:p w14:paraId="77DFC440" w14:textId="77777777" w:rsidR="00277247" w:rsidRDefault="00277247">
      <w:pPr>
        <w:pStyle w:val="BodyText"/>
        <w:ind w:left="360"/>
        <w:jc w:val="both"/>
        <w:rPr>
          <w:rFonts w:cs="Arial"/>
          <w:b w:val="0"/>
          <w:bCs w:val="0"/>
          <w:i/>
          <w:iCs/>
        </w:rPr>
      </w:pPr>
      <w:r>
        <w:rPr>
          <w:rFonts w:cs="Arial"/>
          <w:b w:val="0"/>
          <w:bCs w:val="0"/>
          <w:i/>
          <w:iCs/>
        </w:rPr>
        <w:t>“Antes de levantar la sesión. Primero la Secretaría ha repartido a los miembros de la Comisión el acta de la sesión del 21 de Abril y que no ha sido formalmente aprobada, de acuerdo al criterio que hemos seguido: en la primera sesión siguiente de repartida el acta se somete a la aprobación. Entonces, yo quería pedir que si no hay observaciones, diéramos por aprobada el acta de la sesión de ese 21 de Abril”.</w:t>
      </w:r>
    </w:p>
    <w:p w14:paraId="5E78BBA4" w14:textId="77777777" w:rsidR="00277247" w:rsidRDefault="00277247">
      <w:pPr>
        <w:pStyle w:val="BodyText"/>
        <w:jc w:val="both"/>
        <w:rPr>
          <w:rFonts w:cs="Arial"/>
          <w:b w:val="0"/>
          <w:bCs w:val="0"/>
          <w:i/>
          <w:iCs/>
        </w:rPr>
      </w:pPr>
    </w:p>
    <w:p w14:paraId="58C36E19" w14:textId="77777777" w:rsidR="00277247" w:rsidRDefault="00277247">
      <w:pPr>
        <w:pStyle w:val="BodyText"/>
        <w:numPr>
          <w:ilvl w:val="0"/>
          <w:numId w:val="36"/>
        </w:numPr>
        <w:tabs>
          <w:tab w:val="clear" w:pos="720"/>
          <w:tab w:val="num" w:pos="360"/>
        </w:tabs>
        <w:ind w:left="360"/>
        <w:jc w:val="both"/>
        <w:rPr>
          <w:rFonts w:cs="Arial"/>
          <w:b w:val="0"/>
          <w:bCs w:val="0"/>
          <w:i/>
          <w:iCs/>
        </w:rPr>
      </w:pPr>
      <w:r>
        <w:rPr>
          <w:rFonts w:cs="Arial"/>
        </w:rPr>
        <w:t>El Sr. José Santos Millao:</w:t>
      </w:r>
      <w:r>
        <w:rPr>
          <w:rFonts w:cs="Arial"/>
          <w:b w:val="0"/>
          <w:bCs w:val="0"/>
        </w:rPr>
        <w:t xml:space="preserve"> </w:t>
      </w:r>
      <w:r>
        <w:rPr>
          <w:rFonts w:cs="Arial"/>
          <w:b w:val="0"/>
          <w:bCs w:val="0"/>
          <w:i/>
          <w:iCs/>
        </w:rPr>
        <w:t xml:space="preserve">“Quizá, como pocas veces, me di la tarea y me leí el acta, porque casi nunca la leo </w:t>
      </w:r>
      <w:r>
        <w:rPr>
          <w:rFonts w:cs="Arial"/>
          <w:b w:val="0"/>
          <w:bCs w:val="0"/>
        </w:rPr>
        <w:t>(risas)</w:t>
      </w:r>
      <w:r>
        <w:rPr>
          <w:rFonts w:cs="Arial"/>
          <w:b w:val="0"/>
          <w:bCs w:val="0"/>
          <w:i/>
          <w:iCs/>
        </w:rPr>
        <w:t>… pocas veces. Pero tan casualmente, en donde yo intervengo no está escrita una página. Entonces con esa corrección que le haga la Comisión yo la doy por aprobada. La revisé y justamente ahí sale en blanco, entonces uno puede pensar que hay mala intención pero yo no lo veo así, solamente solicito que se haga la corrección”.</w:t>
      </w:r>
    </w:p>
    <w:p w14:paraId="5C63A805" w14:textId="77777777" w:rsidR="00277247" w:rsidRDefault="00277247">
      <w:pPr>
        <w:pStyle w:val="BodyText"/>
        <w:jc w:val="both"/>
        <w:rPr>
          <w:rFonts w:cs="Arial"/>
          <w:b w:val="0"/>
          <w:bCs w:val="0"/>
          <w:i/>
          <w:iCs/>
        </w:rPr>
      </w:pPr>
    </w:p>
    <w:p w14:paraId="7631BA14" w14:textId="77777777" w:rsidR="00277247" w:rsidRDefault="00277247">
      <w:pPr>
        <w:pStyle w:val="BodyText"/>
        <w:numPr>
          <w:ilvl w:val="0"/>
          <w:numId w:val="36"/>
        </w:numPr>
        <w:tabs>
          <w:tab w:val="clear" w:pos="720"/>
          <w:tab w:val="num" w:pos="180"/>
        </w:tabs>
        <w:ind w:left="360"/>
        <w:jc w:val="both"/>
        <w:rPr>
          <w:rFonts w:cs="Arial"/>
          <w:b w:val="0"/>
          <w:bCs w:val="0"/>
          <w:i/>
          <w:iCs/>
        </w:rPr>
      </w:pPr>
      <w:r>
        <w:rPr>
          <w:rFonts w:cs="Arial"/>
          <w:i/>
          <w:iCs/>
        </w:rPr>
        <w:t xml:space="preserve">  </w:t>
      </w:r>
      <w:r>
        <w:rPr>
          <w:rFonts w:cs="Arial"/>
          <w:b w:val="0"/>
          <w:bCs w:val="0"/>
        </w:rPr>
        <w:t xml:space="preserve">El Sr. </w:t>
      </w:r>
      <w:r>
        <w:rPr>
          <w:rFonts w:cs="Arial"/>
          <w:i/>
          <w:iCs/>
        </w:rPr>
        <w:t xml:space="preserve"> </w:t>
      </w:r>
      <w:r>
        <w:rPr>
          <w:rFonts w:cs="Arial"/>
        </w:rPr>
        <w:t xml:space="preserve">Patricio Aylwin: </w:t>
      </w:r>
      <w:r>
        <w:rPr>
          <w:rFonts w:cs="Arial"/>
          <w:b w:val="0"/>
          <w:bCs w:val="0"/>
          <w:i/>
          <w:iCs/>
        </w:rPr>
        <w:t xml:space="preserve">“Dice que pidió la palabra y quedó mudo… “ </w:t>
      </w:r>
      <w:r>
        <w:rPr>
          <w:rFonts w:cs="Arial"/>
          <w:b w:val="0"/>
          <w:bCs w:val="0"/>
        </w:rPr>
        <w:t>(risas)</w:t>
      </w:r>
    </w:p>
    <w:p w14:paraId="6CBC918A" w14:textId="77777777" w:rsidR="00277247" w:rsidRDefault="00277247">
      <w:pPr>
        <w:pStyle w:val="BodyText"/>
        <w:jc w:val="both"/>
        <w:rPr>
          <w:rFonts w:cs="Arial"/>
          <w:b w:val="0"/>
          <w:bCs w:val="0"/>
          <w:i/>
          <w:iCs/>
        </w:rPr>
      </w:pPr>
    </w:p>
    <w:p w14:paraId="19285A24" w14:textId="77777777" w:rsidR="00277247" w:rsidRDefault="00277247">
      <w:pPr>
        <w:pStyle w:val="BodyText"/>
        <w:ind w:left="360"/>
        <w:jc w:val="both"/>
        <w:rPr>
          <w:rFonts w:cs="Arial"/>
          <w:b w:val="0"/>
          <w:bCs w:val="0"/>
          <w:i/>
          <w:iCs/>
        </w:rPr>
      </w:pPr>
      <w:r>
        <w:rPr>
          <w:rFonts w:cs="Arial"/>
          <w:b w:val="0"/>
          <w:bCs w:val="0"/>
          <w:i/>
          <w:iCs/>
        </w:rPr>
        <w:t>“Segunda cosa que quería informar, recordar. No sé si ha repartido ya la citación pero el 29 de Agosto, el viernes 29 de Agosto será la sesión para tratar el informe sobre el Grupo de Desarrollo Económico Social”.</w:t>
      </w:r>
    </w:p>
    <w:p w14:paraId="3C16C60F" w14:textId="77777777" w:rsidR="00277247" w:rsidRDefault="00277247">
      <w:pPr>
        <w:pStyle w:val="BodyText"/>
        <w:jc w:val="both"/>
        <w:rPr>
          <w:rFonts w:cs="Arial"/>
          <w:b w:val="0"/>
          <w:bCs w:val="0"/>
          <w:i/>
          <w:iCs/>
        </w:rPr>
      </w:pPr>
    </w:p>
    <w:p w14:paraId="50B90304" w14:textId="77777777" w:rsidR="00277247" w:rsidRDefault="00277247">
      <w:pPr>
        <w:pStyle w:val="BodyText"/>
        <w:ind w:left="360"/>
        <w:jc w:val="both"/>
        <w:rPr>
          <w:rFonts w:cs="Arial"/>
          <w:b w:val="0"/>
          <w:bCs w:val="0"/>
          <w:i/>
          <w:iCs/>
        </w:rPr>
      </w:pPr>
      <w:r>
        <w:rPr>
          <w:rFonts w:cs="Arial"/>
          <w:b w:val="0"/>
          <w:bCs w:val="0"/>
          <w:i/>
          <w:iCs/>
        </w:rPr>
        <w:t>“Esa va a dar para todo el día. También vamos a tratar los informes de los pueblos kawésqar y yagán”.</w:t>
      </w:r>
    </w:p>
    <w:p w14:paraId="64B59AED" w14:textId="77777777" w:rsidR="00277247" w:rsidRDefault="00277247">
      <w:pPr>
        <w:pStyle w:val="BodyText"/>
        <w:jc w:val="both"/>
        <w:rPr>
          <w:rFonts w:cs="Arial"/>
          <w:b w:val="0"/>
          <w:bCs w:val="0"/>
          <w:i/>
          <w:iCs/>
        </w:rPr>
      </w:pPr>
    </w:p>
    <w:p w14:paraId="26055436" w14:textId="77777777" w:rsidR="00277247" w:rsidRDefault="00277247">
      <w:pPr>
        <w:pStyle w:val="BodyText"/>
        <w:numPr>
          <w:ilvl w:val="0"/>
          <w:numId w:val="38"/>
        </w:numPr>
        <w:tabs>
          <w:tab w:val="clear" w:pos="1080"/>
          <w:tab w:val="num" w:pos="360"/>
        </w:tabs>
        <w:ind w:left="360"/>
        <w:jc w:val="both"/>
        <w:rPr>
          <w:rFonts w:cs="Arial"/>
          <w:b w:val="0"/>
          <w:bCs w:val="0"/>
          <w:i/>
          <w:iCs/>
        </w:rPr>
      </w:pPr>
      <w:r>
        <w:rPr>
          <w:rFonts w:cs="Arial"/>
        </w:rPr>
        <w:t>El Sr. Gerardo Zúñiga:</w:t>
      </w:r>
      <w:r>
        <w:rPr>
          <w:rFonts w:cs="Arial"/>
          <w:b w:val="0"/>
          <w:bCs w:val="0"/>
        </w:rPr>
        <w:t xml:space="preserve"> </w:t>
      </w:r>
      <w:r>
        <w:rPr>
          <w:rFonts w:cs="Arial"/>
          <w:b w:val="0"/>
          <w:bCs w:val="0"/>
          <w:i/>
          <w:iCs/>
        </w:rPr>
        <w:t>“La sesión del 18 se ha postergado para el 29; por tanto, la próxima sesión es el 29”.</w:t>
      </w:r>
    </w:p>
    <w:p w14:paraId="357C547D" w14:textId="77777777" w:rsidR="00277247" w:rsidRDefault="00277247">
      <w:pPr>
        <w:pStyle w:val="BodyText"/>
        <w:jc w:val="both"/>
        <w:rPr>
          <w:rFonts w:cs="Arial"/>
          <w:b w:val="0"/>
          <w:bCs w:val="0"/>
          <w:i/>
          <w:iCs/>
        </w:rPr>
      </w:pPr>
    </w:p>
    <w:p w14:paraId="7DC21413" w14:textId="77777777" w:rsidR="00277247" w:rsidRDefault="00277247">
      <w:pPr>
        <w:pStyle w:val="BodyText"/>
        <w:ind w:left="360"/>
        <w:jc w:val="both"/>
        <w:rPr>
          <w:rFonts w:cs="Arial"/>
          <w:b w:val="0"/>
          <w:bCs w:val="0"/>
        </w:rPr>
      </w:pPr>
      <w:r>
        <w:rPr>
          <w:rFonts w:cs="Arial"/>
          <w:b w:val="0"/>
          <w:bCs w:val="0"/>
          <w:i/>
          <w:iCs/>
        </w:rPr>
        <w:t>“Les quería pedir, tal como acordamos hace algún rato si pudiéramos quedarnos aquí la COTAM y los encargados de las investigaciones que se están realizando bajo su alero para conversar unos minutitos”</w:t>
      </w:r>
      <w:r>
        <w:rPr>
          <w:rFonts w:cs="Arial"/>
          <w:b w:val="0"/>
          <w:bCs w:val="0"/>
        </w:rPr>
        <w:t>.</w:t>
      </w:r>
    </w:p>
    <w:p w14:paraId="198926D9" w14:textId="77777777" w:rsidR="00277247" w:rsidRDefault="00277247">
      <w:pPr>
        <w:pStyle w:val="BodyText"/>
        <w:jc w:val="both"/>
        <w:rPr>
          <w:rFonts w:cs="Arial"/>
          <w:b w:val="0"/>
          <w:bCs w:val="0"/>
        </w:rPr>
      </w:pPr>
    </w:p>
    <w:p w14:paraId="3DA415BE" w14:textId="77777777" w:rsidR="00277247" w:rsidRDefault="00277247">
      <w:pPr>
        <w:pStyle w:val="BodyText"/>
        <w:numPr>
          <w:ilvl w:val="0"/>
          <w:numId w:val="38"/>
        </w:numPr>
        <w:tabs>
          <w:tab w:val="clear" w:pos="1080"/>
          <w:tab w:val="num" w:pos="360"/>
        </w:tabs>
        <w:ind w:hanging="1080"/>
        <w:jc w:val="both"/>
        <w:rPr>
          <w:rFonts w:cs="Arial"/>
          <w:b w:val="0"/>
          <w:bCs w:val="0"/>
        </w:rPr>
      </w:pPr>
      <w:r>
        <w:rPr>
          <w:rFonts w:cs="Arial"/>
          <w:b w:val="0"/>
          <w:bCs w:val="0"/>
        </w:rPr>
        <w:t xml:space="preserve">El Sr. </w:t>
      </w:r>
      <w:r>
        <w:rPr>
          <w:rFonts w:cs="Arial"/>
        </w:rPr>
        <w:t>Patricio</w:t>
      </w:r>
      <w:r>
        <w:rPr>
          <w:rFonts w:cs="Arial"/>
          <w:b w:val="0"/>
          <w:bCs w:val="0"/>
        </w:rPr>
        <w:t xml:space="preserve"> </w:t>
      </w:r>
      <w:r>
        <w:rPr>
          <w:rFonts w:cs="Arial"/>
        </w:rPr>
        <w:t xml:space="preserve">Aylwin </w:t>
      </w:r>
      <w:r>
        <w:rPr>
          <w:rFonts w:cs="Arial"/>
          <w:b w:val="0"/>
          <w:bCs w:val="0"/>
        </w:rPr>
        <w:t>da por terminada la sesión.</w:t>
      </w:r>
    </w:p>
    <w:p w14:paraId="5AE2FBBB" w14:textId="77777777" w:rsidR="00277247" w:rsidRDefault="00277247">
      <w:pPr>
        <w:pStyle w:val="BodyText"/>
        <w:jc w:val="both"/>
        <w:rPr>
          <w:rFonts w:cs="Arial"/>
          <w:b w:val="0"/>
          <w:bCs w:val="0"/>
        </w:rPr>
      </w:pPr>
    </w:p>
    <w:p w14:paraId="50E00961" w14:textId="77777777" w:rsidR="00277247" w:rsidRDefault="00277247">
      <w:pPr>
        <w:pStyle w:val="Heading6"/>
      </w:pPr>
      <w:r>
        <w:t>Participantes</w:t>
      </w:r>
    </w:p>
    <w:p w14:paraId="3DD49CEA" w14:textId="77777777" w:rsidR="00277247" w:rsidRDefault="00277247">
      <w:pPr>
        <w:rPr>
          <w:sz w:val="20"/>
        </w:rPr>
      </w:pPr>
    </w:p>
    <w:p w14:paraId="20948C36" w14:textId="77777777" w:rsidR="00277247" w:rsidRDefault="00277247">
      <w:pPr>
        <w:pStyle w:val="Heading7"/>
      </w:pPr>
      <w:r>
        <w:t>Comisionados</w:t>
      </w:r>
    </w:p>
    <w:p w14:paraId="7DD3A6DD" w14:textId="77777777" w:rsidR="00277247" w:rsidRDefault="00277247">
      <w:pPr>
        <w:widowControl w:val="0"/>
        <w:tabs>
          <w:tab w:val="left" w:pos="360"/>
        </w:tabs>
        <w:autoSpaceDE w:val="0"/>
        <w:autoSpaceDN w:val="0"/>
        <w:adjustRightInd w:val="0"/>
        <w:ind w:left="360"/>
        <w:rPr>
          <w:rFonts w:cs="Arial"/>
          <w:sz w:val="20"/>
        </w:rPr>
      </w:pPr>
    </w:p>
    <w:p w14:paraId="3BB575C7"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rFonts w:cs="Arial"/>
          <w:sz w:val="20"/>
        </w:rPr>
      </w:pPr>
      <w:r>
        <w:rPr>
          <w:rFonts w:cs="Arial"/>
          <w:sz w:val="20"/>
        </w:rPr>
        <w:t>Antonio Alcafuz</w:t>
      </w:r>
    </w:p>
    <w:p w14:paraId="3B74391F"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rFonts w:cs="Arial"/>
          <w:sz w:val="20"/>
        </w:rPr>
      </w:pPr>
      <w:r>
        <w:rPr>
          <w:rFonts w:cs="Arial"/>
          <w:sz w:val="20"/>
        </w:rPr>
        <w:t>Patricio Aylwin</w:t>
      </w:r>
    </w:p>
    <w:p w14:paraId="74C02E54"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rFonts w:cs="Arial"/>
          <w:sz w:val="20"/>
        </w:rPr>
      </w:pPr>
      <w:r>
        <w:rPr>
          <w:rFonts w:cs="Arial"/>
          <w:sz w:val="20"/>
        </w:rPr>
        <w:t>Víctor Canuillán</w:t>
      </w:r>
    </w:p>
    <w:p w14:paraId="0BBE4514"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rFonts w:cs="Arial"/>
          <w:sz w:val="20"/>
        </w:rPr>
      </w:pPr>
      <w:r>
        <w:rPr>
          <w:rFonts w:cs="Arial"/>
          <w:sz w:val="20"/>
        </w:rPr>
        <w:t xml:space="preserve">Mons. Sergio Contreras </w:t>
      </w:r>
    </w:p>
    <w:p w14:paraId="1D6CCDC9"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rFonts w:cs="Arial"/>
          <w:sz w:val="20"/>
        </w:rPr>
      </w:pPr>
      <w:r>
        <w:rPr>
          <w:rFonts w:cs="Arial"/>
          <w:sz w:val="20"/>
        </w:rPr>
        <w:t>Armando de Ramón</w:t>
      </w:r>
    </w:p>
    <w:p w14:paraId="721F505D"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rFonts w:cs="Arial"/>
          <w:sz w:val="20"/>
        </w:rPr>
      </w:pPr>
      <w:r>
        <w:rPr>
          <w:rFonts w:cs="Arial"/>
          <w:sz w:val="20"/>
        </w:rPr>
        <w:t>Alberto Hotus</w:t>
      </w:r>
    </w:p>
    <w:p w14:paraId="365AF067"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rFonts w:cs="Arial"/>
          <w:sz w:val="20"/>
        </w:rPr>
      </w:pPr>
      <w:r>
        <w:rPr>
          <w:rFonts w:cs="Arial"/>
          <w:sz w:val="20"/>
        </w:rPr>
        <w:t>José Llancapán</w:t>
      </w:r>
    </w:p>
    <w:p w14:paraId="59C5798E"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rFonts w:cs="Arial"/>
          <w:sz w:val="20"/>
        </w:rPr>
      </w:pPr>
      <w:r>
        <w:rPr>
          <w:rFonts w:cs="Arial"/>
          <w:sz w:val="20"/>
        </w:rPr>
        <w:t>Rosamel Millamán</w:t>
      </w:r>
    </w:p>
    <w:p w14:paraId="07D52A23"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rFonts w:cs="Arial"/>
          <w:sz w:val="20"/>
        </w:rPr>
      </w:pPr>
      <w:r>
        <w:rPr>
          <w:rFonts w:cs="Arial"/>
          <w:sz w:val="20"/>
        </w:rPr>
        <w:t>José Santos Millao</w:t>
      </w:r>
    </w:p>
    <w:p w14:paraId="17BE2342"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rFonts w:cs="Arial"/>
          <w:sz w:val="20"/>
        </w:rPr>
      </w:pPr>
      <w:r>
        <w:rPr>
          <w:rFonts w:cs="Arial"/>
          <w:sz w:val="20"/>
        </w:rPr>
        <w:t>Sonia Montecino</w:t>
      </w:r>
    </w:p>
    <w:p w14:paraId="745B6AB3"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sz w:val="20"/>
        </w:rPr>
      </w:pPr>
      <w:r>
        <w:rPr>
          <w:sz w:val="20"/>
        </w:rPr>
        <w:t>Samuel Palma</w:t>
      </w:r>
    </w:p>
    <w:p w14:paraId="7219390E" w14:textId="77777777" w:rsidR="00277247" w:rsidRDefault="00277247">
      <w:pPr>
        <w:widowControl w:val="0"/>
        <w:numPr>
          <w:ilvl w:val="0"/>
          <w:numId w:val="38"/>
        </w:numPr>
        <w:tabs>
          <w:tab w:val="clear" w:pos="1080"/>
          <w:tab w:val="left" w:pos="360"/>
          <w:tab w:val="num" w:pos="720"/>
        </w:tabs>
        <w:autoSpaceDE w:val="0"/>
        <w:autoSpaceDN w:val="0"/>
        <w:adjustRightInd w:val="0"/>
        <w:ind w:hanging="720"/>
        <w:rPr>
          <w:sz w:val="20"/>
        </w:rPr>
      </w:pPr>
      <w:r>
        <w:rPr>
          <w:sz w:val="20"/>
        </w:rPr>
        <w:t>José Quidel</w:t>
      </w:r>
    </w:p>
    <w:p w14:paraId="4CAEBACE" w14:textId="77777777" w:rsidR="00277247" w:rsidRDefault="00277247">
      <w:pPr>
        <w:widowControl w:val="0"/>
        <w:autoSpaceDE w:val="0"/>
        <w:autoSpaceDN w:val="0"/>
        <w:adjustRightInd w:val="0"/>
        <w:rPr>
          <w:rFonts w:cs="Arial"/>
          <w:sz w:val="20"/>
        </w:rPr>
      </w:pPr>
    </w:p>
    <w:p w14:paraId="66416041" w14:textId="77777777" w:rsidR="00277247" w:rsidRDefault="00277247">
      <w:pPr>
        <w:widowControl w:val="0"/>
        <w:autoSpaceDE w:val="0"/>
        <w:autoSpaceDN w:val="0"/>
        <w:adjustRightInd w:val="0"/>
        <w:ind w:left="360"/>
        <w:rPr>
          <w:rFonts w:cs="Arial"/>
          <w:b/>
          <w:bCs/>
        </w:rPr>
      </w:pPr>
      <w:r>
        <w:rPr>
          <w:rFonts w:cs="Arial"/>
          <w:b/>
          <w:bCs/>
        </w:rPr>
        <w:t>Secretaría</w:t>
      </w:r>
      <w:r>
        <w:rPr>
          <w:rFonts w:cs="Arial"/>
        </w:rPr>
        <w:t xml:space="preserve"> </w:t>
      </w:r>
      <w:r>
        <w:rPr>
          <w:rFonts w:cs="Arial"/>
          <w:b/>
          <w:bCs/>
        </w:rPr>
        <w:t>Ejecutiva</w:t>
      </w:r>
    </w:p>
    <w:p w14:paraId="75167B45" w14:textId="77777777" w:rsidR="00277247" w:rsidRDefault="00277247">
      <w:pPr>
        <w:widowControl w:val="0"/>
        <w:autoSpaceDE w:val="0"/>
        <w:autoSpaceDN w:val="0"/>
        <w:adjustRightInd w:val="0"/>
        <w:ind w:left="360"/>
        <w:rPr>
          <w:rFonts w:cs="Arial"/>
          <w:sz w:val="20"/>
        </w:rPr>
      </w:pPr>
    </w:p>
    <w:p w14:paraId="7A840837" w14:textId="77777777" w:rsidR="00277247" w:rsidRDefault="00277247">
      <w:pPr>
        <w:widowControl w:val="0"/>
        <w:numPr>
          <w:ilvl w:val="0"/>
          <w:numId w:val="40"/>
        </w:numPr>
        <w:tabs>
          <w:tab w:val="clear" w:pos="1440"/>
          <w:tab w:val="num" w:pos="720"/>
        </w:tabs>
        <w:autoSpaceDE w:val="0"/>
        <w:autoSpaceDN w:val="0"/>
        <w:adjustRightInd w:val="0"/>
        <w:ind w:hanging="1080"/>
        <w:rPr>
          <w:rFonts w:cs="Arial"/>
          <w:sz w:val="20"/>
        </w:rPr>
      </w:pPr>
      <w:r>
        <w:rPr>
          <w:rFonts w:cs="Arial"/>
          <w:sz w:val="20"/>
        </w:rPr>
        <w:t>Gerardo Zúñiga</w:t>
      </w:r>
    </w:p>
    <w:p w14:paraId="363C1374" w14:textId="77777777" w:rsidR="00277247" w:rsidRDefault="00277247">
      <w:pPr>
        <w:widowControl w:val="0"/>
        <w:numPr>
          <w:ilvl w:val="0"/>
          <w:numId w:val="40"/>
        </w:numPr>
        <w:tabs>
          <w:tab w:val="clear" w:pos="1440"/>
          <w:tab w:val="num" w:pos="720"/>
        </w:tabs>
        <w:autoSpaceDE w:val="0"/>
        <w:autoSpaceDN w:val="0"/>
        <w:adjustRightInd w:val="0"/>
        <w:ind w:hanging="1080"/>
        <w:rPr>
          <w:rFonts w:cs="Arial"/>
          <w:sz w:val="20"/>
        </w:rPr>
      </w:pPr>
      <w:r>
        <w:rPr>
          <w:rFonts w:cs="Arial"/>
          <w:sz w:val="20"/>
        </w:rPr>
        <w:t>Oscar Mendoza</w:t>
      </w:r>
    </w:p>
    <w:p w14:paraId="39C30B27" w14:textId="77777777" w:rsidR="00277247" w:rsidRDefault="00277247">
      <w:pPr>
        <w:widowControl w:val="0"/>
        <w:numPr>
          <w:ilvl w:val="0"/>
          <w:numId w:val="40"/>
        </w:numPr>
        <w:tabs>
          <w:tab w:val="clear" w:pos="1440"/>
          <w:tab w:val="num" w:pos="720"/>
        </w:tabs>
        <w:autoSpaceDE w:val="0"/>
        <w:autoSpaceDN w:val="0"/>
        <w:adjustRightInd w:val="0"/>
        <w:ind w:hanging="1080"/>
        <w:rPr>
          <w:rFonts w:cs="Arial"/>
          <w:sz w:val="20"/>
        </w:rPr>
      </w:pPr>
      <w:r>
        <w:rPr>
          <w:rFonts w:cs="Arial"/>
          <w:sz w:val="20"/>
        </w:rPr>
        <w:t>Claudio Espinoza</w:t>
      </w:r>
    </w:p>
    <w:p w14:paraId="0A8FB1FC" w14:textId="77777777" w:rsidR="00277247" w:rsidRDefault="00277247">
      <w:pPr>
        <w:widowControl w:val="0"/>
        <w:numPr>
          <w:ilvl w:val="0"/>
          <w:numId w:val="40"/>
        </w:numPr>
        <w:tabs>
          <w:tab w:val="clear" w:pos="1440"/>
          <w:tab w:val="num" w:pos="720"/>
        </w:tabs>
        <w:autoSpaceDE w:val="0"/>
        <w:autoSpaceDN w:val="0"/>
        <w:adjustRightInd w:val="0"/>
        <w:ind w:hanging="1080"/>
        <w:rPr>
          <w:rFonts w:cs="Arial"/>
          <w:sz w:val="20"/>
        </w:rPr>
      </w:pPr>
      <w:r>
        <w:rPr>
          <w:rFonts w:cs="Arial"/>
          <w:sz w:val="20"/>
        </w:rPr>
        <w:t>Carmen Gloria Godoy</w:t>
      </w:r>
    </w:p>
    <w:p w14:paraId="45ABC9B8" w14:textId="77777777" w:rsidR="00277247" w:rsidRDefault="00277247">
      <w:pPr>
        <w:widowControl w:val="0"/>
        <w:numPr>
          <w:ilvl w:val="0"/>
          <w:numId w:val="40"/>
        </w:numPr>
        <w:tabs>
          <w:tab w:val="clear" w:pos="1440"/>
          <w:tab w:val="num" w:pos="720"/>
        </w:tabs>
        <w:autoSpaceDE w:val="0"/>
        <w:autoSpaceDN w:val="0"/>
        <w:adjustRightInd w:val="0"/>
        <w:ind w:hanging="1080"/>
        <w:rPr>
          <w:rFonts w:cs="Arial"/>
          <w:sz w:val="20"/>
        </w:rPr>
      </w:pPr>
      <w:r>
        <w:rPr>
          <w:rFonts w:cs="Arial"/>
          <w:sz w:val="20"/>
        </w:rPr>
        <w:t>Marinka Núñez</w:t>
      </w:r>
    </w:p>
    <w:p w14:paraId="6A666205" w14:textId="77777777" w:rsidR="00277247" w:rsidRDefault="00277247">
      <w:pPr>
        <w:widowControl w:val="0"/>
        <w:numPr>
          <w:ilvl w:val="0"/>
          <w:numId w:val="40"/>
        </w:numPr>
        <w:tabs>
          <w:tab w:val="clear" w:pos="1440"/>
          <w:tab w:val="num" w:pos="720"/>
        </w:tabs>
        <w:autoSpaceDE w:val="0"/>
        <w:autoSpaceDN w:val="0"/>
        <w:adjustRightInd w:val="0"/>
        <w:ind w:hanging="1080"/>
        <w:rPr>
          <w:rFonts w:cs="Arial"/>
          <w:sz w:val="20"/>
        </w:rPr>
      </w:pPr>
      <w:r>
        <w:rPr>
          <w:rFonts w:cs="Arial"/>
          <w:sz w:val="20"/>
        </w:rPr>
        <w:t>Nancy Yáñez</w:t>
      </w:r>
    </w:p>
    <w:p w14:paraId="74CB5346" w14:textId="77777777" w:rsidR="00277247" w:rsidRDefault="00277247">
      <w:pPr>
        <w:widowControl w:val="0"/>
        <w:autoSpaceDE w:val="0"/>
        <w:autoSpaceDN w:val="0"/>
        <w:adjustRightInd w:val="0"/>
        <w:rPr>
          <w:rFonts w:cs="Arial"/>
          <w:sz w:val="20"/>
        </w:rPr>
      </w:pPr>
    </w:p>
    <w:p w14:paraId="37468F21" w14:textId="77777777" w:rsidR="00277247" w:rsidRDefault="00277247">
      <w:pPr>
        <w:widowControl w:val="0"/>
        <w:autoSpaceDE w:val="0"/>
        <w:autoSpaceDN w:val="0"/>
        <w:adjustRightInd w:val="0"/>
        <w:ind w:left="360"/>
        <w:rPr>
          <w:rFonts w:cs="Arial"/>
          <w:b/>
          <w:bCs/>
        </w:rPr>
      </w:pPr>
      <w:r>
        <w:rPr>
          <w:rFonts w:cs="Arial"/>
          <w:b/>
          <w:bCs/>
        </w:rPr>
        <w:t>Invitados</w:t>
      </w:r>
      <w:r>
        <w:rPr>
          <w:rFonts w:cs="Arial"/>
        </w:rPr>
        <w:t xml:space="preserve"> </w:t>
      </w:r>
      <w:r>
        <w:rPr>
          <w:rFonts w:cs="Arial"/>
          <w:b/>
          <w:bCs/>
        </w:rPr>
        <w:t>de</w:t>
      </w:r>
      <w:r>
        <w:rPr>
          <w:rFonts w:cs="Arial"/>
        </w:rPr>
        <w:t xml:space="preserve"> </w:t>
      </w:r>
      <w:r>
        <w:rPr>
          <w:rFonts w:cs="Arial"/>
          <w:b/>
          <w:bCs/>
        </w:rPr>
        <w:t>Temuco</w:t>
      </w:r>
    </w:p>
    <w:p w14:paraId="28EDB1A4" w14:textId="77777777" w:rsidR="00277247" w:rsidRDefault="00277247">
      <w:pPr>
        <w:widowControl w:val="0"/>
        <w:autoSpaceDE w:val="0"/>
        <w:autoSpaceDN w:val="0"/>
        <w:adjustRightInd w:val="0"/>
        <w:ind w:left="360"/>
        <w:rPr>
          <w:rFonts w:cs="Arial"/>
          <w:b/>
          <w:bCs/>
          <w:sz w:val="20"/>
        </w:rPr>
      </w:pPr>
    </w:p>
    <w:p w14:paraId="41C4B373" w14:textId="77777777" w:rsidR="00277247" w:rsidRDefault="00277247">
      <w:pPr>
        <w:widowControl w:val="0"/>
        <w:numPr>
          <w:ilvl w:val="0"/>
          <w:numId w:val="41"/>
        </w:numPr>
        <w:tabs>
          <w:tab w:val="clear" w:pos="1440"/>
          <w:tab w:val="num" w:pos="720"/>
        </w:tabs>
        <w:autoSpaceDE w:val="0"/>
        <w:autoSpaceDN w:val="0"/>
        <w:adjustRightInd w:val="0"/>
        <w:ind w:hanging="1080"/>
        <w:rPr>
          <w:rFonts w:cs="Arial"/>
          <w:sz w:val="20"/>
        </w:rPr>
      </w:pPr>
      <w:r>
        <w:rPr>
          <w:rFonts w:cs="Arial"/>
          <w:b/>
          <w:bCs/>
          <w:sz w:val="20"/>
        </w:rPr>
        <w:t xml:space="preserve">Salud: </w:t>
      </w:r>
      <w:r>
        <w:rPr>
          <w:rFonts w:cs="Arial"/>
          <w:sz w:val="20"/>
        </w:rPr>
        <w:t>Teresa Durán, Gabriel Llanquinao</w:t>
      </w:r>
    </w:p>
    <w:p w14:paraId="32251892" w14:textId="77777777" w:rsidR="00277247" w:rsidRDefault="00277247">
      <w:pPr>
        <w:widowControl w:val="0"/>
        <w:numPr>
          <w:ilvl w:val="0"/>
          <w:numId w:val="41"/>
        </w:numPr>
        <w:tabs>
          <w:tab w:val="clear" w:pos="1440"/>
          <w:tab w:val="num" w:pos="720"/>
        </w:tabs>
        <w:autoSpaceDE w:val="0"/>
        <w:autoSpaceDN w:val="0"/>
        <w:adjustRightInd w:val="0"/>
        <w:ind w:hanging="1080"/>
        <w:rPr>
          <w:rFonts w:cs="Arial"/>
          <w:sz w:val="20"/>
        </w:rPr>
      </w:pPr>
      <w:r>
        <w:rPr>
          <w:rFonts w:cs="Arial"/>
          <w:b/>
          <w:bCs/>
          <w:sz w:val="20"/>
        </w:rPr>
        <w:t>Educación</w:t>
      </w:r>
      <w:r>
        <w:rPr>
          <w:rFonts w:cs="Arial"/>
          <w:sz w:val="20"/>
        </w:rPr>
        <w:t>: Rosa Huenchulaf</w:t>
      </w:r>
    </w:p>
    <w:p w14:paraId="542C720E" w14:textId="77777777" w:rsidR="00277247" w:rsidRDefault="00277247">
      <w:pPr>
        <w:widowControl w:val="0"/>
        <w:numPr>
          <w:ilvl w:val="0"/>
          <w:numId w:val="41"/>
        </w:numPr>
        <w:tabs>
          <w:tab w:val="clear" w:pos="1440"/>
          <w:tab w:val="num" w:pos="720"/>
        </w:tabs>
        <w:autoSpaceDE w:val="0"/>
        <w:autoSpaceDN w:val="0"/>
        <w:adjustRightInd w:val="0"/>
        <w:ind w:hanging="1080"/>
        <w:rPr>
          <w:rFonts w:cs="Arial"/>
          <w:sz w:val="20"/>
        </w:rPr>
      </w:pPr>
      <w:r>
        <w:rPr>
          <w:rFonts w:cs="Arial"/>
          <w:b/>
          <w:bCs/>
          <w:sz w:val="20"/>
        </w:rPr>
        <w:t xml:space="preserve">Política </w:t>
      </w:r>
      <w:r>
        <w:rPr>
          <w:rFonts w:cs="Arial"/>
          <w:sz w:val="20"/>
        </w:rPr>
        <w:t>Rodrigo Lillo</w:t>
      </w:r>
    </w:p>
    <w:p w14:paraId="482054D5" w14:textId="77777777" w:rsidR="00277247" w:rsidRDefault="00277247">
      <w:pPr>
        <w:widowControl w:val="0"/>
        <w:numPr>
          <w:ilvl w:val="0"/>
          <w:numId w:val="41"/>
        </w:numPr>
        <w:tabs>
          <w:tab w:val="clear" w:pos="1440"/>
          <w:tab w:val="num" w:pos="720"/>
        </w:tabs>
        <w:autoSpaceDE w:val="0"/>
        <w:autoSpaceDN w:val="0"/>
        <w:adjustRightInd w:val="0"/>
        <w:ind w:hanging="1080"/>
        <w:rPr>
          <w:rFonts w:cs="Arial"/>
          <w:sz w:val="20"/>
        </w:rPr>
      </w:pPr>
      <w:r>
        <w:rPr>
          <w:rFonts w:cs="Arial"/>
          <w:b/>
          <w:bCs/>
          <w:sz w:val="20"/>
        </w:rPr>
        <w:t xml:space="preserve">Religión: </w:t>
      </w:r>
      <w:r>
        <w:rPr>
          <w:rFonts w:cs="Arial"/>
          <w:sz w:val="20"/>
        </w:rPr>
        <w:t>Jimena</w:t>
      </w:r>
      <w:r>
        <w:rPr>
          <w:rFonts w:cs="Arial"/>
          <w:b/>
          <w:bCs/>
          <w:sz w:val="20"/>
        </w:rPr>
        <w:t xml:space="preserve"> </w:t>
      </w:r>
      <w:r>
        <w:rPr>
          <w:rFonts w:cs="Arial"/>
          <w:sz w:val="20"/>
        </w:rPr>
        <w:t>Pichinao, Fresia Mellico</w:t>
      </w:r>
    </w:p>
    <w:p w14:paraId="1B634FBD" w14:textId="77777777" w:rsidR="00277247" w:rsidRDefault="00277247">
      <w:pPr>
        <w:widowControl w:val="0"/>
        <w:numPr>
          <w:ilvl w:val="0"/>
          <w:numId w:val="41"/>
        </w:numPr>
        <w:tabs>
          <w:tab w:val="clear" w:pos="1440"/>
          <w:tab w:val="num" w:pos="720"/>
        </w:tabs>
        <w:autoSpaceDE w:val="0"/>
        <w:autoSpaceDN w:val="0"/>
        <w:adjustRightInd w:val="0"/>
        <w:ind w:hanging="1080"/>
        <w:rPr>
          <w:rFonts w:cs="Arial"/>
          <w:sz w:val="20"/>
        </w:rPr>
      </w:pPr>
      <w:r>
        <w:rPr>
          <w:rFonts w:cs="Arial"/>
          <w:b/>
          <w:bCs/>
          <w:sz w:val="20"/>
        </w:rPr>
        <w:t>Derecho</w:t>
      </w:r>
      <w:r>
        <w:rPr>
          <w:rFonts w:cs="Arial"/>
          <w:sz w:val="20"/>
        </w:rPr>
        <w:t xml:space="preserve">: María del Rosario Salamanca, Ramón Maureira </w:t>
      </w:r>
    </w:p>
    <w:p w14:paraId="4BF6CFC4" w14:textId="77777777" w:rsidR="00277247" w:rsidRDefault="00277247">
      <w:pPr>
        <w:widowControl w:val="0"/>
        <w:numPr>
          <w:ilvl w:val="0"/>
          <w:numId w:val="41"/>
        </w:numPr>
        <w:tabs>
          <w:tab w:val="clear" w:pos="1440"/>
          <w:tab w:val="num" w:pos="720"/>
        </w:tabs>
        <w:autoSpaceDE w:val="0"/>
        <w:autoSpaceDN w:val="0"/>
        <w:adjustRightInd w:val="0"/>
        <w:ind w:hanging="1080"/>
        <w:rPr>
          <w:rFonts w:cs="Arial"/>
          <w:sz w:val="20"/>
        </w:rPr>
      </w:pPr>
      <w:r>
        <w:rPr>
          <w:rFonts w:cs="Arial"/>
          <w:b/>
          <w:bCs/>
          <w:sz w:val="20"/>
        </w:rPr>
        <w:t>Economía</w:t>
      </w:r>
      <w:r>
        <w:rPr>
          <w:rFonts w:cs="Arial"/>
          <w:sz w:val="20"/>
        </w:rPr>
        <w:t>: Moisés Cheuque, Héctor Mora</w:t>
      </w:r>
    </w:p>
    <w:p w14:paraId="568D5E54" w14:textId="77777777" w:rsidR="00277247" w:rsidRDefault="00277247">
      <w:pPr>
        <w:widowControl w:val="0"/>
        <w:autoSpaceDE w:val="0"/>
        <w:autoSpaceDN w:val="0"/>
        <w:adjustRightInd w:val="0"/>
        <w:rPr>
          <w:rFonts w:cs="Arial"/>
          <w:sz w:val="20"/>
        </w:rPr>
      </w:pPr>
    </w:p>
    <w:p w14:paraId="0868AB57" w14:textId="77777777" w:rsidR="00277247" w:rsidRDefault="00277247">
      <w:pPr>
        <w:pStyle w:val="Heading7"/>
      </w:pPr>
      <w:r>
        <w:t>COTAM</w:t>
      </w:r>
    </w:p>
    <w:p w14:paraId="3281CE85" w14:textId="77777777" w:rsidR="00277247" w:rsidRDefault="00277247">
      <w:pPr>
        <w:widowControl w:val="0"/>
        <w:autoSpaceDE w:val="0"/>
        <w:autoSpaceDN w:val="0"/>
        <w:adjustRightInd w:val="0"/>
        <w:ind w:left="360"/>
        <w:rPr>
          <w:rFonts w:cs="Arial"/>
          <w:b/>
          <w:bCs/>
          <w:sz w:val="20"/>
        </w:rPr>
      </w:pPr>
    </w:p>
    <w:p w14:paraId="38DC9AB6" w14:textId="77777777" w:rsidR="00277247" w:rsidRDefault="00277247">
      <w:pPr>
        <w:widowControl w:val="0"/>
        <w:numPr>
          <w:ilvl w:val="0"/>
          <w:numId w:val="42"/>
        </w:numPr>
        <w:tabs>
          <w:tab w:val="clear" w:pos="1440"/>
          <w:tab w:val="num" w:pos="720"/>
        </w:tabs>
        <w:autoSpaceDE w:val="0"/>
        <w:autoSpaceDN w:val="0"/>
        <w:adjustRightInd w:val="0"/>
        <w:ind w:hanging="1080"/>
        <w:rPr>
          <w:rFonts w:cs="Arial"/>
          <w:sz w:val="20"/>
        </w:rPr>
      </w:pPr>
      <w:r>
        <w:rPr>
          <w:rFonts w:cs="Arial"/>
          <w:sz w:val="20"/>
        </w:rPr>
        <w:t>Rosamel Millamán</w:t>
      </w:r>
    </w:p>
    <w:p w14:paraId="0227FC28" w14:textId="77777777" w:rsidR="00277247" w:rsidRDefault="00277247">
      <w:pPr>
        <w:widowControl w:val="0"/>
        <w:numPr>
          <w:ilvl w:val="0"/>
          <w:numId w:val="42"/>
        </w:numPr>
        <w:tabs>
          <w:tab w:val="clear" w:pos="1440"/>
          <w:tab w:val="num" w:pos="720"/>
        </w:tabs>
        <w:autoSpaceDE w:val="0"/>
        <w:autoSpaceDN w:val="0"/>
        <w:adjustRightInd w:val="0"/>
        <w:ind w:hanging="1080"/>
        <w:rPr>
          <w:rFonts w:cs="Arial"/>
          <w:sz w:val="20"/>
        </w:rPr>
      </w:pPr>
      <w:r>
        <w:rPr>
          <w:rFonts w:cs="Arial"/>
          <w:sz w:val="20"/>
        </w:rPr>
        <w:t>Mauricio Huenchulaf</w:t>
      </w:r>
    </w:p>
    <w:p w14:paraId="53013B4F" w14:textId="77777777" w:rsidR="00277247" w:rsidRDefault="00277247">
      <w:pPr>
        <w:widowControl w:val="0"/>
        <w:numPr>
          <w:ilvl w:val="0"/>
          <w:numId w:val="42"/>
        </w:numPr>
        <w:tabs>
          <w:tab w:val="clear" w:pos="1440"/>
          <w:tab w:val="num" w:pos="720"/>
        </w:tabs>
        <w:autoSpaceDE w:val="0"/>
        <w:autoSpaceDN w:val="0"/>
        <w:adjustRightInd w:val="0"/>
        <w:ind w:hanging="1080"/>
        <w:rPr>
          <w:rFonts w:cs="Arial"/>
          <w:sz w:val="20"/>
        </w:rPr>
      </w:pPr>
      <w:r>
        <w:rPr>
          <w:rFonts w:cs="Arial"/>
          <w:sz w:val="20"/>
        </w:rPr>
        <w:t>Francisco Chureo</w:t>
      </w:r>
    </w:p>
    <w:p w14:paraId="714D290E" w14:textId="77777777" w:rsidR="00277247" w:rsidRDefault="00277247">
      <w:pPr>
        <w:widowControl w:val="0"/>
        <w:numPr>
          <w:ilvl w:val="0"/>
          <w:numId w:val="42"/>
        </w:numPr>
        <w:tabs>
          <w:tab w:val="clear" w:pos="1440"/>
          <w:tab w:val="num" w:pos="720"/>
        </w:tabs>
        <w:autoSpaceDE w:val="0"/>
        <w:autoSpaceDN w:val="0"/>
        <w:adjustRightInd w:val="0"/>
        <w:ind w:hanging="1080"/>
        <w:rPr>
          <w:rFonts w:cs="Arial"/>
          <w:sz w:val="20"/>
        </w:rPr>
      </w:pPr>
      <w:r>
        <w:rPr>
          <w:rFonts w:cs="Arial"/>
          <w:sz w:val="20"/>
        </w:rPr>
        <w:t>Manuel Painequeo</w:t>
      </w:r>
    </w:p>
    <w:p w14:paraId="382CE962" w14:textId="77777777" w:rsidR="00277247" w:rsidRDefault="00277247">
      <w:pPr>
        <w:widowControl w:val="0"/>
        <w:numPr>
          <w:ilvl w:val="0"/>
          <w:numId w:val="42"/>
        </w:numPr>
        <w:tabs>
          <w:tab w:val="clear" w:pos="1440"/>
          <w:tab w:val="num" w:pos="720"/>
        </w:tabs>
        <w:autoSpaceDE w:val="0"/>
        <w:autoSpaceDN w:val="0"/>
        <w:adjustRightInd w:val="0"/>
        <w:ind w:hanging="1080"/>
        <w:rPr>
          <w:rFonts w:cs="Arial"/>
          <w:sz w:val="20"/>
        </w:rPr>
      </w:pPr>
      <w:r>
        <w:rPr>
          <w:rFonts w:cs="Arial"/>
          <w:sz w:val="20"/>
        </w:rPr>
        <w:t>Javier Quidel</w:t>
      </w:r>
    </w:p>
    <w:p w14:paraId="2E0232A3" w14:textId="77777777" w:rsidR="00277247" w:rsidRDefault="00277247">
      <w:pPr>
        <w:pStyle w:val="BodyText3"/>
        <w:rPr>
          <w:rFonts w:cs="Arial"/>
          <w:sz w:val="20"/>
        </w:rPr>
      </w:pPr>
    </w:p>
    <w:sectPr w:rsidR="00277247">
      <w:headerReference w:type="even" r:id="rId11"/>
      <w:headerReference w:type="default" r:id="rId12"/>
      <w:pgSz w:w="12240" w:h="15840" w:code="1"/>
      <w:pgMar w:top="1588" w:right="1134" w:bottom="1701" w:left="1701" w:header="65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A3F4" w14:textId="77777777" w:rsidR="00CB540A" w:rsidRDefault="00CB540A">
      <w:r>
        <w:separator/>
      </w:r>
    </w:p>
  </w:endnote>
  <w:endnote w:type="continuationSeparator" w:id="0">
    <w:p w14:paraId="5293E9D8" w14:textId="77777777" w:rsidR="00CB540A" w:rsidRDefault="00CB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EB79" w14:textId="77777777" w:rsidR="00277247" w:rsidRDefault="002772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FBEA" w14:textId="77777777" w:rsidR="00277247" w:rsidRDefault="002772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CD43" w14:textId="77777777" w:rsidR="00CB540A" w:rsidRDefault="00CB540A">
      <w:r>
        <w:separator/>
      </w:r>
    </w:p>
  </w:footnote>
  <w:footnote w:type="continuationSeparator" w:id="0">
    <w:p w14:paraId="6680E829" w14:textId="77777777" w:rsidR="00CB540A" w:rsidRDefault="00CB5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A673" w14:textId="77777777" w:rsidR="00277247" w:rsidRDefault="002772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ED46" w14:textId="77777777" w:rsidR="00277247" w:rsidRDefault="0027724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0A36" w14:textId="77777777" w:rsidR="00277247" w:rsidRDefault="00277247">
    <w:pPr>
      <w:pStyle w:val="Header"/>
      <w:framePr w:wrap="around" w:vAnchor="text" w:hAnchor="margin"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596</w:t>
    </w:r>
    <w:r>
      <w:rPr>
        <w:rStyle w:val="PageNumber"/>
        <w:sz w:val="18"/>
      </w:rPr>
      <w:fldChar w:fldCharType="end"/>
    </w:r>
  </w:p>
  <w:p w14:paraId="4992A4EA" w14:textId="77777777" w:rsidR="00277247" w:rsidRDefault="00277247">
    <w:pPr>
      <w:pStyle w:val="BodyText2"/>
      <w:ind w:left="907"/>
      <w:rPr>
        <w:rFonts w:cs="Arial"/>
        <w:b w:val="0"/>
        <w:bCs w:val="0"/>
        <w:i/>
        <w:iCs/>
        <w:sz w:val="16"/>
      </w:rPr>
    </w:pPr>
    <w:r>
      <w:rPr>
        <w:rFonts w:cs="Arial"/>
        <w:b w:val="0"/>
        <w:bCs w:val="0"/>
        <w:i/>
        <w:iCs/>
        <w:sz w:val="16"/>
      </w:rPr>
      <w:t xml:space="preserve">ACTA </w:t>
    </w:r>
    <w:r>
      <w:rPr>
        <w:b w:val="0"/>
        <w:bCs w:val="0"/>
        <w:i/>
        <w:iCs/>
        <w:sz w:val="16"/>
      </w:rPr>
      <w:t>DEL 1 DE AGOSTO DE 2003</w:t>
    </w:r>
  </w:p>
  <w:p w14:paraId="19CD830C" w14:textId="77777777" w:rsidR="00277247" w:rsidRDefault="002772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8421" w14:textId="77777777" w:rsidR="00277247" w:rsidRDefault="00277247">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597</w:t>
    </w:r>
    <w:r>
      <w:rPr>
        <w:rStyle w:val="PageNumber"/>
        <w:sz w:val="18"/>
      </w:rPr>
      <w:fldChar w:fldCharType="end"/>
    </w:r>
  </w:p>
  <w:p w14:paraId="53D6C944" w14:textId="77777777" w:rsidR="00277247" w:rsidRDefault="00277247">
    <w:pPr>
      <w:pStyle w:val="BodyText2"/>
      <w:ind w:right="907"/>
      <w:jc w:val="right"/>
      <w:rPr>
        <w:rFonts w:cs="Arial"/>
        <w:b w:val="0"/>
        <w:bCs w:val="0"/>
        <w:i/>
        <w:iCs/>
        <w:sz w:val="16"/>
      </w:rPr>
    </w:pPr>
    <w:r>
      <w:rPr>
        <w:rFonts w:cs="Arial"/>
        <w:b w:val="0"/>
        <w:bCs w:val="0"/>
        <w:i/>
        <w:iCs/>
        <w:sz w:val="16"/>
      </w:rPr>
      <w:t xml:space="preserve">ACTA </w:t>
    </w:r>
    <w:r>
      <w:rPr>
        <w:b w:val="0"/>
        <w:bCs w:val="0"/>
        <w:i/>
        <w:iCs/>
        <w:sz w:val="16"/>
      </w:rPr>
      <w:t>DEL 1 DE AGOSTO DE 2003</w:t>
    </w:r>
  </w:p>
  <w:p w14:paraId="71F42964" w14:textId="77777777" w:rsidR="00277247" w:rsidRDefault="00277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02E"/>
    <w:multiLevelType w:val="hybridMultilevel"/>
    <w:tmpl w:val="FFFFFFFF"/>
    <w:lvl w:ilvl="0" w:tplc="F9942496">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BF3675"/>
    <w:multiLevelType w:val="hybridMultilevel"/>
    <w:tmpl w:val="FFFFFFFF"/>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ED0C24"/>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F5999"/>
    <w:multiLevelType w:val="hybridMultilevel"/>
    <w:tmpl w:val="FFFFFFFF"/>
    <w:lvl w:ilvl="0" w:tplc="F9942496">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AE1108"/>
    <w:multiLevelType w:val="hybridMultilevel"/>
    <w:tmpl w:val="FFFFFFFF"/>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4B70C9"/>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95481"/>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E7A0A"/>
    <w:multiLevelType w:val="hybridMultilevel"/>
    <w:tmpl w:val="FFFFFFFF"/>
    <w:lvl w:ilvl="0" w:tplc="F9942496">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0E2E66"/>
    <w:multiLevelType w:val="hybridMultilevel"/>
    <w:tmpl w:val="FFFFFFFF"/>
    <w:lvl w:ilvl="0" w:tplc="0C0A0001">
      <w:start w:val="1"/>
      <w:numFmt w:val="bullet"/>
      <w:lvlText w:val=""/>
      <w:lvlJc w:val="left"/>
      <w:pPr>
        <w:tabs>
          <w:tab w:val="num" w:pos="1060"/>
        </w:tabs>
        <w:ind w:left="1060" w:hanging="360"/>
      </w:pPr>
      <w:rPr>
        <w:rFonts w:ascii="Symbol" w:hAnsi="Symbol" w:hint="default"/>
      </w:rPr>
    </w:lvl>
    <w:lvl w:ilvl="1" w:tplc="0C0A0003" w:tentative="1">
      <w:start w:val="1"/>
      <w:numFmt w:val="bullet"/>
      <w:lvlText w:val="o"/>
      <w:lvlJc w:val="left"/>
      <w:pPr>
        <w:tabs>
          <w:tab w:val="num" w:pos="1780"/>
        </w:tabs>
        <w:ind w:left="1780" w:hanging="360"/>
      </w:pPr>
      <w:rPr>
        <w:rFonts w:ascii="Courier New" w:hAnsi="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131378D0"/>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A4395"/>
    <w:multiLevelType w:val="hybridMultilevel"/>
    <w:tmpl w:val="FFFFFFFF"/>
    <w:lvl w:ilvl="0" w:tplc="425062C8">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32034B"/>
    <w:multiLevelType w:val="hybridMultilevel"/>
    <w:tmpl w:val="FFFFFFFF"/>
    <w:lvl w:ilvl="0" w:tplc="995ABDFA">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785291"/>
    <w:multiLevelType w:val="hybridMultilevel"/>
    <w:tmpl w:val="FFFFFFFF"/>
    <w:lvl w:ilvl="0" w:tplc="0C0A0001">
      <w:start w:val="1"/>
      <w:numFmt w:val="bullet"/>
      <w:lvlText w:val=""/>
      <w:lvlJc w:val="left"/>
      <w:pPr>
        <w:tabs>
          <w:tab w:val="num" w:pos="1060"/>
        </w:tabs>
        <w:ind w:left="1060" w:hanging="360"/>
      </w:pPr>
      <w:rPr>
        <w:rFonts w:ascii="Symbol" w:hAnsi="Symbol" w:hint="default"/>
      </w:rPr>
    </w:lvl>
    <w:lvl w:ilvl="1" w:tplc="0C0A0003" w:tentative="1">
      <w:start w:val="1"/>
      <w:numFmt w:val="bullet"/>
      <w:lvlText w:val="o"/>
      <w:lvlJc w:val="left"/>
      <w:pPr>
        <w:tabs>
          <w:tab w:val="num" w:pos="1780"/>
        </w:tabs>
        <w:ind w:left="1780" w:hanging="360"/>
      </w:pPr>
      <w:rPr>
        <w:rFonts w:ascii="Courier New" w:hAnsi="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1AA97494"/>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B544B4"/>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EFF59F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442C74"/>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C67AE4"/>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625336"/>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0B404B"/>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2963D3"/>
    <w:multiLevelType w:val="hybridMultilevel"/>
    <w:tmpl w:val="FFFFFFFF"/>
    <w:lvl w:ilvl="0" w:tplc="F9942496">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636C98"/>
    <w:multiLevelType w:val="hybridMultilevel"/>
    <w:tmpl w:val="FFFFFFFF"/>
    <w:lvl w:ilvl="0" w:tplc="0C0A0005">
      <w:start w:val="1"/>
      <w:numFmt w:val="bullet"/>
      <w:lvlText w:val=""/>
      <w:lvlJc w:val="left"/>
      <w:pPr>
        <w:tabs>
          <w:tab w:val="num" w:pos="1060"/>
        </w:tabs>
        <w:ind w:left="1060" w:hanging="360"/>
      </w:pPr>
      <w:rPr>
        <w:rFonts w:ascii="Wingdings" w:hAnsi="Wingdings" w:hint="default"/>
      </w:rPr>
    </w:lvl>
    <w:lvl w:ilvl="1" w:tplc="0C0A0003" w:tentative="1">
      <w:start w:val="1"/>
      <w:numFmt w:val="bullet"/>
      <w:lvlText w:val="o"/>
      <w:lvlJc w:val="left"/>
      <w:pPr>
        <w:tabs>
          <w:tab w:val="num" w:pos="1780"/>
        </w:tabs>
        <w:ind w:left="1780" w:hanging="360"/>
      </w:pPr>
      <w:rPr>
        <w:rFonts w:ascii="Courier New" w:hAnsi="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22" w15:restartNumberingAfterBreak="0">
    <w:nsid w:val="438D3A1E"/>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344316"/>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50D4AB1"/>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3003FB"/>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51049B"/>
    <w:multiLevelType w:val="hybridMultilevel"/>
    <w:tmpl w:val="FFFFFFFF"/>
    <w:lvl w:ilvl="0" w:tplc="0C0A0005">
      <w:start w:val="1"/>
      <w:numFmt w:val="bullet"/>
      <w:lvlText w:val=""/>
      <w:lvlJc w:val="left"/>
      <w:pPr>
        <w:tabs>
          <w:tab w:val="num" w:pos="1060"/>
        </w:tabs>
        <w:ind w:left="1060" w:hanging="360"/>
      </w:pPr>
      <w:rPr>
        <w:rFonts w:ascii="Wingdings" w:hAnsi="Wingdings" w:hint="default"/>
      </w:rPr>
    </w:lvl>
    <w:lvl w:ilvl="1" w:tplc="0C0A0003" w:tentative="1">
      <w:start w:val="1"/>
      <w:numFmt w:val="bullet"/>
      <w:lvlText w:val="o"/>
      <w:lvlJc w:val="left"/>
      <w:pPr>
        <w:tabs>
          <w:tab w:val="num" w:pos="1780"/>
        </w:tabs>
        <w:ind w:left="1780" w:hanging="360"/>
      </w:pPr>
      <w:rPr>
        <w:rFonts w:ascii="Courier New" w:hAnsi="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27" w15:restartNumberingAfterBreak="0">
    <w:nsid w:val="4A057666"/>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C3EC6"/>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E74422"/>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3835E9"/>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491477"/>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A732CE"/>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41FDF"/>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BF60E7"/>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5B3E66"/>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C86507"/>
    <w:multiLevelType w:val="hybridMultilevel"/>
    <w:tmpl w:val="FFFFFFFF"/>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7404D41"/>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A746CF"/>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951390"/>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D11BDF"/>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096C8F"/>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40983990">
    <w:abstractNumId w:val="10"/>
  </w:num>
  <w:num w:numId="2" w16cid:durableId="1073697995">
    <w:abstractNumId w:val="38"/>
  </w:num>
  <w:num w:numId="3" w16cid:durableId="1011374517">
    <w:abstractNumId w:val="18"/>
  </w:num>
  <w:num w:numId="4" w16cid:durableId="1315375315">
    <w:abstractNumId w:val="28"/>
  </w:num>
  <w:num w:numId="5" w16cid:durableId="708458544">
    <w:abstractNumId w:val="23"/>
  </w:num>
  <w:num w:numId="6" w16cid:durableId="1158184161">
    <w:abstractNumId w:val="34"/>
  </w:num>
  <w:num w:numId="7" w16cid:durableId="86119247">
    <w:abstractNumId w:val="14"/>
  </w:num>
  <w:num w:numId="8" w16cid:durableId="1696493001">
    <w:abstractNumId w:val="11"/>
  </w:num>
  <w:num w:numId="9" w16cid:durableId="159587819">
    <w:abstractNumId w:val="39"/>
  </w:num>
  <w:num w:numId="10" w16cid:durableId="2028942830">
    <w:abstractNumId w:val="22"/>
  </w:num>
  <w:num w:numId="11" w16cid:durableId="489716096">
    <w:abstractNumId w:val="41"/>
  </w:num>
  <w:num w:numId="12" w16cid:durableId="1911578983">
    <w:abstractNumId w:val="32"/>
  </w:num>
  <w:num w:numId="13" w16cid:durableId="124934950">
    <w:abstractNumId w:val="15"/>
  </w:num>
  <w:num w:numId="14" w16cid:durableId="253367657">
    <w:abstractNumId w:val="17"/>
  </w:num>
  <w:num w:numId="15" w16cid:durableId="515462065">
    <w:abstractNumId w:val="33"/>
  </w:num>
  <w:num w:numId="16" w16cid:durableId="1842355422">
    <w:abstractNumId w:val="35"/>
  </w:num>
  <w:num w:numId="17" w16cid:durableId="396981323">
    <w:abstractNumId w:val="21"/>
  </w:num>
  <w:num w:numId="18" w16cid:durableId="701982708">
    <w:abstractNumId w:val="26"/>
  </w:num>
  <w:num w:numId="19" w16cid:durableId="1238706553">
    <w:abstractNumId w:val="1"/>
  </w:num>
  <w:num w:numId="20" w16cid:durableId="1153254658">
    <w:abstractNumId w:val="8"/>
  </w:num>
  <w:num w:numId="21" w16cid:durableId="731806189">
    <w:abstractNumId w:val="31"/>
  </w:num>
  <w:num w:numId="22" w16cid:durableId="1514033449">
    <w:abstractNumId w:val="13"/>
  </w:num>
  <w:num w:numId="23" w16cid:durableId="1647005871">
    <w:abstractNumId w:val="29"/>
  </w:num>
  <w:num w:numId="24" w16cid:durableId="288171077">
    <w:abstractNumId w:val="6"/>
  </w:num>
  <w:num w:numId="25" w16cid:durableId="853807839">
    <w:abstractNumId w:val="27"/>
  </w:num>
  <w:num w:numId="26" w16cid:durableId="465927631">
    <w:abstractNumId w:val="4"/>
  </w:num>
  <w:num w:numId="27" w16cid:durableId="1147088522">
    <w:abstractNumId w:val="36"/>
  </w:num>
  <w:num w:numId="28" w16cid:durableId="775058202">
    <w:abstractNumId w:val="30"/>
  </w:num>
  <w:num w:numId="29" w16cid:durableId="2016494229">
    <w:abstractNumId w:val="19"/>
  </w:num>
  <w:num w:numId="30" w16cid:durableId="404105158">
    <w:abstractNumId w:val="2"/>
  </w:num>
  <w:num w:numId="31" w16cid:durableId="66154353">
    <w:abstractNumId w:val="25"/>
  </w:num>
  <w:num w:numId="32" w16cid:durableId="575356238">
    <w:abstractNumId w:val="5"/>
  </w:num>
  <w:num w:numId="33" w16cid:durableId="489103272">
    <w:abstractNumId w:val="40"/>
  </w:num>
  <w:num w:numId="34" w16cid:durableId="930046981">
    <w:abstractNumId w:val="9"/>
  </w:num>
  <w:num w:numId="35" w16cid:durableId="1477062170">
    <w:abstractNumId w:val="37"/>
  </w:num>
  <w:num w:numId="36" w16cid:durableId="1244801493">
    <w:abstractNumId w:val="16"/>
  </w:num>
  <w:num w:numId="37" w16cid:durableId="424614584">
    <w:abstractNumId w:val="24"/>
  </w:num>
  <w:num w:numId="38" w16cid:durableId="872577189">
    <w:abstractNumId w:val="7"/>
  </w:num>
  <w:num w:numId="39" w16cid:durableId="851844779">
    <w:abstractNumId w:val="12"/>
  </w:num>
  <w:num w:numId="40" w16cid:durableId="879971883">
    <w:abstractNumId w:val="3"/>
  </w:num>
  <w:num w:numId="41" w16cid:durableId="525221285">
    <w:abstractNumId w:val="0"/>
  </w:num>
  <w:num w:numId="42" w16cid:durableId="5856479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247"/>
    <w:rsid w:val="00277247"/>
    <w:rsid w:val="006449EC"/>
    <w:rsid w:val="00CB54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BE945F"/>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s-ES"/>
    </w:rPr>
  </w:style>
  <w:style w:type="paragraph" w:styleId="Heading1">
    <w:name w:val="heading 1"/>
    <w:basedOn w:val="Normal"/>
    <w:next w:val="Normal"/>
    <w:link w:val="Heading1Char"/>
    <w:uiPriority w:val="99"/>
    <w:qFormat/>
    <w:pPr>
      <w:keepNext/>
      <w:outlineLvl w:val="0"/>
    </w:pPr>
    <w:rPr>
      <w:rFonts w:ascii="Times New Roman" w:hAnsi="Times New Roman"/>
      <w:b/>
      <w:bCs/>
      <w:sz w:val="24"/>
      <w:lang w:val="es-MX"/>
    </w:rPr>
  </w:style>
  <w:style w:type="paragraph" w:styleId="Heading2">
    <w:name w:val="heading 2"/>
    <w:basedOn w:val="Normal"/>
    <w:next w:val="Normal"/>
    <w:link w:val="Heading2Char"/>
    <w:uiPriority w:val="99"/>
    <w:qFormat/>
    <w:pPr>
      <w:keepNext/>
      <w:jc w:val="both"/>
      <w:outlineLvl w:val="1"/>
    </w:pPr>
    <w:rPr>
      <w:b/>
      <w:bCs/>
    </w:rPr>
  </w:style>
  <w:style w:type="paragraph" w:styleId="Heading3">
    <w:name w:val="heading 3"/>
    <w:basedOn w:val="Normal"/>
    <w:next w:val="Normal"/>
    <w:link w:val="Heading3Char"/>
    <w:uiPriority w:val="99"/>
    <w:qFormat/>
    <w:pPr>
      <w:keepNext/>
      <w:jc w:val="center"/>
      <w:outlineLvl w:val="2"/>
    </w:pPr>
    <w:rPr>
      <w:rFonts w:cs="Arial"/>
      <w:b/>
      <w:bCs/>
    </w:rPr>
  </w:style>
  <w:style w:type="paragraph" w:styleId="Heading4">
    <w:name w:val="heading 4"/>
    <w:basedOn w:val="Normal"/>
    <w:next w:val="Normal"/>
    <w:link w:val="Heading4Char"/>
    <w:uiPriority w:val="99"/>
    <w:qFormat/>
    <w:pPr>
      <w:keepNext/>
      <w:jc w:val="both"/>
      <w:outlineLvl w:val="3"/>
    </w:pPr>
    <w:rPr>
      <w:rFonts w:ascii="Times New Roman" w:hAnsi="Times New Roman"/>
      <w:b/>
      <w:bCs/>
      <w:sz w:val="24"/>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sz w:val="24"/>
      <w:szCs w:val="20"/>
      <w:u w:val="single"/>
      <w:lang w:val="es-ES"/>
    </w:rPr>
  </w:style>
  <w:style w:type="paragraph" w:styleId="Heading6">
    <w:name w:val="heading 6"/>
    <w:basedOn w:val="Normal"/>
    <w:next w:val="Normal"/>
    <w:link w:val="Heading6Char"/>
    <w:uiPriority w:val="99"/>
    <w:qFormat/>
    <w:pPr>
      <w:keepNext/>
      <w:widowControl w:val="0"/>
      <w:autoSpaceDE w:val="0"/>
      <w:autoSpaceDN w:val="0"/>
      <w:adjustRightInd w:val="0"/>
      <w:ind w:left="360"/>
      <w:outlineLvl w:val="5"/>
    </w:pPr>
    <w:rPr>
      <w:rFonts w:cs="Arial"/>
      <w:b/>
      <w:bCs/>
      <w:sz w:val="24"/>
    </w:rPr>
  </w:style>
  <w:style w:type="paragraph" w:styleId="Heading7">
    <w:name w:val="heading 7"/>
    <w:basedOn w:val="Normal"/>
    <w:next w:val="Normal"/>
    <w:link w:val="Heading7Char"/>
    <w:uiPriority w:val="99"/>
    <w:qFormat/>
    <w:pPr>
      <w:keepNext/>
      <w:widowControl w:val="0"/>
      <w:autoSpaceDE w:val="0"/>
      <w:autoSpaceDN w:val="0"/>
      <w:adjustRightInd w:val="0"/>
      <w:ind w:left="360"/>
      <w:outlineLvl w:val="6"/>
    </w:pPr>
    <w:rPr>
      <w:rFonts w:cs="Arial"/>
      <w:b/>
      <w:bCs/>
    </w:rPr>
  </w:style>
  <w:style w:type="paragraph" w:styleId="Heading8">
    <w:name w:val="heading 8"/>
    <w:basedOn w:val="Normal"/>
    <w:next w:val="Normal"/>
    <w:link w:val="Heading8Char"/>
    <w:uiPriority w:val="99"/>
    <w:qFormat/>
    <w:pPr>
      <w:keepNext/>
      <w:jc w:val="center"/>
      <w:outlineLvl w:val="7"/>
    </w:pPr>
    <w:rPr>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s-E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eastAsia="es-ES"/>
    </w:rPr>
  </w:style>
  <w:style w:type="character" w:customStyle="1" w:styleId="Heading6Char">
    <w:name w:val="Heading 6 Char"/>
    <w:link w:val="Heading6"/>
    <w:uiPriority w:val="9"/>
    <w:semiHidden/>
    <w:rPr>
      <w:rFonts w:ascii="Aptos" w:eastAsia="Times New Roman" w:hAnsi="Aptos" w:cs="Times New Roman"/>
      <w:b/>
      <w:bCs/>
      <w:kern w:val="0"/>
      <w:sz w:val="22"/>
      <w:szCs w:val="22"/>
      <w:lang w:eastAsia="es-ES"/>
    </w:rPr>
  </w:style>
  <w:style w:type="character" w:customStyle="1" w:styleId="Heading7Char">
    <w:name w:val="Heading 7 Char"/>
    <w:link w:val="Heading7"/>
    <w:uiPriority w:val="9"/>
    <w:semiHidden/>
    <w:rPr>
      <w:rFonts w:ascii="Aptos" w:eastAsia="Times New Roman" w:hAnsi="Aptos" w:cs="Times New Roman"/>
      <w:kern w:val="0"/>
      <w:lang w:eastAsia="es-ES"/>
    </w:rPr>
  </w:style>
  <w:style w:type="character" w:customStyle="1" w:styleId="Heading8Char">
    <w:name w:val="Heading 8 Char"/>
    <w:link w:val="Heading8"/>
    <w:uiPriority w:val="9"/>
    <w:semiHidden/>
    <w:rPr>
      <w:rFonts w:ascii="Aptos" w:eastAsia="Times New Roman" w:hAnsi="Aptos" w:cs="Times New Roman"/>
      <w:i/>
      <w:iCs/>
      <w:kern w:val="0"/>
      <w:lang w:eastAsia="es-ES"/>
    </w:rPr>
  </w:style>
  <w:style w:type="paragraph" w:styleId="BodyText">
    <w:name w:val="Body Text"/>
    <w:basedOn w:val="Normal"/>
    <w:link w:val="BodyTextChar"/>
    <w:uiPriority w:val="99"/>
    <w:pPr>
      <w:widowControl w:val="0"/>
      <w:autoSpaceDE w:val="0"/>
      <w:autoSpaceDN w:val="0"/>
      <w:adjustRightInd w:val="0"/>
    </w:pPr>
    <w:rPr>
      <w:b/>
      <w:bCs/>
      <w:sz w:val="20"/>
    </w:rPr>
  </w:style>
  <w:style w:type="character" w:customStyle="1" w:styleId="BodyTextChar">
    <w:name w:val="Body Text Char"/>
    <w:link w:val="BodyText"/>
    <w:uiPriority w:val="99"/>
    <w:semiHidden/>
    <w:rPr>
      <w:rFonts w:ascii="Arial" w:hAnsi="Arial"/>
      <w:kern w:val="0"/>
      <w:sz w:val="22"/>
      <w:lang w:eastAsia="es-ES"/>
    </w:rPr>
  </w:style>
  <w:style w:type="paragraph" w:styleId="BodyText2">
    <w:name w:val="Body Text 2"/>
    <w:basedOn w:val="Normal"/>
    <w:link w:val="BodyText2Char"/>
    <w:uiPriority w:val="99"/>
    <w:rPr>
      <w:b/>
      <w:bCs/>
    </w:rPr>
  </w:style>
  <w:style w:type="character" w:customStyle="1" w:styleId="BodyText2Char">
    <w:name w:val="Body Text 2 Char"/>
    <w:link w:val="BodyText2"/>
    <w:uiPriority w:val="99"/>
    <w:semiHidden/>
    <w:rPr>
      <w:rFonts w:ascii="Arial" w:hAnsi="Arial"/>
      <w:kern w:val="0"/>
      <w:sz w:val="22"/>
      <w:lang w:eastAsia="es-ES"/>
    </w:rPr>
  </w:style>
  <w:style w:type="paragraph" w:customStyle="1" w:styleId="DefinitionTerm">
    <w:name w:val="Definition Term"/>
    <w:basedOn w:val="Normal"/>
    <w:next w:val="Normal"/>
    <w:uiPriority w:val="99"/>
    <w:pPr>
      <w:widowControl w:val="0"/>
      <w:autoSpaceDE w:val="0"/>
      <w:autoSpaceDN w:val="0"/>
    </w:pPr>
    <w:rPr>
      <w:rFonts w:ascii="Times New Roman" w:hAnsi="Times New Roman"/>
      <w:sz w:val="24"/>
      <w:lang w:val="es-ES_tradnl" w:bidi="he-IL"/>
    </w:rPr>
  </w:style>
  <w:style w:type="paragraph" w:styleId="BodyText3">
    <w:name w:val="Body Text 3"/>
    <w:basedOn w:val="Normal"/>
    <w:link w:val="BodyText3Char"/>
    <w:uiPriority w:val="99"/>
    <w:pPr>
      <w:jc w:val="both"/>
    </w:pPr>
  </w:style>
  <w:style w:type="character" w:customStyle="1" w:styleId="BodyText3Char">
    <w:name w:val="Body Text 3 Char"/>
    <w:link w:val="BodyText3"/>
    <w:uiPriority w:val="99"/>
    <w:semiHidden/>
    <w:rPr>
      <w:rFonts w:ascii="Arial" w:hAnsi="Arial"/>
      <w:kern w:val="0"/>
      <w:sz w:val="16"/>
      <w:szCs w:val="16"/>
      <w:lang w:eastAsia="es-E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rFonts w:ascii="Arial" w:hAnsi="Arial"/>
      <w:kern w:val="0"/>
      <w:sz w:val="22"/>
      <w:lang w:eastAsia="es-E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ind w:left="340"/>
      <w:jc w:val="both"/>
    </w:pPr>
    <w:rPr>
      <w:rFonts w:cs="Arial"/>
      <w:i/>
      <w:iCs/>
      <w:sz w:val="24"/>
    </w:rPr>
  </w:style>
  <w:style w:type="character" w:customStyle="1" w:styleId="BodyTextIndentChar">
    <w:name w:val="Body Text Indent Char"/>
    <w:link w:val="BodyTextIndent"/>
    <w:uiPriority w:val="99"/>
    <w:semiHidden/>
    <w:rPr>
      <w:rFonts w:ascii="Arial" w:hAnsi="Arial"/>
      <w:kern w:val="0"/>
      <w:sz w:val="22"/>
      <w:lang w:eastAsia="es-E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Arial" w:hAnsi="Arial"/>
      <w:kern w:val="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41442</Words>
  <Characters>227934</Characters>
  <Application>Microsoft Office Word</Application>
  <DocSecurity>0</DocSecurity>
  <Lines>1899</Lines>
  <Paragraphs>537</Paragraphs>
  <ScaleCrop>false</ScaleCrop>
  <Company>P</Company>
  <LinksUpToDate>false</LinksUpToDate>
  <CharactersWithSpaces>268839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VERDAD HISTÓRICA</dc:title>
  <dc:subject/>
  <dc:creator>Pizarro</dc:creator>
  <cp:keywords/>
  <dc:description/>
  <cp:lastModifiedBy>Victor Hugo Zambrano</cp:lastModifiedBy>
  <cp:revision>2</cp:revision>
  <dcterms:created xsi:type="dcterms:W3CDTF">2026-06-14T15:32:00Z</dcterms:created>
  <dcterms:modified xsi:type="dcterms:W3CDTF">2026-06-14T15:32:00Z</dcterms:modified>
</cp:coreProperties>
</file>