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96CB" w14:textId="77777777" w:rsidR="00BC342E" w:rsidRDefault="00BC342E">
      <w:pPr>
        <w:jc w:val="center"/>
        <w:rPr>
          <w:b/>
          <w:bCs/>
          <w:sz w:val="20"/>
          <w:szCs w:val="20"/>
        </w:rPr>
      </w:pPr>
    </w:p>
    <w:p w14:paraId="4413A7A3" w14:textId="77777777" w:rsidR="00BC342E" w:rsidRDefault="00BC342E">
      <w:pPr>
        <w:jc w:val="center"/>
        <w:rPr>
          <w:b/>
          <w:bCs/>
          <w:sz w:val="20"/>
          <w:szCs w:val="20"/>
        </w:rPr>
      </w:pPr>
    </w:p>
    <w:p w14:paraId="4112F367" w14:textId="77777777" w:rsidR="00BC342E" w:rsidRDefault="00BC342E">
      <w:pPr>
        <w:jc w:val="center"/>
        <w:rPr>
          <w:b/>
          <w:bCs/>
          <w:sz w:val="20"/>
          <w:szCs w:val="20"/>
        </w:rPr>
      </w:pPr>
    </w:p>
    <w:p w14:paraId="0F10926F" w14:textId="77777777" w:rsidR="00BC342E" w:rsidRDefault="00BC342E">
      <w:pPr>
        <w:jc w:val="center"/>
        <w:rPr>
          <w:b/>
          <w:bCs/>
          <w:sz w:val="20"/>
          <w:szCs w:val="20"/>
        </w:rPr>
      </w:pPr>
    </w:p>
    <w:p w14:paraId="09CE61E7" w14:textId="77777777" w:rsidR="00BC342E" w:rsidRDefault="00BC342E">
      <w:pPr>
        <w:jc w:val="center"/>
        <w:rPr>
          <w:b/>
          <w:bCs/>
          <w:sz w:val="20"/>
          <w:szCs w:val="20"/>
        </w:rPr>
      </w:pPr>
    </w:p>
    <w:p w14:paraId="4D8E8986" w14:textId="77777777" w:rsidR="00BC342E" w:rsidRDefault="00BC342E">
      <w:pPr>
        <w:jc w:val="center"/>
        <w:rPr>
          <w:b/>
          <w:bCs/>
          <w:sz w:val="20"/>
          <w:szCs w:val="20"/>
        </w:rPr>
      </w:pPr>
    </w:p>
    <w:p w14:paraId="703EB2C4" w14:textId="77777777" w:rsidR="00BC342E" w:rsidRDefault="00BC342E">
      <w:pPr>
        <w:jc w:val="center"/>
        <w:rPr>
          <w:b/>
          <w:bCs/>
          <w:sz w:val="20"/>
          <w:szCs w:val="20"/>
        </w:rPr>
      </w:pPr>
    </w:p>
    <w:p w14:paraId="305D0848" w14:textId="77777777" w:rsidR="00BC342E" w:rsidRDefault="00BC342E">
      <w:pPr>
        <w:jc w:val="center"/>
        <w:rPr>
          <w:b/>
          <w:bCs/>
          <w:sz w:val="20"/>
          <w:szCs w:val="20"/>
        </w:rPr>
      </w:pPr>
    </w:p>
    <w:p w14:paraId="7C138E64" w14:textId="77777777" w:rsidR="00BC342E" w:rsidRDefault="00BC342E">
      <w:pPr>
        <w:jc w:val="center"/>
        <w:rPr>
          <w:b/>
          <w:bCs/>
          <w:sz w:val="20"/>
          <w:szCs w:val="20"/>
        </w:rPr>
      </w:pPr>
    </w:p>
    <w:p w14:paraId="154A832C" w14:textId="77777777" w:rsidR="00BC342E" w:rsidRDefault="00BC342E">
      <w:pPr>
        <w:jc w:val="center"/>
        <w:rPr>
          <w:b/>
          <w:bCs/>
          <w:sz w:val="20"/>
          <w:szCs w:val="20"/>
        </w:rPr>
      </w:pPr>
    </w:p>
    <w:p w14:paraId="6696F7BD" w14:textId="77777777" w:rsidR="00BC342E" w:rsidRDefault="00BC342E">
      <w:pPr>
        <w:jc w:val="center"/>
        <w:rPr>
          <w:b/>
          <w:bCs/>
          <w:sz w:val="20"/>
          <w:szCs w:val="20"/>
        </w:rPr>
      </w:pPr>
    </w:p>
    <w:p w14:paraId="48AAF5CF" w14:textId="77777777" w:rsidR="00BC342E" w:rsidRDefault="00BC342E">
      <w:pPr>
        <w:jc w:val="center"/>
        <w:rPr>
          <w:b/>
          <w:bCs/>
          <w:sz w:val="20"/>
          <w:szCs w:val="20"/>
        </w:rPr>
      </w:pPr>
    </w:p>
    <w:p w14:paraId="61A4F278" w14:textId="77777777" w:rsidR="00BC342E" w:rsidRDefault="00BC342E">
      <w:pPr>
        <w:jc w:val="center"/>
        <w:rPr>
          <w:b/>
          <w:bCs/>
          <w:sz w:val="20"/>
          <w:szCs w:val="20"/>
        </w:rPr>
      </w:pPr>
    </w:p>
    <w:p w14:paraId="0FF6D17E" w14:textId="77777777" w:rsidR="00BC342E" w:rsidRDefault="00BC342E">
      <w:pPr>
        <w:jc w:val="center"/>
        <w:rPr>
          <w:b/>
          <w:bCs/>
          <w:sz w:val="20"/>
          <w:szCs w:val="20"/>
        </w:rPr>
      </w:pPr>
    </w:p>
    <w:p w14:paraId="0ACF97D5" w14:textId="77777777" w:rsidR="00BC342E" w:rsidRDefault="00BC342E">
      <w:pPr>
        <w:jc w:val="center"/>
        <w:rPr>
          <w:b/>
          <w:bCs/>
          <w:sz w:val="20"/>
          <w:szCs w:val="20"/>
        </w:rPr>
      </w:pPr>
    </w:p>
    <w:p w14:paraId="59007DAD" w14:textId="77777777" w:rsidR="00BC342E" w:rsidRDefault="00BC342E">
      <w:pPr>
        <w:jc w:val="center"/>
        <w:rPr>
          <w:b/>
          <w:bCs/>
          <w:sz w:val="20"/>
          <w:szCs w:val="20"/>
        </w:rPr>
      </w:pPr>
    </w:p>
    <w:p w14:paraId="02E231A4" w14:textId="77777777" w:rsidR="00BC342E" w:rsidRDefault="00BC342E">
      <w:pPr>
        <w:jc w:val="center"/>
        <w:rPr>
          <w:b/>
          <w:bCs/>
          <w:sz w:val="24"/>
        </w:rPr>
      </w:pPr>
    </w:p>
    <w:p w14:paraId="3A97013F" w14:textId="77777777" w:rsidR="00BC342E" w:rsidRDefault="00BC342E">
      <w:pPr>
        <w:pStyle w:val="BodyText2"/>
        <w:jc w:val="center"/>
        <w:rPr>
          <w:sz w:val="28"/>
        </w:rPr>
      </w:pPr>
      <w:r>
        <w:rPr>
          <w:sz w:val="28"/>
        </w:rPr>
        <w:t>ACTA DEL 16 DE DICIEMBRE DE 2002</w:t>
      </w:r>
    </w:p>
    <w:p w14:paraId="4E17AF38" w14:textId="77777777" w:rsidR="00BC342E" w:rsidRDefault="00000000">
      <w:pPr>
        <w:jc w:val="center"/>
        <w:rPr>
          <w:sz w:val="20"/>
        </w:rPr>
      </w:pPr>
      <w:r>
        <w:rPr>
          <w:noProof/>
        </w:rPr>
        <w:pict w14:anchorId="165B5E94">
          <v:line id="_x0000_s1026" style="position:absolute;left:0;text-align:left;z-index:1;mso-position-horizontal:center" from="0,6.15pt" to="378.7pt,6.15pt" strokeweight="2.5pt"/>
        </w:pict>
      </w:r>
    </w:p>
    <w:p w14:paraId="7DA9E64F" w14:textId="77777777" w:rsidR="00BC342E" w:rsidRDefault="00BC342E">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79F56546" w14:textId="77777777" w:rsidR="00BC342E" w:rsidRDefault="00BC342E">
      <w:pPr>
        <w:jc w:val="center"/>
        <w:rPr>
          <w:b/>
          <w:bCs/>
          <w:sz w:val="24"/>
        </w:rPr>
      </w:pPr>
    </w:p>
    <w:p w14:paraId="563B22F1" w14:textId="77777777" w:rsidR="00BC342E" w:rsidRDefault="00BC342E">
      <w:pPr>
        <w:jc w:val="center"/>
        <w:rPr>
          <w:b/>
          <w:bCs/>
          <w:sz w:val="24"/>
        </w:rPr>
      </w:pPr>
    </w:p>
    <w:p w14:paraId="35B862C6" w14:textId="77777777" w:rsidR="00BC342E" w:rsidRDefault="00BC342E">
      <w:pPr>
        <w:pStyle w:val="BodyText2"/>
        <w:jc w:val="center"/>
        <w:rPr>
          <w:sz w:val="20"/>
        </w:rPr>
        <w:sectPr w:rsidR="00BC342E">
          <w:headerReference w:type="even" r:id="rId7"/>
          <w:footerReference w:type="even" r:id="rId8"/>
          <w:footerReference w:type="default" r:id="rId9"/>
          <w:headerReference w:type="first" r:id="rId10"/>
          <w:pgSz w:w="12240" w:h="15840" w:code="1"/>
          <w:pgMar w:top="1588" w:right="1134" w:bottom="1701" w:left="1701" w:header="652" w:footer="720" w:gutter="0"/>
          <w:pgNumType w:start="207"/>
          <w:cols w:space="708"/>
          <w:docGrid w:linePitch="360"/>
        </w:sectPr>
      </w:pPr>
      <w:r>
        <w:rPr>
          <w:sz w:val="20"/>
        </w:rPr>
        <w:br w:type="page"/>
      </w:r>
    </w:p>
    <w:p w14:paraId="7DB21CFE" w14:textId="77777777" w:rsidR="00BC342E" w:rsidRDefault="00BC342E">
      <w:pPr>
        <w:pStyle w:val="BodyText2"/>
        <w:jc w:val="center"/>
        <w:rPr>
          <w:sz w:val="24"/>
        </w:rPr>
      </w:pPr>
      <w:r>
        <w:rPr>
          <w:sz w:val="24"/>
        </w:rPr>
        <w:lastRenderedPageBreak/>
        <w:t>ACTA DEL 16 DE DICIEMBRE DE 2002</w:t>
      </w:r>
    </w:p>
    <w:p w14:paraId="350F3F06" w14:textId="77777777" w:rsidR="00BC342E" w:rsidRDefault="00BC342E">
      <w:pPr>
        <w:pStyle w:val="BodyText2"/>
        <w:jc w:val="center"/>
        <w:rPr>
          <w:sz w:val="24"/>
        </w:rPr>
      </w:pPr>
    </w:p>
    <w:p w14:paraId="24F1A1AC" w14:textId="77777777" w:rsidR="00BC342E" w:rsidRDefault="00BC342E">
      <w:pPr>
        <w:pStyle w:val="BodyText"/>
        <w:rPr>
          <w:rFonts w:cs="Arial"/>
          <w:sz w:val="20"/>
        </w:rPr>
      </w:pPr>
    </w:p>
    <w:p w14:paraId="64D40AD0" w14:textId="77777777" w:rsidR="00BC342E" w:rsidRDefault="00BC342E">
      <w:pPr>
        <w:pStyle w:val="BodyText"/>
        <w:numPr>
          <w:ilvl w:val="0"/>
          <w:numId w:val="18"/>
        </w:numPr>
        <w:rPr>
          <w:rFonts w:cs="Arial"/>
          <w:sz w:val="20"/>
        </w:rPr>
      </w:pPr>
      <w:r>
        <w:rPr>
          <w:rFonts w:cs="Arial"/>
          <w:sz w:val="20"/>
        </w:rPr>
        <w:t xml:space="preserve">El </w:t>
      </w:r>
      <w:proofErr w:type="gramStart"/>
      <w:r>
        <w:rPr>
          <w:rFonts w:cs="Arial"/>
          <w:sz w:val="20"/>
        </w:rPr>
        <w:t>Presidente</w:t>
      </w:r>
      <w:proofErr w:type="gramEnd"/>
      <w:r>
        <w:rPr>
          <w:rFonts w:cs="Arial"/>
          <w:sz w:val="20"/>
        </w:rPr>
        <w:t xml:space="preserve"> de la Comisión, Sr. </w:t>
      </w:r>
      <w:r>
        <w:rPr>
          <w:rFonts w:cs="Arial"/>
          <w:b/>
          <w:bCs/>
          <w:sz w:val="20"/>
        </w:rPr>
        <w:t>Patricio Aylwin</w:t>
      </w:r>
      <w:r>
        <w:rPr>
          <w:rFonts w:cs="Arial"/>
          <w:sz w:val="20"/>
        </w:rPr>
        <w:t>, abre la sesión. Señala que corresponde conocer el informe de la Subcomisión de Desarrollo Económico Social, conforme al mismo método seguido en las sesiones anteriores, por lo que otorga la palabra al Coordinador de la Subcomisión, Sr. Felipe Larraín, para que haga una breve síntesis del informe.</w:t>
      </w:r>
    </w:p>
    <w:p w14:paraId="35AFCAC5" w14:textId="77777777" w:rsidR="00BC342E" w:rsidRDefault="00BC342E">
      <w:pPr>
        <w:jc w:val="both"/>
        <w:rPr>
          <w:rFonts w:cs="Arial"/>
          <w:sz w:val="20"/>
        </w:rPr>
      </w:pPr>
    </w:p>
    <w:p w14:paraId="3402AF0D" w14:textId="77777777" w:rsidR="00BC342E" w:rsidRDefault="00BC342E">
      <w:pPr>
        <w:pStyle w:val="Heading7"/>
        <w:numPr>
          <w:ilvl w:val="0"/>
          <w:numId w:val="2"/>
        </w:numPr>
        <w:rPr>
          <w:rFonts w:cs="Arial"/>
          <w:b w:val="0"/>
          <w:bCs w:val="0"/>
          <w:sz w:val="20"/>
        </w:rPr>
      </w:pPr>
      <w:r>
        <w:rPr>
          <w:b w:val="0"/>
          <w:bCs w:val="0"/>
          <w:sz w:val="20"/>
        </w:rPr>
        <w:t xml:space="preserve">El Sr. </w:t>
      </w:r>
      <w:r>
        <w:rPr>
          <w:sz w:val="20"/>
        </w:rPr>
        <w:t>Felipe Larraín</w:t>
      </w:r>
      <w:r>
        <w:rPr>
          <w:b w:val="0"/>
          <w:bCs w:val="0"/>
          <w:sz w:val="20"/>
        </w:rPr>
        <w:t xml:space="preserve"> agradece la oportunidad para presentar las conclusiones de la Subcomisión de Desarrollo Económico y Social. Advierte que es </w:t>
      </w:r>
      <w:r>
        <w:rPr>
          <w:rFonts w:cs="Arial"/>
          <w:b w:val="0"/>
          <w:bCs w:val="0"/>
          <w:sz w:val="20"/>
        </w:rPr>
        <w:t xml:space="preserve">un informe </w:t>
      </w:r>
      <w:proofErr w:type="gramStart"/>
      <w:r>
        <w:rPr>
          <w:rFonts w:cs="Arial"/>
          <w:b w:val="0"/>
          <w:bCs w:val="0"/>
          <w:sz w:val="20"/>
        </w:rPr>
        <w:t>preliminar,  con</w:t>
      </w:r>
      <w:proofErr w:type="gramEnd"/>
      <w:r>
        <w:rPr>
          <w:rFonts w:cs="Arial"/>
          <w:b w:val="0"/>
          <w:bCs w:val="0"/>
          <w:sz w:val="20"/>
        </w:rPr>
        <w:t xml:space="preserve"> propuestas también de carácter preliminar, con algunas ideas para someter a consideración de la Comisión. Solicita que, por su carácter de preliminar, no circule este documento hasta arribar a un documento que deje satisfechos a todos. </w:t>
      </w:r>
    </w:p>
    <w:p w14:paraId="66024423" w14:textId="77777777" w:rsidR="00BC342E" w:rsidRDefault="00BC342E">
      <w:pPr>
        <w:jc w:val="both"/>
        <w:rPr>
          <w:rFonts w:cs="Arial"/>
          <w:sz w:val="20"/>
        </w:rPr>
      </w:pPr>
    </w:p>
    <w:p w14:paraId="7FFCD850" w14:textId="77777777" w:rsidR="00BC342E" w:rsidRDefault="00BC342E">
      <w:pPr>
        <w:pStyle w:val="Heading7"/>
        <w:numPr>
          <w:ilvl w:val="0"/>
          <w:numId w:val="2"/>
        </w:numPr>
        <w:rPr>
          <w:rFonts w:cs="Arial"/>
          <w:sz w:val="20"/>
        </w:rPr>
      </w:pPr>
      <w:r>
        <w:rPr>
          <w:rFonts w:cs="Arial"/>
          <w:b w:val="0"/>
          <w:bCs w:val="0"/>
          <w:sz w:val="20"/>
        </w:rPr>
        <w:t xml:space="preserve">El Sr. </w:t>
      </w:r>
      <w:r>
        <w:rPr>
          <w:rFonts w:cs="Arial"/>
          <w:sz w:val="20"/>
        </w:rPr>
        <w:t xml:space="preserve">Patricio Aylwin </w:t>
      </w:r>
      <w:r>
        <w:rPr>
          <w:rFonts w:cs="Arial"/>
          <w:b w:val="0"/>
          <w:bCs w:val="0"/>
          <w:sz w:val="20"/>
        </w:rPr>
        <w:t>señala estar de acuerdo con lo solicitado.</w:t>
      </w:r>
    </w:p>
    <w:p w14:paraId="220380F5" w14:textId="77777777" w:rsidR="00BC342E" w:rsidRDefault="00BC342E">
      <w:pPr>
        <w:jc w:val="both"/>
        <w:rPr>
          <w:rFonts w:cs="Arial"/>
          <w:sz w:val="20"/>
        </w:rPr>
      </w:pPr>
    </w:p>
    <w:p w14:paraId="7B76EF46" w14:textId="77777777" w:rsidR="00BC342E" w:rsidRDefault="00BC342E">
      <w:pPr>
        <w:pStyle w:val="Heading7"/>
        <w:numPr>
          <w:ilvl w:val="0"/>
          <w:numId w:val="2"/>
        </w:numPr>
        <w:rPr>
          <w:b w:val="0"/>
          <w:bCs w:val="0"/>
          <w:sz w:val="20"/>
        </w:rPr>
      </w:pPr>
      <w:r>
        <w:rPr>
          <w:b w:val="0"/>
          <w:bCs w:val="0"/>
          <w:sz w:val="20"/>
        </w:rPr>
        <w:t xml:space="preserve">El Sr. </w:t>
      </w:r>
      <w:r>
        <w:rPr>
          <w:sz w:val="20"/>
        </w:rPr>
        <w:t xml:space="preserve">Felipe Larraín </w:t>
      </w:r>
      <w:r>
        <w:rPr>
          <w:b w:val="0"/>
          <w:bCs w:val="0"/>
          <w:sz w:val="20"/>
        </w:rPr>
        <w:t xml:space="preserve">nombra a los otros integrantes de la Subcomisión  y que han participado en la elaboración del documento: Sr. Adrián Catrileo (presente), Sr. Emilio Cayuqueo, Sr. Juan Claro, Sr. Enrique Correa (presente), Sr. Alejandro Herrera, Sr. Eliseo Huencho, Sr. Carlos Inquiltupa, Sr. Roberto Mansilla, Sr. Andrés Montupil (presente), Sra. Rosa Rapimán y Sr. Andrés Iacobelli, </w:t>
      </w:r>
      <w:proofErr w:type="gramStart"/>
      <w:r>
        <w:rPr>
          <w:b w:val="0"/>
          <w:bCs w:val="0"/>
          <w:sz w:val="20"/>
        </w:rPr>
        <w:t>Secretario Técnico</w:t>
      </w:r>
      <w:proofErr w:type="gramEnd"/>
      <w:r>
        <w:rPr>
          <w:b w:val="0"/>
          <w:bCs w:val="0"/>
          <w:sz w:val="20"/>
        </w:rPr>
        <w:t xml:space="preserve"> (presente). Indica, </w:t>
      </w:r>
      <w:proofErr w:type="gramStart"/>
      <w:r>
        <w:rPr>
          <w:b w:val="0"/>
          <w:bCs w:val="0"/>
          <w:sz w:val="20"/>
        </w:rPr>
        <w:t>además,  que</w:t>
      </w:r>
      <w:proofErr w:type="gramEnd"/>
      <w:r>
        <w:rPr>
          <w:b w:val="0"/>
          <w:bCs w:val="0"/>
          <w:sz w:val="20"/>
        </w:rPr>
        <w:t xml:space="preserve"> por instrucción del Sr. Patricio</w:t>
      </w:r>
      <w:r>
        <w:rPr>
          <w:sz w:val="20"/>
        </w:rPr>
        <w:t xml:space="preserve"> </w:t>
      </w:r>
      <w:r>
        <w:rPr>
          <w:b w:val="0"/>
          <w:bCs w:val="0"/>
          <w:sz w:val="20"/>
        </w:rPr>
        <w:t xml:space="preserve">Aylwin ha asumido la coordinación de la Subcomisión, y en tal calidad hace la presentación del informe. </w:t>
      </w:r>
    </w:p>
    <w:p w14:paraId="1CC63A15" w14:textId="77777777" w:rsidR="00BC342E" w:rsidRDefault="00BC342E">
      <w:pPr>
        <w:pStyle w:val="BodyText"/>
        <w:rPr>
          <w:rFonts w:cs="Arial"/>
          <w:sz w:val="20"/>
        </w:rPr>
      </w:pPr>
    </w:p>
    <w:p w14:paraId="7BAEEF99" w14:textId="77777777" w:rsidR="00BC342E" w:rsidRDefault="00BC342E">
      <w:pPr>
        <w:pStyle w:val="BodyText"/>
        <w:ind w:left="360"/>
        <w:rPr>
          <w:rFonts w:cs="Arial"/>
          <w:sz w:val="20"/>
        </w:rPr>
      </w:pPr>
      <w:r>
        <w:rPr>
          <w:rFonts w:cs="Arial"/>
          <w:sz w:val="20"/>
        </w:rPr>
        <w:t>Luego, inicia la exposición del informe: La Subcomisión ha “</w:t>
      </w:r>
      <w:r>
        <w:rPr>
          <w:rFonts w:cs="Arial"/>
          <w:i/>
          <w:iCs/>
          <w:sz w:val="20"/>
        </w:rPr>
        <w:t xml:space="preserve">identificado cinco temas fundamentales: un tema de territorio y desarrollo indígena; otro de coordinación intersectorial; actividades económicas dominantes; educación y generación de ingresos e integración internacional. La verdad es </w:t>
      </w:r>
      <w:proofErr w:type="gramStart"/>
      <w:r>
        <w:rPr>
          <w:rFonts w:cs="Arial"/>
          <w:i/>
          <w:iCs/>
          <w:sz w:val="20"/>
        </w:rPr>
        <w:t>que</w:t>
      </w:r>
      <w:proofErr w:type="gramEnd"/>
      <w:r>
        <w:rPr>
          <w:rFonts w:cs="Arial"/>
          <w:i/>
          <w:iCs/>
          <w:sz w:val="20"/>
        </w:rPr>
        <w:t xml:space="preserve"> aunque nuestro cometido ha sido en general para el mundo indígena, el foco ha estado en el mundo rural mapuche.</w:t>
      </w:r>
      <w:r>
        <w:rPr>
          <w:rFonts w:cs="Arial"/>
          <w:sz w:val="20"/>
        </w:rPr>
        <w:t xml:space="preserve">” </w:t>
      </w:r>
    </w:p>
    <w:p w14:paraId="012AB4BA" w14:textId="77777777" w:rsidR="00BC342E" w:rsidRDefault="00BC342E">
      <w:pPr>
        <w:pStyle w:val="BodyText"/>
        <w:ind w:left="360"/>
        <w:rPr>
          <w:rFonts w:cs="Arial"/>
          <w:sz w:val="20"/>
        </w:rPr>
      </w:pPr>
    </w:p>
    <w:p w14:paraId="5E63E5A9" w14:textId="77777777" w:rsidR="00BC342E" w:rsidRDefault="00BC342E">
      <w:pPr>
        <w:pStyle w:val="BodyText"/>
        <w:ind w:left="360"/>
        <w:rPr>
          <w:rFonts w:cs="Arial"/>
          <w:sz w:val="20"/>
        </w:rPr>
      </w:pPr>
      <w:r>
        <w:rPr>
          <w:rFonts w:cs="Arial"/>
          <w:sz w:val="20"/>
        </w:rPr>
        <w:t>A modo de introducción, presenta “</w:t>
      </w:r>
      <w:r>
        <w:rPr>
          <w:rFonts w:cs="Arial"/>
          <w:i/>
          <w:iCs/>
          <w:sz w:val="20"/>
        </w:rPr>
        <w:t xml:space="preserve">parte del trabajo que hemos hecho entre el CASEN ‘96 y 2000, y básicamente un tema importante es que nosotros hemos logrado trabajar con la encuesta CASEN 2000 para intentar mostrar la realidad, los datos duros que tenemos, los más recientes sobre el  mundo indígena. La primera, tal vez sorpresa, es tan sólo el 4,5% del país se declara indígena. Ahí tienen ustedes distribuidos por región. Aquí está la distribución regional de la población indígena. El 35% está en la IX Región y sólo un 22% en la Región Metropolitana. Lo cual de alguna manera nos dice que, primera cosa, en los números anteriores se hablaba de que un 10% de la población nacional sería indígena, pero </w:t>
      </w:r>
      <w:proofErr w:type="gramStart"/>
      <w:r>
        <w:rPr>
          <w:rFonts w:cs="Arial"/>
          <w:i/>
          <w:iCs/>
          <w:sz w:val="20"/>
        </w:rPr>
        <w:t>de acuerdo a</w:t>
      </w:r>
      <w:proofErr w:type="gramEnd"/>
      <w:r>
        <w:rPr>
          <w:rFonts w:cs="Arial"/>
          <w:i/>
          <w:iCs/>
          <w:sz w:val="20"/>
        </w:rPr>
        <w:t xml:space="preserve"> la CASEN es sólo la mitad: 4,5%. Segundo, que la Región Metropolitana tiene sólo el 22% del total y que la IX Región es por supuesto la Región donde está el mayor número de indígenas, seguido de la Metropolitana y luego la X Región. Mayoritariamente estamos hablando de un grupo –nuevamente estamos hablando de la CASEN 2000, insisto que nosotros hemos elaborado estas cifras para efectos de la Comisión, </w:t>
      </w:r>
      <w:proofErr w:type="gramStart"/>
      <w:r>
        <w:rPr>
          <w:rFonts w:cs="Arial"/>
          <w:i/>
          <w:iCs/>
          <w:sz w:val="20"/>
        </w:rPr>
        <w:t>estos número</w:t>
      </w:r>
      <w:proofErr w:type="gramEnd"/>
      <w:r>
        <w:rPr>
          <w:rFonts w:cs="Arial"/>
          <w:i/>
          <w:iCs/>
          <w:sz w:val="20"/>
        </w:rPr>
        <w:t xml:space="preserve"> no son conocidos en términos públicos- el 82% de la población indígena del país es mapuche, </w:t>
      </w:r>
      <w:proofErr w:type="spellStart"/>
      <w:r>
        <w:rPr>
          <w:rFonts w:cs="Arial"/>
          <w:i/>
          <w:iCs/>
          <w:sz w:val="20"/>
        </w:rPr>
        <w:t>aymara</w:t>
      </w:r>
      <w:proofErr w:type="spellEnd"/>
      <w:r>
        <w:rPr>
          <w:rFonts w:cs="Arial"/>
          <w:i/>
          <w:iCs/>
          <w:sz w:val="20"/>
        </w:rPr>
        <w:t xml:space="preserve"> hay 12% y otros el 6% de la población</w:t>
      </w:r>
      <w:r>
        <w:rPr>
          <w:rFonts w:cs="Arial"/>
          <w:sz w:val="20"/>
        </w:rPr>
        <w:t>.”</w:t>
      </w:r>
    </w:p>
    <w:p w14:paraId="396E7709" w14:textId="77777777" w:rsidR="00BC342E" w:rsidRDefault="00BC342E">
      <w:pPr>
        <w:pStyle w:val="BodyText"/>
        <w:rPr>
          <w:rFonts w:cs="Arial"/>
          <w:sz w:val="20"/>
        </w:rPr>
      </w:pPr>
    </w:p>
    <w:p w14:paraId="5DD97620" w14:textId="77777777" w:rsidR="00BC342E" w:rsidRDefault="00BC342E">
      <w:pPr>
        <w:pStyle w:val="BodyText"/>
        <w:ind w:left="360"/>
        <w:rPr>
          <w:rFonts w:cs="Arial"/>
          <w:sz w:val="20"/>
        </w:rPr>
      </w:pPr>
      <w:r>
        <w:rPr>
          <w:rFonts w:cs="Arial"/>
          <w:sz w:val="20"/>
        </w:rPr>
        <w:t>“</w:t>
      </w:r>
      <w:r>
        <w:rPr>
          <w:rFonts w:cs="Arial"/>
          <w:i/>
          <w:iCs/>
          <w:sz w:val="20"/>
        </w:rPr>
        <w:t>Otro tema que nos pareció importante mencionar es que el uso de la lengua originaria es muy limitado. Algún miembro del hogar se pregunta habla o entiende alguna lengua originaria: ninguna el 72% de la población indígena, habla y entiende sólo el 14% y sólo entiende el 14%. La verdad es que el uso del idioma originario está bastante limitado</w:t>
      </w:r>
      <w:r>
        <w:rPr>
          <w:rFonts w:cs="Arial"/>
          <w:sz w:val="20"/>
        </w:rPr>
        <w:t>.”</w:t>
      </w:r>
    </w:p>
    <w:p w14:paraId="7A958C01" w14:textId="77777777" w:rsidR="00BC342E" w:rsidRDefault="00BC342E">
      <w:pPr>
        <w:pStyle w:val="BodyText"/>
        <w:rPr>
          <w:rFonts w:cs="Arial"/>
          <w:sz w:val="20"/>
        </w:rPr>
      </w:pPr>
    </w:p>
    <w:p w14:paraId="5628EF28" w14:textId="77777777" w:rsidR="00BC342E" w:rsidRDefault="00BC342E">
      <w:pPr>
        <w:pStyle w:val="BodyText"/>
        <w:ind w:left="360"/>
        <w:rPr>
          <w:rFonts w:cs="Arial"/>
          <w:sz w:val="20"/>
        </w:rPr>
      </w:pPr>
      <w:r>
        <w:rPr>
          <w:rFonts w:cs="Arial"/>
          <w:sz w:val="20"/>
        </w:rPr>
        <w:t>“</w:t>
      </w:r>
      <w:r>
        <w:rPr>
          <w:rFonts w:cs="Arial"/>
          <w:i/>
          <w:iCs/>
          <w:sz w:val="20"/>
        </w:rPr>
        <w:t xml:space="preserve">Este es otro tema que nos parece muy relevante, que es el tema de la pobreza. Cómo es la incidencia de la pobreza en los grupos indígenas, y lo que encontramos aquí, tal vez no con </w:t>
      </w:r>
      <w:proofErr w:type="gramStart"/>
      <w:r>
        <w:rPr>
          <w:rFonts w:cs="Arial"/>
          <w:i/>
          <w:iCs/>
          <w:sz w:val="20"/>
        </w:rPr>
        <w:t>sorpresa</w:t>
      </w:r>
      <w:proofErr w:type="gramEnd"/>
      <w:r>
        <w:rPr>
          <w:rFonts w:cs="Arial"/>
          <w:i/>
          <w:iCs/>
          <w:sz w:val="20"/>
        </w:rPr>
        <w:t xml:space="preserve"> pero sí con preocupación, es que aproximadamente la incidencia de la pobreza entre los grupos indígenas es muy superior al que existe entre la población en términos generales. De los últimos </w:t>
      </w:r>
      <w:r>
        <w:rPr>
          <w:rFonts w:cs="Arial"/>
          <w:i/>
          <w:iCs/>
          <w:sz w:val="20"/>
        </w:rPr>
        <w:lastRenderedPageBreak/>
        <w:t>datos, si al año 2000 el 20% de la población nacional no indígena era pobre, de los grupos indígenas era el 32%, más del 32%. Aproximadamente un tercio de la población indígena está bajo la línea de pobreza. Quiero mencionarles que cuando hacemos los números respecto de indigencia -que no están mostrados acá, pero que los vamos a tener en una presentación futura, o en el informe final de esta Subcomisión-, la incidencia de indigencia es todavía mayor: el 5% de la población no indígena es indigente y de la indígena es 10% de indigencia</w:t>
      </w:r>
      <w:r>
        <w:rPr>
          <w:rFonts w:cs="Arial"/>
          <w:sz w:val="20"/>
        </w:rPr>
        <w:t xml:space="preserve">”. </w:t>
      </w:r>
    </w:p>
    <w:p w14:paraId="7B6BC7D7" w14:textId="77777777" w:rsidR="00BC342E" w:rsidRDefault="00BC342E">
      <w:pPr>
        <w:pStyle w:val="BodyText"/>
        <w:rPr>
          <w:rFonts w:cs="Arial"/>
          <w:sz w:val="20"/>
        </w:rPr>
      </w:pPr>
    </w:p>
    <w:p w14:paraId="70DE7C09" w14:textId="77777777" w:rsidR="00BC342E" w:rsidRDefault="00BC342E">
      <w:pPr>
        <w:pStyle w:val="BodyText"/>
        <w:ind w:left="360"/>
        <w:rPr>
          <w:rFonts w:cs="Arial"/>
          <w:sz w:val="20"/>
        </w:rPr>
      </w:pPr>
      <w:r>
        <w:rPr>
          <w:rFonts w:cs="Arial"/>
          <w:sz w:val="20"/>
        </w:rPr>
        <w:t>“</w:t>
      </w:r>
      <w:r>
        <w:rPr>
          <w:rFonts w:cs="Arial"/>
          <w:i/>
          <w:iCs/>
          <w:sz w:val="20"/>
        </w:rPr>
        <w:t>Recuerdo que la indigencia es una pobreza mucho más crítica, en que el ingreso familiar, el ingreso personal no alcanza a cubrir las necesidades de alimentación. El término de pobreza es cubrir necesidades básicas con ingreso personal; indigencia es cubrir la alimentación. Estamos hablando de que esa indigencia que a nivel nacional es 5%, para los pueblos indígenas es de 10%</w:t>
      </w:r>
      <w:r>
        <w:rPr>
          <w:rFonts w:cs="Arial"/>
          <w:sz w:val="20"/>
        </w:rPr>
        <w:t>.”</w:t>
      </w:r>
    </w:p>
    <w:p w14:paraId="22496C11" w14:textId="77777777" w:rsidR="00BC342E" w:rsidRDefault="00BC342E">
      <w:pPr>
        <w:pStyle w:val="BodyText"/>
        <w:rPr>
          <w:rFonts w:cs="Arial"/>
          <w:sz w:val="20"/>
        </w:rPr>
      </w:pPr>
    </w:p>
    <w:p w14:paraId="75C39952" w14:textId="77777777" w:rsidR="00BC342E" w:rsidRDefault="00BC342E">
      <w:pPr>
        <w:pStyle w:val="BodyText"/>
        <w:ind w:left="360"/>
        <w:rPr>
          <w:rFonts w:cs="Arial"/>
          <w:sz w:val="20"/>
        </w:rPr>
      </w:pPr>
      <w:r>
        <w:rPr>
          <w:rFonts w:cs="Arial"/>
          <w:sz w:val="20"/>
        </w:rPr>
        <w:t>“</w:t>
      </w:r>
      <w:r>
        <w:rPr>
          <w:rFonts w:cs="Arial"/>
          <w:i/>
          <w:iCs/>
          <w:sz w:val="20"/>
        </w:rPr>
        <w:t>¿Qué podemos ver con respecto de la disparidad regional en este tema? ¿Qué regiones han tenido aumentos o disminuciones del nivel de pobreza?...ha habido disminución a nivel país de la pobreza. Y en los pueblos indígenas también ha habido una disminución de la pobreza. Pero quiero notar que la disminución en términos regionales ha sido muy dispar. Donde se ha notado un progreso mucho mayor es en la VIII Región, también en la X. En la VIII Región es muy notable porque los pueblos indígenas logran una disminución de pobreza muchísimo mayor que los no indígenas</w:t>
      </w:r>
      <w:r>
        <w:rPr>
          <w:rFonts w:cs="Arial"/>
          <w:sz w:val="20"/>
        </w:rPr>
        <w:t xml:space="preserve">. </w:t>
      </w:r>
      <w:r>
        <w:rPr>
          <w:rFonts w:cs="Arial"/>
          <w:i/>
          <w:iCs/>
          <w:sz w:val="20"/>
        </w:rPr>
        <w:t>Sin embargo, donde está la concentración –y aquí está lo preocupante-...es la IX; mientras en los grupos no indígenas ha habido una caída de 5 puntos, en los grupos indígenas ha habido un aumento. Hay un problema serio en la IX Región, también hay un aumento en la Región Metropolitana y un progreso muy tenue en la I Región</w:t>
      </w:r>
      <w:r>
        <w:rPr>
          <w:rFonts w:cs="Arial"/>
          <w:sz w:val="20"/>
        </w:rPr>
        <w:t xml:space="preserve">. </w:t>
      </w:r>
      <w:r>
        <w:rPr>
          <w:rFonts w:cs="Arial"/>
          <w:i/>
          <w:iCs/>
          <w:sz w:val="20"/>
        </w:rPr>
        <w:t>Esto significa –y aquí vamos a derivar una conclusión preliminar- y es que a pesar de haber estado centrados los esfuerzos en la IX Región, no sólo no ha habido progreso, sino que ha habido un retroceso en la IX Región de las políticas tradicionales para superación de pobreza, de las políticas tradicionales de apoyo a los sectores indígenas</w:t>
      </w:r>
      <w:r>
        <w:rPr>
          <w:rFonts w:cs="Arial"/>
          <w:sz w:val="20"/>
        </w:rPr>
        <w:t xml:space="preserve">.” </w:t>
      </w:r>
    </w:p>
    <w:p w14:paraId="6BDDD420" w14:textId="77777777" w:rsidR="00BC342E" w:rsidRDefault="00BC342E">
      <w:pPr>
        <w:pStyle w:val="BodyText"/>
        <w:rPr>
          <w:rFonts w:cs="Arial"/>
          <w:sz w:val="20"/>
        </w:rPr>
      </w:pPr>
    </w:p>
    <w:p w14:paraId="381FBAD9" w14:textId="77777777" w:rsidR="00BC342E" w:rsidRDefault="00BC342E">
      <w:pPr>
        <w:pStyle w:val="BodyText"/>
        <w:numPr>
          <w:ilvl w:val="0"/>
          <w:numId w:val="3"/>
        </w:numPr>
        <w:rPr>
          <w:rFonts w:cs="Arial"/>
          <w:sz w:val="20"/>
        </w:rPr>
      </w:pPr>
      <w:r>
        <w:rPr>
          <w:rFonts w:cs="Arial"/>
          <w:sz w:val="20"/>
        </w:rPr>
        <w:t xml:space="preserve">El Sr. </w:t>
      </w:r>
      <w:r>
        <w:rPr>
          <w:rFonts w:cs="Arial"/>
          <w:b/>
          <w:bCs/>
          <w:sz w:val="20"/>
        </w:rPr>
        <w:t xml:space="preserve">Patricio Aylwin </w:t>
      </w:r>
      <w:r>
        <w:rPr>
          <w:rFonts w:cs="Arial"/>
          <w:sz w:val="20"/>
        </w:rPr>
        <w:t>pregunta si “</w:t>
      </w:r>
      <w:r>
        <w:rPr>
          <w:rFonts w:cs="Arial"/>
          <w:i/>
          <w:iCs/>
          <w:sz w:val="20"/>
        </w:rPr>
        <w:t>aparece la VIII</w:t>
      </w:r>
      <w:r>
        <w:rPr>
          <w:rFonts w:cs="Arial"/>
          <w:sz w:val="20"/>
        </w:rPr>
        <w:t>”.</w:t>
      </w:r>
    </w:p>
    <w:p w14:paraId="344FEDFA" w14:textId="77777777" w:rsidR="00BC342E" w:rsidRDefault="00BC342E">
      <w:pPr>
        <w:pStyle w:val="BodyText"/>
        <w:rPr>
          <w:rFonts w:cs="Arial"/>
          <w:sz w:val="20"/>
        </w:rPr>
      </w:pPr>
    </w:p>
    <w:p w14:paraId="79694CCF" w14:textId="77777777" w:rsidR="00BC342E" w:rsidRDefault="00BC342E">
      <w:pPr>
        <w:pStyle w:val="BodyText"/>
        <w:numPr>
          <w:ilvl w:val="0"/>
          <w:numId w:val="3"/>
        </w:numPr>
        <w:rPr>
          <w:rFonts w:cs="Arial"/>
          <w:sz w:val="20"/>
        </w:rPr>
      </w:pPr>
      <w:r>
        <w:rPr>
          <w:rFonts w:cs="Arial"/>
          <w:sz w:val="20"/>
        </w:rPr>
        <w:t xml:space="preserve">El Sr. </w:t>
      </w:r>
      <w:r>
        <w:rPr>
          <w:rFonts w:cs="Arial"/>
          <w:b/>
          <w:bCs/>
          <w:sz w:val="20"/>
        </w:rPr>
        <w:t xml:space="preserve">Felipe Larraín </w:t>
      </w:r>
      <w:r>
        <w:rPr>
          <w:rFonts w:cs="Arial"/>
          <w:sz w:val="20"/>
        </w:rPr>
        <w:t>responde que “</w:t>
      </w:r>
      <w:r>
        <w:rPr>
          <w:rFonts w:cs="Arial"/>
          <w:i/>
          <w:iCs/>
          <w:sz w:val="20"/>
        </w:rPr>
        <w:t xml:space="preserve">sí, la VIII es en la que ha habido mayor progreso. Y ahí tenemos, eso es muy notable, una caída de 20 puntos en la pobreza indígena, mientras hay una caída en la pobreza no indígena de sólo 7 puntos aproximadamente. Cosa que en todos los que aparece la barra hacia abajo hay un progreso, mayores o menores, pero los dos casos, es en la Región Metropolitana y la IX, </w:t>
      </w:r>
      <w:proofErr w:type="gramStart"/>
      <w:r>
        <w:rPr>
          <w:rFonts w:cs="Arial"/>
          <w:i/>
          <w:iCs/>
          <w:sz w:val="20"/>
        </w:rPr>
        <w:t>que</w:t>
      </w:r>
      <w:proofErr w:type="gramEnd"/>
      <w:r>
        <w:rPr>
          <w:rFonts w:cs="Arial"/>
          <w:i/>
          <w:iCs/>
          <w:sz w:val="20"/>
        </w:rPr>
        <w:t xml:space="preserve"> dicho sea de paso, son los dos lugares donde hay mayor concentración indígena. Nos preocupa en forma especial eso y nos lleva a una conclusión no acabada, pero sí a una conclusión preliminar, de que ha habido un escaso efecto de las políticas donde han estado más concentradas, que es en la IX Región</w:t>
      </w:r>
      <w:r>
        <w:rPr>
          <w:rFonts w:cs="Arial"/>
          <w:sz w:val="20"/>
        </w:rPr>
        <w:t>.”</w:t>
      </w:r>
    </w:p>
    <w:p w14:paraId="57B49BDB" w14:textId="77777777" w:rsidR="00BC342E" w:rsidRDefault="00BC342E">
      <w:pPr>
        <w:pStyle w:val="BodyText"/>
        <w:rPr>
          <w:rFonts w:cs="Arial"/>
          <w:sz w:val="20"/>
        </w:rPr>
      </w:pPr>
    </w:p>
    <w:p w14:paraId="46CC07BC" w14:textId="77777777" w:rsidR="00BC342E" w:rsidRDefault="00BC342E">
      <w:pPr>
        <w:pStyle w:val="BodyText"/>
        <w:ind w:left="360"/>
        <w:rPr>
          <w:rFonts w:cs="Arial"/>
          <w:sz w:val="20"/>
        </w:rPr>
      </w:pPr>
      <w:r>
        <w:rPr>
          <w:rFonts w:cs="Arial"/>
          <w:sz w:val="20"/>
          <w:u w:val="single"/>
        </w:rPr>
        <w:t>“</w:t>
      </w:r>
      <w:r>
        <w:rPr>
          <w:rFonts w:cs="Arial"/>
          <w:i/>
          <w:iCs/>
          <w:sz w:val="20"/>
          <w:u w:val="single"/>
        </w:rPr>
        <w:t>Territorio y desarrollo indígenas:</w:t>
      </w:r>
      <w:r>
        <w:rPr>
          <w:rFonts w:cs="Arial"/>
          <w:i/>
          <w:iCs/>
          <w:sz w:val="20"/>
        </w:rPr>
        <w:t xml:space="preserve"> En primer </w:t>
      </w:r>
      <w:proofErr w:type="gramStart"/>
      <w:r>
        <w:rPr>
          <w:rFonts w:cs="Arial"/>
          <w:i/>
          <w:iCs/>
          <w:sz w:val="20"/>
        </w:rPr>
        <w:t>lugar</w:t>
      </w:r>
      <w:proofErr w:type="gramEnd"/>
      <w:r>
        <w:rPr>
          <w:rFonts w:cs="Arial"/>
          <w:i/>
          <w:iCs/>
          <w:sz w:val="20"/>
        </w:rPr>
        <w:t xml:space="preserve"> la entrega de tierras. Quiero decir que sobre estos temas es importante plantearlo, hemos tenido...la cooperación de un grupo de expertos a quienes hemos encargado trabajos externos- es decir, lo que ustedes están viendo aquí es la conclusión de los debates de la Subcomisión, pero también de los aportes que han hecho Rodrigo Valenzuela, antropólogo, Jaime Undurraga, abogado, Cristián Aedo, economista y Victoria Hurtado, que es experta en Política Internacional. Es un grupo de gente que nos ha apoyado a la Subcomisión</w:t>
      </w:r>
      <w:r>
        <w:rPr>
          <w:rFonts w:cs="Arial"/>
          <w:sz w:val="20"/>
        </w:rPr>
        <w:t xml:space="preserve">.” </w:t>
      </w:r>
    </w:p>
    <w:p w14:paraId="1C5195B6" w14:textId="77777777" w:rsidR="00BC342E" w:rsidRDefault="00BC342E">
      <w:pPr>
        <w:pStyle w:val="BodyText"/>
        <w:rPr>
          <w:rFonts w:cs="Arial"/>
          <w:sz w:val="20"/>
        </w:rPr>
      </w:pPr>
    </w:p>
    <w:p w14:paraId="00E91581" w14:textId="77777777" w:rsidR="00BC342E" w:rsidRDefault="00BC342E">
      <w:pPr>
        <w:pStyle w:val="BodyText"/>
        <w:ind w:left="360"/>
        <w:rPr>
          <w:rFonts w:cs="Arial"/>
          <w:sz w:val="20"/>
        </w:rPr>
      </w:pPr>
      <w:r>
        <w:rPr>
          <w:rFonts w:cs="Arial"/>
          <w:sz w:val="20"/>
        </w:rPr>
        <w:t>“</w:t>
      </w:r>
      <w:r>
        <w:rPr>
          <w:rFonts w:cs="Arial"/>
          <w:i/>
          <w:iCs/>
          <w:sz w:val="20"/>
        </w:rPr>
        <w:t xml:space="preserve">Primer punto que se entrega...que no es un instrumento permanente. Nosotros, de la evaluación del Fondo de Tierras y Aguas Indígenas se da cuenta de </w:t>
      </w:r>
      <w:proofErr w:type="gramStart"/>
      <w:r>
        <w:rPr>
          <w:rFonts w:cs="Arial"/>
          <w:i/>
          <w:iCs/>
          <w:sz w:val="20"/>
        </w:rPr>
        <w:t>que</w:t>
      </w:r>
      <w:proofErr w:type="gramEnd"/>
      <w:r>
        <w:rPr>
          <w:rFonts w:cs="Arial"/>
          <w:i/>
          <w:iCs/>
          <w:sz w:val="20"/>
        </w:rPr>
        <w:t xml:space="preserve"> por cada 100 pesos de inversión, sólo del orden de 8,4 pesos es la mayor generación de ingresos. Nosotros estamos conscientes, por supuesto, que aquí el Fondo de Tierras y Aguas no sólo está destinado a la generación de ingresos, pero es una forma de evaluar este Fondo. No se observan aumentos de productividad agrícola, esto es bien importante. Es más, es un aumento en la cantidad de recursos, pero no hay aumento en la productividad de esos recursos</w:t>
      </w:r>
      <w:r>
        <w:rPr>
          <w:rFonts w:cs="Arial"/>
          <w:sz w:val="20"/>
        </w:rPr>
        <w:t xml:space="preserve">.” </w:t>
      </w:r>
    </w:p>
    <w:p w14:paraId="08EA93B0" w14:textId="77777777" w:rsidR="00BC342E" w:rsidRDefault="00BC342E">
      <w:pPr>
        <w:pStyle w:val="BodyText"/>
        <w:ind w:left="360"/>
        <w:rPr>
          <w:rFonts w:cs="Arial"/>
          <w:sz w:val="20"/>
        </w:rPr>
      </w:pPr>
    </w:p>
    <w:p w14:paraId="2A3085A8" w14:textId="77777777" w:rsidR="00BC342E" w:rsidRDefault="00BC342E">
      <w:pPr>
        <w:pStyle w:val="BodyText"/>
        <w:ind w:left="360"/>
        <w:rPr>
          <w:rFonts w:cs="Arial"/>
          <w:sz w:val="20"/>
        </w:rPr>
      </w:pPr>
      <w:r>
        <w:rPr>
          <w:rFonts w:cs="Arial"/>
          <w:sz w:val="20"/>
        </w:rPr>
        <w:t>“</w:t>
      </w:r>
      <w:r>
        <w:rPr>
          <w:rFonts w:cs="Arial"/>
          <w:i/>
          <w:iCs/>
          <w:sz w:val="20"/>
        </w:rPr>
        <w:t xml:space="preserve">El otro tema es que el ciclo de expectativas y demandas ha sido imposible de satisfacer con el Fondo de Tierras y Aguas. Y hay algunas distorsiones negativas en el mercado de las tierras que se </w:t>
      </w:r>
      <w:r>
        <w:rPr>
          <w:rFonts w:cs="Arial"/>
          <w:i/>
          <w:iCs/>
          <w:sz w:val="20"/>
        </w:rPr>
        <w:lastRenderedPageBreak/>
        <w:t>han logrado detectar -y esto corresponde a algunas conclusiones del Fondo, en el sentido de que hay verdaderamente dos mercados: el mercado de la compra de CONADI  y un mercado distinto donde se transa la tierra alrededor de la mitad del precio que es las compras de mercado libre. Entonces el mejor negocio hoy día de cualquiera es venderle a la CONADI. Eso ha generado algunos problemas en la operatoria de la CONADI y en la operatoria de este mecanismo</w:t>
      </w:r>
      <w:r>
        <w:rPr>
          <w:rFonts w:cs="Arial"/>
          <w:sz w:val="20"/>
        </w:rPr>
        <w:t>.”</w:t>
      </w:r>
    </w:p>
    <w:p w14:paraId="22843E49" w14:textId="77777777" w:rsidR="00BC342E" w:rsidRDefault="00BC342E">
      <w:pPr>
        <w:pStyle w:val="BodyText"/>
        <w:rPr>
          <w:rFonts w:cs="Arial"/>
          <w:sz w:val="20"/>
        </w:rPr>
      </w:pPr>
    </w:p>
    <w:p w14:paraId="465633D9" w14:textId="77777777" w:rsidR="00BC342E" w:rsidRDefault="00BC342E">
      <w:pPr>
        <w:pStyle w:val="BodyText"/>
        <w:ind w:left="360"/>
        <w:rPr>
          <w:rFonts w:cs="Arial"/>
          <w:sz w:val="20"/>
        </w:rPr>
      </w:pPr>
      <w:r>
        <w:rPr>
          <w:rFonts w:cs="Arial"/>
          <w:sz w:val="20"/>
        </w:rPr>
        <w:t>“</w:t>
      </w:r>
      <w:r>
        <w:rPr>
          <w:rFonts w:cs="Arial"/>
          <w:i/>
          <w:iCs/>
          <w:sz w:val="20"/>
        </w:rPr>
        <w:t>El otro tema importante de reconocer es que el Fondo de Tierras y Aguas es valorado como símbolo. No solamente, estamos conscientes, que es el tema de generación de ingresos, también es valorado como un símbolo de una reparación. Y la necesidad de distinguir entre beneficio y derecho, porque aquí existe una diferencia de percepciones. Para los pueblos indígenas este es un derecho, el fondo de Tierras y Aguas, algunos lo comprenden como un beneficio. Reconocemos esta diferencia de terminología</w:t>
      </w:r>
      <w:r>
        <w:rPr>
          <w:rFonts w:cs="Arial"/>
          <w:sz w:val="20"/>
        </w:rPr>
        <w:t>.”</w:t>
      </w:r>
    </w:p>
    <w:p w14:paraId="740FEC4D" w14:textId="77777777" w:rsidR="00BC342E" w:rsidRDefault="00BC342E">
      <w:pPr>
        <w:pStyle w:val="BodyText"/>
        <w:rPr>
          <w:rFonts w:cs="Arial"/>
          <w:sz w:val="20"/>
        </w:rPr>
      </w:pPr>
    </w:p>
    <w:p w14:paraId="21E92DAD" w14:textId="77777777" w:rsidR="00BC342E" w:rsidRDefault="00BC342E">
      <w:pPr>
        <w:pStyle w:val="BodyText"/>
        <w:ind w:left="360"/>
        <w:rPr>
          <w:rFonts w:cs="Arial"/>
          <w:sz w:val="20"/>
        </w:rPr>
      </w:pPr>
      <w:r>
        <w:rPr>
          <w:rFonts w:cs="Arial"/>
          <w:sz w:val="20"/>
        </w:rPr>
        <w:t>“</w:t>
      </w:r>
      <w:r>
        <w:rPr>
          <w:rFonts w:cs="Arial"/>
          <w:i/>
          <w:iCs/>
          <w:sz w:val="20"/>
          <w:u w:val="single"/>
        </w:rPr>
        <w:t>Coordinación intersectorial</w:t>
      </w:r>
      <w:r>
        <w:rPr>
          <w:rFonts w:cs="Arial"/>
          <w:i/>
          <w:iCs/>
          <w:sz w:val="20"/>
        </w:rPr>
        <w:t xml:space="preserve">: nosotros vemos que hay una dualidad en el rol de la CONADI. Esta dualidad en el rol es, consideramos, insostenible. No puede una entidad representar a los pueblos al mismo tiempo que ejecuta la política del gobierno. Vamos a poner un símil acá. La Central Única de Trabajadores, la CUT es la entidad que representa a los trabajadores del país, a los trabajadores organizados, pero el Ministerio del Trabajo es la entidad de Gobierno. Esta especie de diagnóstico que nosotros </w:t>
      </w:r>
      <w:proofErr w:type="gramStart"/>
      <w:r>
        <w:rPr>
          <w:rFonts w:cs="Arial"/>
          <w:i/>
          <w:iCs/>
          <w:sz w:val="20"/>
        </w:rPr>
        <w:t>tenemos,</w:t>
      </w:r>
      <w:proofErr w:type="gramEnd"/>
      <w:r>
        <w:rPr>
          <w:rFonts w:cs="Arial"/>
          <w:i/>
          <w:iCs/>
          <w:sz w:val="20"/>
        </w:rPr>
        <w:t xml:space="preserve"> después va a ir acompañada de algunas conclusiones y recomendaciones de políticas. Pero que aquí hay un problema entre este rol dual de la CONADI: representación y a su vez de entidad gubernamental</w:t>
      </w:r>
      <w:r>
        <w:rPr>
          <w:rFonts w:cs="Arial"/>
          <w:sz w:val="20"/>
        </w:rPr>
        <w:t>.”</w:t>
      </w:r>
    </w:p>
    <w:p w14:paraId="098A0850" w14:textId="77777777" w:rsidR="00BC342E" w:rsidRDefault="00BC342E">
      <w:pPr>
        <w:pStyle w:val="BodyText"/>
        <w:rPr>
          <w:rFonts w:cs="Arial"/>
          <w:sz w:val="20"/>
        </w:rPr>
      </w:pPr>
    </w:p>
    <w:p w14:paraId="0F6D9CF6" w14:textId="77777777" w:rsidR="00BC342E" w:rsidRDefault="00BC342E">
      <w:pPr>
        <w:pStyle w:val="BodyText"/>
        <w:ind w:left="360"/>
        <w:rPr>
          <w:rFonts w:cs="Arial"/>
          <w:sz w:val="20"/>
        </w:rPr>
      </w:pPr>
      <w:r>
        <w:rPr>
          <w:rFonts w:cs="Arial"/>
          <w:sz w:val="20"/>
        </w:rPr>
        <w:t>“</w:t>
      </w:r>
      <w:r>
        <w:rPr>
          <w:rFonts w:cs="Arial"/>
          <w:i/>
          <w:iCs/>
          <w:sz w:val="20"/>
        </w:rPr>
        <w:t xml:space="preserve">También hemos visto algunos problemas en la implementación de las Áreas de Desarrollo Indígena, que creemos que es importante </w:t>
      </w:r>
      <w:proofErr w:type="gramStart"/>
      <w:r>
        <w:rPr>
          <w:rFonts w:cs="Arial"/>
          <w:i/>
          <w:iCs/>
          <w:sz w:val="20"/>
        </w:rPr>
        <w:t>mantenerlas</w:t>
      </w:r>
      <w:proofErr w:type="gramEnd"/>
      <w:r>
        <w:rPr>
          <w:rFonts w:cs="Arial"/>
          <w:i/>
          <w:iCs/>
          <w:sz w:val="20"/>
        </w:rPr>
        <w:t xml:space="preserve"> pero fortalecerlas, pues no están funcionando bien, esa es la evaluación que hemos hecho. Necesidad de mayor pertinencia...en las políticas públicas indígenas, fortalecer el trabajo  local para aumentar la eficiencia y acoger la diversidad</w:t>
      </w:r>
      <w:r>
        <w:rPr>
          <w:rFonts w:cs="Arial"/>
          <w:sz w:val="20"/>
        </w:rPr>
        <w:t xml:space="preserve">.” </w:t>
      </w:r>
    </w:p>
    <w:p w14:paraId="7B2B502C" w14:textId="77777777" w:rsidR="00BC342E" w:rsidRDefault="00BC342E">
      <w:pPr>
        <w:pStyle w:val="BodyText"/>
        <w:rPr>
          <w:rFonts w:cs="Arial"/>
          <w:sz w:val="20"/>
        </w:rPr>
      </w:pPr>
    </w:p>
    <w:p w14:paraId="47AF9AC6" w14:textId="77777777" w:rsidR="00BC342E" w:rsidRDefault="00BC342E">
      <w:pPr>
        <w:pStyle w:val="BodyText"/>
        <w:ind w:left="360"/>
        <w:rPr>
          <w:rFonts w:cs="Arial"/>
          <w:sz w:val="20"/>
        </w:rPr>
      </w:pPr>
      <w:r>
        <w:rPr>
          <w:rFonts w:cs="Arial"/>
          <w:sz w:val="20"/>
        </w:rPr>
        <w:t>“</w:t>
      </w:r>
      <w:r>
        <w:rPr>
          <w:rFonts w:cs="Arial"/>
          <w:i/>
          <w:iCs/>
          <w:sz w:val="20"/>
          <w:u w:val="single"/>
        </w:rPr>
        <w:t>Actividades económicas dominantes:</w:t>
      </w:r>
      <w:r>
        <w:rPr>
          <w:rFonts w:cs="Arial"/>
          <w:i/>
          <w:iCs/>
          <w:sz w:val="20"/>
        </w:rPr>
        <w:t xml:space="preserve"> Obviamente que en el sector del sur está el tema de la actividad forestal. En el norte está la actividad minera. Tenemos un estudio en que hemos abordado ambos tipos de actividades y planteamos que lo central es lograr una mejor convivencia de los intereses en lo que llamamos la megaempresa, la empresa grande y la comunidad. Esto es acercar la cara de la empresa a la comunidad. Aquí ha habido un problema de comunicación, de iniciativa, y creemos que es posible mejorarlo mucho respecto del statu quo de hoy. Creemos que hay oportunidades mutuas que están desaprovechadas especialmente en la capacidad local para integrarse a los procesos productivos</w:t>
      </w:r>
      <w:r>
        <w:rPr>
          <w:rFonts w:cs="Arial"/>
          <w:sz w:val="20"/>
        </w:rPr>
        <w:t>.”</w:t>
      </w:r>
    </w:p>
    <w:p w14:paraId="36D18242" w14:textId="77777777" w:rsidR="00BC342E" w:rsidRDefault="00BC342E">
      <w:pPr>
        <w:pStyle w:val="BodyText"/>
        <w:rPr>
          <w:rFonts w:cs="Arial"/>
          <w:sz w:val="20"/>
        </w:rPr>
      </w:pPr>
    </w:p>
    <w:p w14:paraId="1E7F0023" w14:textId="77777777" w:rsidR="00BC342E" w:rsidRDefault="00BC342E">
      <w:pPr>
        <w:pStyle w:val="BodyText"/>
        <w:ind w:left="360"/>
        <w:rPr>
          <w:rFonts w:cs="Arial"/>
          <w:sz w:val="20"/>
        </w:rPr>
      </w:pPr>
      <w:r>
        <w:rPr>
          <w:rFonts w:cs="Arial"/>
          <w:sz w:val="20"/>
        </w:rPr>
        <w:t>“</w:t>
      </w:r>
      <w:r>
        <w:rPr>
          <w:rFonts w:cs="Arial"/>
          <w:i/>
          <w:iCs/>
          <w:sz w:val="20"/>
        </w:rPr>
        <w:t>Creemos que las comunidades locales pueden hacer un mucho mayor aporte a los procesos productivos de las empresas, y a su vez que las empresas pueden hacer tal vez un mejor aporte a la comunidad local. Hay un proceso de retroalimentación que creemos que no se ha dado en buena forma</w:t>
      </w:r>
      <w:r>
        <w:rPr>
          <w:rFonts w:cs="Arial"/>
          <w:sz w:val="20"/>
        </w:rPr>
        <w:t xml:space="preserve">.” </w:t>
      </w:r>
    </w:p>
    <w:p w14:paraId="0934F03F" w14:textId="77777777" w:rsidR="00BC342E" w:rsidRDefault="00BC342E">
      <w:pPr>
        <w:pStyle w:val="BodyText"/>
        <w:rPr>
          <w:rFonts w:cs="Arial"/>
          <w:sz w:val="20"/>
        </w:rPr>
      </w:pPr>
    </w:p>
    <w:p w14:paraId="4EF156D6" w14:textId="77777777" w:rsidR="00BC342E" w:rsidRDefault="00BC342E">
      <w:pPr>
        <w:pStyle w:val="BodyText"/>
        <w:ind w:left="360"/>
        <w:rPr>
          <w:rFonts w:cs="Arial"/>
          <w:sz w:val="20"/>
        </w:rPr>
      </w:pPr>
      <w:r>
        <w:rPr>
          <w:rFonts w:cs="Arial"/>
          <w:sz w:val="20"/>
        </w:rPr>
        <w:t>“</w:t>
      </w:r>
      <w:r>
        <w:rPr>
          <w:rFonts w:cs="Arial"/>
          <w:i/>
          <w:iCs/>
          <w:sz w:val="20"/>
        </w:rPr>
        <w:t xml:space="preserve">En el sur hay un de adaptación al marco de la evolución acelerada del sector forestal. Hay un gran recurso que está madurando, y que uno podría decir que estos son parte de problemas de la transición hacia una nueva realidad en que hay grandes inversiones que están madurando, inversiones que están hoy día –como la planta en </w:t>
      </w:r>
      <w:proofErr w:type="gramStart"/>
      <w:r>
        <w:rPr>
          <w:rFonts w:cs="Arial"/>
          <w:i/>
          <w:iCs/>
          <w:sz w:val="20"/>
        </w:rPr>
        <w:t>Valdivia</w:t>
      </w:r>
      <w:proofErr w:type="gramEnd"/>
      <w:r>
        <w:rPr>
          <w:rFonts w:cs="Arial"/>
          <w:i/>
          <w:iCs/>
          <w:sz w:val="20"/>
        </w:rPr>
        <w:t xml:space="preserve"> por ejemplo- y creemos que esto podría ser susceptible de mejorarse en el tiempo. Creemos también que las empresas internacionales pueden aportar positivamente, y de hecho lo están haciendo, a un  nuevo trato con las comunidades locales del sector forestal. Hemos visto evidencias y hemos invitado a la Subcomisión a algunas personas que trabajan en empresas medianas multinacionales que están en la industria forestal</w:t>
      </w:r>
      <w:r>
        <w:rPr>
          <w:rFonts w:cs="Arial"/>
          <w:sz w:val="20"/>
        </w:rPr>
        <w:t>.”</w:t>
      </w:r>
    </w:p>
    <w:p w14:paraId="1B9D2131" w14:textId="77777777" w:rsidR="00BC342E" w:rsidRDefault="00BC342E">
      <w:pPr>
        <w:pStyle w:val="BodyText"/>
        <w:rPr>
          <w:rFonts w:cs="Arial"/>
          <w:sz w:val="20"/>
        </w:rPr>
      </w:pPr>
    </w:p>
    <w:p w14:paraId="760F1948" w14:textId="77777777" w:rsidR="00BC342E" w:rsidRDefault="00BC342E">
      <w:pPr>
        <w:pStyle w:val="BodyText"/>
        <w:ind w:left="360"/>
        <w:rPr>
          <w:rFonts w:cs="Arial"/>
          <w:sz w:val="20"/>
        </w:rPr>
      </w:pPr>
      <w:r>
        <w:rPr>
          <w:rFonts w:cs="Arial"/>
          <w:sz w:val="20"/>
        </w:rPr>
        <w:t>“</w:t>
      </w:r>
      <w:r>
        <w:rPr>
          <w:rFonts w:cs="Arial"/>
          <w:i/>
          <w:iCs/>
          <w:sz w:val="20"/>
          <w:u w:val="single"/>
        </w:rPr>
        <w:t>Educación y generación de ingresos</w:t>
      </w:r>
      <w:r>
        <w:rPr>
          <w:rFonts w:cs="Arial"/>
          <w:i/>
          <w:iCs/>
          <w:sz w:val="20"/>
        </w:rPr>
        <w:t xml:space="preserve">: Esto para nosotros es un tema absolutamente clave del trabajo nuestro y que va a ser clave también de las recomendaciones de nuestra Subcomisión. El tema de la educación y generación de ingresos. Hay 84% de las comunidades que tiene fuerte emigración juvenil, después hemos visto que hay alrededor de 11.900 millones -esto es un poco más de 15 </w:t>
      </w:r>
      <w:r>
        <w:rPr>
          <w:rFonts w:cs="Arial"/>
          <w:i/>
          <w:iCs/>
          <w:sz w:val="20"/>
        </w:rPr>
        <w:lastRenderedPageBreak/>
        <w:t>millones de dólares-, que están destinados en la inversión pública en educación pública durante el 2002, pero 51% están orientados a la Jornada Escolar Completa. Si uno divide el porcentaje, vemos que la gran parte de esto, más de la mitad de los fondos están orientados a la jornada escolar completa, 29% está orientado a becas indígenas y hay un 20% que está dedicado a educación intercultural bilingüe</w:t>
      </w:r>
      <w:r>
        <w:rPr>
          <w:rFonts w:cs="Arial"/>
          <w:sz w:val="20"/>
        </w:rPr>
        <w:t>.”</w:t>
      </w:r>
    </w:p>
    <w:p w14:paraId="3C49E01C" w14:textId="77777777" w:rsidR="00BC342E" w:rsidRDefault="00BC342E">
      <w:pPr>
        <w:pStyle w:val="BodyText"/>
        <w:rPr>
          <w:rFonts w:cs="Arial"/>
          <w:sz w:val="20"/>
        </w:rPr>
      </w:pPr>
    </w:p>
    <w:p w14:paraId="79275CDF" w14:textId="77777777" w:rsidR="00BC342E" w:rsidRDefault="00BC342E">
      <w:pPr>
        <w:pStyle w:val="BodyText"/>
        <w:ind w:left="360"/>
        <w:rPr>
          <w:rFonts w:cs="Arial"/>
          <w:sz w:val="20"/>
        </w:rPr>
      </w:pPr>
      <w:r>
        <w:rPr>
          <w:rFonts w:cs="Arial"/>
          <w:i/>
          <w:iCs/>
          <w:sz w:val="20"/>
        </w:rPr>
        <w:t xml:space="preserve">“...respecto del tema del nivel de educación...cómo incide en los sectores indígenas, por </w:t>
      </w:r>
      <w:proofErr w:type="gramStart"/>
      <w:r>
        <w:rPr>
          <w:rFonts w:cs="Arial"/>
          <w:i/>
          <w:iCs/>
          <w:sz w:val="20"/>
        </w:rPr>
        <w:t>ejemplo</w:t>
      </w:r>
      <w:proofErr w:type="gramEnd"/>
      <w:r>
        <w:rPr>
          <w:rFonts w:cs="Arial"/>
          <w:i/>
          <w:iCs/>
          <w:sz w:val="20"/>
        </w:rPr>
        <w:t xml:space="preserve"> sin educación, la incidencia es más del doble o alrededor del doble de la que tiene los no indígenas; los que no tienen educación formal, hay educación informal, por supuesto. Pero lo que llamamos educación formal, la incidencia es más del doble, los que tienen básica incompleta –aquí hay una diferencia notable- 22% del mundo indígena tiene educación básica incompleta contra 10% a nivel no indígena. Básica completa tiene un poco más los sectores indígenas y se no empieza a producir una brecha cada vez mayor: media incompleta, media completa, ya tenemos 20 contra 27; superior incompleta, 5 contra 8 y superior completa, ahí se produce tal vez la mayor brecha porque ahí tenemos del orden de 3 puntos contra 11 puntos a nivel no indígena. Entonces indudablemente que aquí hay un problema del nivel de educación que alcanzan los pueblos indígenas versus los que alcanzan los pueblos no indígenas.</w:t>
      </w:r>
      <w:r>
        <w:rPr>
          <w:rFonts w:cs="Arial"/>
          <w:sz w:val="20"/>
        </w:rPr>
        <w:t xml:space="preserve">” </w:t>
      </w:r>
    </w:p>
    <w:p w14:paraId="7622DAE2" w14:textId="77777777" w:rsidR="00BC342E" w:rsidRDefault="00BC342E">
      <w:pPr>
        <w:pStyle w:val="BodyText"/>
        <w:rPr>
          <w:rFonts w:cs="Arial"/>
          <w:sz w:val="20"/>
        </w:rPr>
      </w:pPr>
    </w:p>
    <w:p w14:paraId="32340451" w14:textId="77777777" w:rsidR="00BC342E" w:rsidRDefault="00BC342E">
      <w:pPr>
        <w:pStyle w:val="BodyText"/>
        <w:ind w:left="360"/>
        <w:rPr>
          <w:rFonts w:cs="Arial"/>
          <w:sz w:val="20"/>
        </w:rPr>
      </w:pPr>
      <w:r>
        <w:rPr>
          <w:rFonts w:cs="Arial"/>
          <w:sz w:val="20"/>
        </w:rPr>
        <w:t>“</w:t>
      </w:r>
      <w:r>
        <w:rPr>
          <w:rFonts w:cs="Arial"/>
          <w:i/>
          <w:iCs/>
          <w:sz w:val="20"/>
        </w:rPr>
        <w:t>La brecha educacional decrece para los más jóvenes. Es cierto que mientras es mayor el grupo de personas a los cuales estamos mirando, la brecha educacional es mayor. Lo cual querría decir que hay algún avance en materia del acceso a la educación de los grupos indígenas, pero todavía persiste una brecha importante. Se da por ejemplo ahí sectores de 19 a 29, 30 a 44, 45 a 49, para qué decir, mientras vamos creciendo mayor es la brecha entre los sectores indígenas y los no indígenas</w:t>
      </w:r>
      <w:r>
        <w:rPr>
          <w:rFonts w:cs="Arial"/>
          <w:sz w:val="20"/>
        </w:rPr>
        <w:t>.”</w:t>
      </w:r>
    </w:p>
    <w:p w14:paraId="109666C7" w14:textId="77777777" w:rsidR="00BC342E" w:rsidRDefault="00BC342E">
      <w:pPr>
        <w:pStyle w:val="BodyText"/>
        <w:rPr>
          <w:rFonts w:cs="Arial"/>
          <w:sz w:val="20"/>
        </w:rPr>
      </w:pPr>
    </w:p>
    <w:p w14:paraId="74F1A17A" w14:textId="77777777" w:rsidR="00BC342E" w:rsidRDefault="00BC342E">
      <w:pPr>
        <w:pStyle w:val="BodyText"/>
        <w:ind w:left="360"/>
        <w:rPr>
          <w:rFonts w:cs="Arial"/>
          <w:sz w:val="20"/>
        </w:rPr>
      </w:pPr>
      <w:r>
        <w:rPr>
          <w:rFonts w:cs="Arial"/>
          <w:i/>
          <w:iCs/>
          <w:sz w:val="20"/>
        </w:rPr>
        <w:t xml:space="preserve">“Tenemos que en materia de cobertura para los grupos </w:t>
      </w:r>
      <w:proofErr w:type="spellStart"/>
      <w:r>
        <w:rPr>
          <w:rFonts w:cs="Arial"/>
          <w:i/>
          <w:iCs/>
          <w:sz w:val="20"/>
        </w:rPr>
        <w:t>etáreos</w:t>
      </w:r>
      <w:proofErr w:type="spellEnd"/>
      <w:r>
        <w:rPr>
          <w:rFonts w:cs="Arial"/>
          <w:i/>
          <w:iCs/>
          <w:sz w:val="20"/>
        </w:rPr>
        <w:t xml:space="preserve"> relevantes en la educación </w:t>
      </w:r>
      <w:proofErr w:type="gramStart"/>
      <w:r>
        <w:rPr>
          <w:rFonts w:cs="Arial"/>
          <w:i/>
          <w:iCs/>
          <w:sz w:val="20"/>
        </w:rPr>
        <w:t>pre escolar</w:t>
      </w:r>
      <w:proofErr w:type="gramEnd"/>
      <w:r>
        <w:rPr>
          <w:rFonts w:cs="Arial"/>
          <w:i/>
          <w:iCs/>
          <w:sz w:val="20"/>
        </w:rPr>
        <w:t xml:space="preserve"> siempre hay una ventaja para los grupos no indígenas. Pero la ventaja se hace más fuerte, yo diría que aquí es notable, porque en la básica la cobertura es –esto es cobertura, no es calidad, esto es nada más que cuántos tiene acceso a la educación- en términos de cobertura las brechas más importantes ocurren en la educación </w:t>
      </w:r>
      <w:proofErr w:type="gramStart"/>
      <w:r>
        <w:rPr>
          <w:rFonts w:cs="Arial"/>
          <w:i/>
          <w:iCs/>
          <w:sz w:val="20"/>
        </w:rPr>
        <w:t>pre escolar</w:t>
      </w:r>
      <w:proofErr w:type="gramEnd"/>
      <w:r>
        <w:rPr>
          <w:rFonts w:cs="Arial"/>
          <w:i/>
          <w:iCs/>
          <w:sz w:val="20"/>
        </w:rPr>
        <w:t xml:space="preserve"> y en la educación superior...hago énfasis sobre un punto que me parece relevante y es que la educación </w:t>
      </w:r>
      <w:proofErr w:type="gramStart"/>
      <w:r>
        <w:rPr>
          <w:rFonts w:cs="Arial"/>
          <w:i/>
          <w:iCs/>
          <w:sz w:val="20"/>
        </w:rPr>
        <w:t>pre escolar</w:t>
      </w:r>
      <w:proofErr w:type="gramEnd"/>
      <w:r>
        <w:rPr>
          <w:rFonts w:cs="Arial"/>
          <w:i/>
          <w:iCs/>
          <w:sz w:val="20"/>
        </w:rPr>
        <w:t xml:space="preserve"> es muy determinante respecto del rendimiento posterior, el acceso a la educación </w:t>
      </w:r>
      <w:proofErr w:type="gramStart"/>
      <w:r>
        <w:rPr>
          <w:rFonts w:cs="Arial"/>
          <w:i/>
          <w:iCs/>
          <w:sz w:val="20"/>
        </w:rPr>
        <w:t>pre escolar</w:t>
      </w:r>
      <w:proofErr w:type="gramEnd"/>
      <w:r>
        <w:rPr>
          <w:rFonts w:cs="Arial"/>
          <w:i/>
          <w:iCs/>
          <w:sz w:val="20"/>
        </w:rPr>
        <w:t xml:space="preserve">. De alguna manera si nosotros pudiéramos atacar lo que es, obviamente en términos de calidad también, pero la cobertura a la educación </w:t>
      </w:r>
      <w:proofErr w:type="gramStart"/>
      <w:r>
        <w:rPr>
          <w:rFonts w:cs="Arial"/>
          <w:i/>
          <w:iCs/>
          <w:sz w:val="20"/>
        </w:rPr>
        <w:t>pre escolar</w:t>
      </w:r>
      <w:proofErr w:type="gramEnd"/>
      <w:r>
        <w:rPr>
          <w:rFonts w:cs="Arial"/>
          <w:i/>
          <w:iCs/>
          <w:sz w:val="20"/>
        </w:rPr>
        <w:t>, podríamos preparar mejor a esas personas, a esos grupos indígenas para que pudieran abordar de mejor forma la educación que viene y el poder aprovechar la educación que se les avecina</w:t>
      </w:r>
      <w:r>
        <w:rPr>
          <w:rFonts w:cs="Arial"/>
          <w:sz w:val="20"/>
        </w:rPr>
        <w:t>.”</w:t>
      </w:r>
    </w:p>
    <w:p w14:paraId="74CCC692" w14:textId="77777777" w:rsidR="00BC342E" w:rsidRDefault="00BC342E">
      <w:pPr>
        <w:pStyle w:val="BodyText"/>
        <w:rPr>
          <w:rFonts w:cs="Arial"/>
          <w:sz w:val="20"/>
        </w:rPr>
      </w:pPr>
    </w:p>
    <w:p w14:paraId="6EEAB59D" w14:textId="77777777" w:rsidR="00BC342E" w:rsidRDefault="00BC342E">
      <w:pPr>
        <w:pStyle w:val="BodyText"/>
        <w:ind w:left="360"/>
        <w:rPr>
          <w:rFonts w:cs="Arial"/>
          <w:sz w:val="20"/>
        </w:rPr>
      </w:pPr>
      <w:r>
        <w:rPr>
          <w:rFonts w:cs="Arial"/>
          <w:sz w:val="20"/>
        </w:rPr>
        <w:t>“</w:t>
      </w:r>
      <w:r>
        <w:rPr>
          <w:rFonts w:cs="Arial"/>
          <w:i/>
          <w:iCs/>
          <w:sz w:val="20"/>
        </w:rPr>
        <w:t xml:space="preserve">Hemos visto también que hay diferencias importantes de sueldo por rama económica y oficio. Aquí ven ustedes el caso por actividad económica como los grupos indígenas, aquí estamos mostrando la proporción que representa los ingresos de los trabajadores indígenas respecto de los trabajadores no indígenas, por trabajador. Así, en la agricultura, caza y silvicultura un trabajador indígena gana 51% de lo que gana un trabajador no indígena. Lo cual puede deberse a dos razones, puede deberse en parte a un tema de discriminación, y puede deberse también a un problema de falta de capacitación. En esos temas yo creo que hay una mezcla de los dos posiblemente. Ahí vemos algunos sectores donde se acercan, en el sector transporte y comunicaciones, ahí el trabajador indígena tiene el 89% del ingreso de un trabajador no indígena. Pero hay otros grupos donde la relación es realmente muy mala, por </w:t>
      </w:r>
      <w:proofErr w:type="gramStart"/>
      <w:r>
        <w:rPr>
          <w:rFonts w:cs="Arial"/>
          <w:i/>
          <w:iCs/>
          <w:sz w:val="20"/>
        </w:rPr>
        <w:t>ejemplo</w:t>
      </w:r>
      <w:proofErr w:type="gramEnd"/>
      <w:r>
        <w:rPr>
          <w:rFonts w:cs="Arial"/>
          <w:i/>
          <w:iCs/>
          <w:sz w:val="20"/>
        </w:rPr>
        <w:t xml:space="preserve"> en servicios financieros. Un trabajador indígena tiene solo el 41% del ingreso de un trabajador no indígena</w:t>
      </w:r>
      <w:r>
        <w:rPr>
          <w:rFonts w:cs="Arial"/>
          <w:sz w:val="20"/>
        </w:rPr>
        <w:t>.”</w:t>
      </w:r>
    </w:p>
    <w:p w14:paraId="3D463B80" w14:textId="77777777" w:rsidR="00BC342E" w:rsidRDefault="00BC342E">
      <w:pPr>
        <w:pStyle w:val="BodyText"/>
        <w:rPr>
          <w:rFonts w:cs="Arial"/>
          <w:sz w:val="20"/>
        </w:rPr>
      </w:pPr>
    </w:p>
    <w:p w14:paraId="4A6573E4" w14:textId="77777777" w:rsidR="00BC342E" w:rsidRDefault="00BC342E">
      <w:pPr>
        <w:pStyle w:val="BodyText"/>
        <w:ind w:left="360"/>
        <w:rPr>
          <w:rFonts w:cs="Arial"/>
          <w:sz w:val="20"/>
        </w:rPr>
      </w:pPr>
      <w:r>
        <w:rPr>
          <w:rFonts w:cs="Arial"/>
          <w:sz w:val="20"/>
        </w:rPr>
        <w:t>“</w:t>
      </w:r>
      <w:r>
        <w:rPr>
          <w:rFonts w:cs="Arial"/>
          <w:i/>
          <w:iCs/>
          <w:sz w:val="20"/>
        </w:rPr>
        <w:t xml:space="preserve">Si lo vemos por oficio, en las Fuerzas Armadas, miembros del poder ejecutivo, profesionales, obviamente que el total es el mismo 58%, pero vemos una descomposición distinta, donde tal vez en el tema de operarios y artesanos y trabajadores no calificados es donde hay menor diferencia. Tal vez ahí uno podría decir que una gran parte de la diferencia se debe a diferenciales de educación, </w:t>
      </w:r>
      <w:r>
        <w:rPr>
          <w:rFonts w:cs="Arial"/>
          <w:i/>
          <w:iCs/>
          <w:sz w:val="20"/>
        </w:rPr>
        <w:lastRenderedPageBreak/>
        <w:t>porque en lo que es trabajador no calificado uno podría aducir que esa diferencial tiene más que ver con discriminación y las otras más que ver con diferenciales en los niveles de educación</w:t>
      </w:r>
      <w:r>
        <w:rPr>
          <w:rFonts w:cs="Arial"/>
          <w:sz w:val="20"/>
        </w:rPr>
        <w:t>.”</w:t>
      </w:r>
    </w:p>
    <w:p w14:paraId="311BDC3A" w14:textId="77777777" w:rsidR="00BC342E" w:rsidRDefault="00BC342E">
      <w:pPr>
        <w:pStyle w:val="BodyText"/>
        <w:rPr>
          <w:rFonts w:cs="Arial"/>
          <w:sz w:val="20"/>
        </w:rPr>
      </w:pPr>
    </w:p>
    <w:p w14:paraId="14DC7437" w14:textId="77777777" w:rsidR="00BC342E" w:rsidRDefault="00BC342E">
      <w:pPr>
        <w:pStyle w:val="BodyText"/>
        <w:numPr>
          <w:ilvl w:val="0"/>
          <w:numId w:val="4"/>
        </w:numPr>
        <w:rPr>
          <w:rFonts w:cs="Arial"/>
          <w:sz w:val="20"/>
        </w:rPr>
      </w:pPr>
      <w:r>
        <w:rPr>
          <w:rFonts w:cs="Arial"/>
          <w:sz w:val="20"/>
        </w:rPr>
        <w:t xml:space="preserve">El Sr. </w:t>
      </w:r>
      <w:r>
        <w:rPr>
          <w:rFonts w:cs="Arial"/>
          <w:b/>
          <w:bCs/>
          <w:sz w:val="20"/>
        </w:rPr>
        <w:t xml:space="preserve">Patricio Aylwin </w:t>
      </w:r>
      <w:r>
        <w:rPr>
          <w:rFonts w:cs="Arial"/>
          <w:sz w:val="20"/>
        </w:rPr>
        <w:t xml:space="preserve">comenta </w:t>
      </w:r>
      <w:proofErr w:type="gramStart"/>
      <w:r>
        <w:rPr>
          <w:rFonts w:cs="Arial"/>
          <w:sz w:val="20"/>
        </w:rPr>
        <w:t>que</w:t>
      </w:r>
      <w:proofErr w:type="gramEnd"/>
      <w:r>
        <w:rPr>
          <w:rFonts w:cs="Arial"/>
          <w:sz w:val="20"/>
        </w:rPr>
        <w:t xml:space="preserve"> en el sector público, específicamente en las Fuerzas Armadas, el ingreso de un indígena es de un 89% del no indígena</w:t>
      </w:r>
      <w:r>
        <w:rPr>
          <w:rFonts w:cs="Arial"/>
          <w:i/>
          <w:iCs/>
          <w:sz w:val="20"/>
        </w:rPr>
        <w:t xml:space="preserve">. </w:t>
      </w:r>
      <w:r>
        <w:rPr>
          <w:rFonts w:cs="Arial"/>
          <w:sz w:val="20"/>
        </w:rPr>
        <w:t>“</w:t>
      </w:r>
      <w:r>
        <w:rPr>
          <w:rFonts w:cs="Arial"/>
          <w:i/>
          <w:iCs/>
          <w:sz w:val="20"/>
        </w:rPr>
        <w:t>Pero esto quiere decir que es un problema de grados, que los indígenas ascienden menos en la carrera. Porque en cada carrera, un cabo indígena o un cabo no indígena ganan exactamente lo mismo; o un general indígena o un general no indígena ganan lo mismo</w:t>
      </w:r>
      <w:r>
        <w:rPr>
          <w:rFonts w:cs="Arial"/>
          <w:sz w:val="20"/>
        </w:rPr>
        <w:t>.”</w:t>
      </w:r>
    </w:p>
    <w:p w14:paraId="68631EF8" w14:textId="77777777" w:rsidR="00BC342E" w:rsidRDefault="00BC342E">
      <w:pPr>
        <w:pStyle w:val="BodyText"/>
        <w:rPr>
          <w:rFonts w:cs="Arial"/>
          <w:sz w:val="20"/>
        </w:rPr>
      </w:pPr>
    </w:p>
    <w:p w14:paraId="3DA80AC0" w14:textId="77777777" w:rsidR="00BC342E" w:rsidRDefault="00BC342E">
      <w:pPr>
        <w:pStyle w:val="BodyText"/>
        <w:numPr>
          <w:ilvl w:val="0"/>
          <w:numId w:val="4"/>
        </w:numPr>
        <w:rPr>
          <w:rFonts w:cs="Arial"/>
          <w:sz w:val="20"/>
        </w:rPr>
      </w:pPr>
      <w:r>
        <w:rPr>
          <w:rFonts w:cs="Arial"/>
          <w:sz w:val="20"/>
        </w:rPr>
        <w:t xml:space="preserve">El Sr. </w:t>
      </w:r>
      <w:r>
        <w:rPr>
          <w:rFonts w:cs="Arial"/>
          <w:b/>
          <w:bCs/>
          <w:sz w:val="20"/>
        </w:rPr>
        <w:t xml:space="preserve">Felipe Larraín </w:t>
      </w:r>
      <w:r>
        <w:rPr>
          <w:rFonts w:cs="Arial"/>
          <w:sz w:val="20"/>
        </w:rPr>
        <w:t>continúa y señala que “</w:t>
      </w:r>
      <w:r>
        <w:rPr>
          <w:rFonts w:cs="Arial"/>
          <w:i/>
          <w:iCs/>
          <w:sz w:val="20"/>
        </w:rPr>
        <w:t xml:space="preserve">lo mismo podría decirse en el poder ejecutivo, no puede haber discriminación por el nivel del escalafón. Pero uno podría decir que, por eso yo apuntaba, don Patricio, exactamente en la dirección de su comentario, que lo que es trabajador no calificado ahí sí puede haber un elemento de discriminación. Ahora, la discriminación, si uno hiciera una cosa gruesa, porque otra cosa es...estudiar las cifras y ver, por ejemplo, </w:t>
      </w:r>
      <w:proofErr w:type="gramStart"/>
      <w:r>
        <w:rPr>
          <w:rFonts w:cs="Arial"/>
          <w:i/>
          <w:iCs/>
          <w:sz w:val="20"/>
        </w:rPr>
        <w:t>que</w:t>
      </w:r>
      <w:proofErr w:type="gramEnd"/>
      <w:r>
        <w:rPr>
          <w:rFonts w:cs="Arial"/>
          <w:i/>
          <w:iCs/>
          <w:sz w:val="20"/>
        </w:rPr>
        <w:t xml:space="preserve"> en materia de profesionales, claro, uno dice profesionales es un mismo grupo, pero hay profesionales de distintos niveles. Si descubriéramos que para empresas similares un subgerente de personal que es indígena gana menos que un subgerente de personal que no es indígena, ahí habría un caso de discriminación. Pero aquí hay un problema de composición, como dice usted, de los grados que se dan en las Fuerzas Armadas, pero también se dan en todos los otros aspectos</w:t>
      </w:r>
      <w:r>
        <w:rPr>
          <w:rFonts w:cs="Arial"/>
          <w:sz w:val="20"/>
        </w:rPr>
        <w:t>.”</w:t>
      </w:r>
    </w:p>
    <w:p w14:paraId="72B14ED9" w14:textId="77777777" w:rsidR="00BC342E" w:rsidRDefault="00BC342E">
      <w:pPr>
        <w:pStyle w:val="BodyText"/>
        <w:rPr>
          <w:rFonts w:cs="Arial"/>
          <w:sz w:val="20"/>
        </w:rPr>
      </w:pPr>
    </w:p>
    <w:p w14:paraId="172AD8A4" w14:textId="77777777" w:rsidR="00BC342E" w:rsidRDefault="00BC342E">
      <w:pPr>
        <w:pStyle w:val="BodyText"/>
        <w:ind w:left="340"/>
        <w:rPr>
          <w:rFonts w:cs="Arial"/>
          <w:sz w:val="20"/>
        </w:rPr>
      </w:pPr>
      <w:r>
        <w:rPr>
          <w:rFonts w:cs="Arial"/>
          <w:sz w:val="20"/>
        </w:rPr>
        <w:t>“</w:t>
      </w:r>
      <w:r>
        <w:rPr>
          <w:rFonts w:cs="Arial"/>
          <w:i/>
          <w:iCs/>
          <w:sz w:val="20"/>
        </w:rPr>
        <w:t xml:space="preserve">Aquí hay una cosa que pensamos que es interesante y es que cómo evoluciona –estamos hablando de los últimos siete años- los ingresos prediales versus </w:t>
      </w:r>
      <w:proofErr w:type="gramStart"/>
      <w:r>
        <w:rPr>
          <w:rFonts w:cs="Arial"/>
          <w:i/>
          <w:iCs/>
          <w:sz w:val="20"/>
        </w:rPr>
        <w:t>los extra</w:t>
      </w:r>
      <w:proofErr w:type="gramEnd"/>
      <w:r>
        <w:rPr>
          <w:rFonts w:cs="Arial"/>
          <w:i/>
          <w:iCs/>
          <w:sz w:val="20"/>
        </w:rPr>
        <w:t xml:space="preserve"> prediales. Claramente vemos acá que hay un aumento muy significativo del ingreso extra predial respecto del predial. Está perdiendo relevancia el ingreso de la explotación de la tierra respecto del ingreso total de una familia indígena. Esto viene de la evaluación del Fondo de Tierras y Aguas de la Universidad de Chile. En ese sentido, creo que es bien notable, que en el año ’95 menos del 20% de los ingresos venía de fuera del predio; el año 2002 más del 50% de los ingresos viene de fuera del predio. Yo creo que ese es bien relevante porque significa que ha habido de alguna manera una inserción mayor de los pueblos indígenas en el mundo laboral no agrícola, no tradicional, no en la explotación propia del predio</w:t>
      </w:r>
      <w:r>
        <w:rPr>
          <w:rFonts w:cs="Arial"/>
          <w:sz w:val="20"/>
        </w:rPr>
        <w:t xml:space="preserve">.” </w:t>
      </w:r>
    </w:p>
    <w:p w14:paraId="61C5BE27" w14:textId="77777777" w:rsidR="00BC342E" w:rsidRDefault="00BC342E">
      <w:pPr>
        <w:pStyle w:val="BodyText"/>
        <w:rPr>
          <w:rFonts w:cs="Arial"/>
          <w:sz w:val="20"/>
        </w:rPr>
      </w:pPr>
    </w:p>
    <w:p w14:paraId="7A1CCF4E" w14:textId="77777777" w:rsidR="00BC342E" w:rsidRDefault="00BC342E">
      <w:pPr>
        <w:pStyle w:val="BodyText"/>
        <w:ind w:left="340"/>
        <w:rPr>
          <w:rFonts w:cs="Arial"/>
          <w:sz w:val="20"/>
        </w:rPr>
      </w:pPr>
      <w:r>
        <w:rPr>
          <w:rFonts w:cs="Arial"/>
          <w:sz w:val="20"/>
        </w:rPr>
        <w:t>“</w:t>
      </w:r>
      <w:r>
        <w:rPr>
          <w:rFonts w:cs="Arial"/>
          <w:i/>
          <w:iCs/>
          <w:sz w:val="20"/>
          <w:u w:val="single"/>
        </w:rPr>
        <w:t>Integración internacional</w:t>
      </w:r>
      <w:r>
        <w:rPr>
          <w:rFonts w:cs="Arial"/>
          <w:i/>
          <w:iCs/>
          <w:sz w:val="20"/>
        </w:rPr>
        <w:t>: Aquí tenemos varios elementos que son importantes de destacar. Lo primero es que esta integración internacional es un proceso ineludible. Nosotros comenzamos a trabajar hace alrededor de un año y cuando estábamos comenzando a trabajar Chile no había firmado tres acuerdos de libre comercio o terminado la negociación de tres acuerdos de libre comercio. Hoy día es todavía mayor este tema, porque si bien es cierto que la economía chilena se había integrado fuertemente al resto del mundo, hoy día tenemos acuerdos con la Unión Europea, con Estados Unidos, con Corea y tenemos varias otras perspectivas de acuerdo de libre comercio</w:t>
      </w:r>
      <w:r>
        <w:rPr>
          <w:rFonts w:cs="Arial"/>
          <w:sz w:val="20"/>
        </w:rPr>
        <w:t xml:space="preserve">. </w:t>
      </w:r>
      <w:r>
        <w:rPr>
          <w:rFonts w:cs="Arial"/>
          <w:i/>
          <w:iCs/>
          <w:sz w:val="20"/>
        </w:rPr>
        <w:t>Este tema de la integración internacional de nuestro país es definitivamente algo de lo cual nos puede gustar o no gustar, pero creo que lo relevante desde el punto de vista de nuestra Comisión es poder ver cómo nos preparamos mejor para esta inserción. En ese sentido vemos una serie de oportunidades en este proceso. Oportunidades en la internacionalización de las empresas, en la certificación de estándares internacionales que son necesarios para competir en el mundo, en todos lo que son las redes de apoyo que se podría contar para ayudar a este proceso de inserción, y en la valoración a la diversidad, porque creemos que también la comunidad internacional va a valorar la diversidad cultural; y eso, bien aprovechado, puede ser una oportunidad para los pueblos indígenas.</w:t>
      </w:r>
      <w:r>
        <w:rPr>
          <w:rFonts w:cs="Arial"/>
          <w:sz w:val="20"/>
        </w:rPr>
        <w:t>”</w:t>
      </w:r>
    </w:p>
    <w:p w14:paraId="3E49EE2E" w14:textId="77777777" w:rsidR="00BC342E" w:rsidRDefault="00BC342E">
      <w:pPr>
        <w:pStyle w:val="BodyText"/>
        <w:rPr>
          <w:rFonts w:cs="Arial"/>
          <w:sz w:val="20"/>
        </w:rPr>
      </w:pPr>
    </w:p>
    <w:p w14:paraId="35432484" w14:textId="77777777" w:rsidR="00BC342E" w:rsidRDefault="00BC342E">
      <w:pPr>
        <w:pStyle w:val="BodyText"/>
        <w:ind w:left="340"/>
        <w:rPr>
          <w:rFonts w:cs="Arial"/>
          <w:sz w:val="20"/>
        </w:rPr>
      </w:pPr>
      <w:r>
        <w:rPr>
          <w:rFonts w:cs="Arial"/>
          <w:sz w:val="20"/>
        </w:rPr>
        <w:t>“</w:t>
      </w:r>
      <w:r>
        <w:rPr>
          <w:rFonts w:cs="Arial"/>
          <w:i/>
          <w:iCs/>
          <w:sz w:val="20"/>
        </w:rPr>
        <w:t>También vemos riesgos. Hay distancias entre el lugar donde se toman las decisiones y los centros de producción. Hay un tema de cómo preservar en este contexto la diversidad cultural y el respeto de las tradiciones de los pueblos indígenas en un mundo que se integra cada vez más. Creemos que una política adecuada un apoyo adecuado permitiría aprovechar las oportunidades y minimizar estos riesgos que vemos acá</w:t>
      </w:r>
      <w:r>
        <w:rPr>
          <w:rFonts w:cs="Arial"/>
          <w:sz w:val="20"/>
        </w:rPr>
        <w:t>.”</w:t>
      </w:r>
    </w:p>
    <w:p w14:paraId="6BDCB291" w14:textId="77777777" w:rsidR="00BC342E" w:rsidRDefault="00BC342E">
      <w:pPr>
        <w:pStyle w:val="BodyText"/>
        <w:rPr>
          <w:rFonts w:cs="Arial"/>
          <w:sz w:val="20"/>
        </w:rPr>
      </w:pPr>
    </w:p>
    <w:p w14:paraId="0CBB63FB" w14:textId="77777777" w:rsidR="00BC342E" w:rsidRDefault="00BC342E">
      <w:pPr>
        <w:pStyle w:val="BodyText"/>
        <w:ind w:left="340"/>
        <w:rPr>
          <w:rFonts w:cs="Arial"/>
          <w:sz w:val="20"/>
        </w:rPr>
      </w:pPr>
      <w:r>
        <w:rPr>
          <w:rFonts w:cs="Arial"/>
          <w:sz w:val="20"/>
          <w:u w:val="single"/>
        </w:rPr>
        <w:lastRenderedPageBreak/>
        <w:t>Propuestas</w:t>
      </w:r>
      <w:r>
        <w:rPr>
          <w:rFonts w:cs="Arial"/>
          <w:sz w:val="20"/>
        </w:rPr>
        <w:t>: “</w:t>
      </w:r>
      <w:r>
        <w:rPr>
          <w:rFonts w:cs="Arial"/>
          <w:i/>
          <w:iCs/>
          <w:sz w:val="20"/>
        </w:rPr>
        <w:t>Aquí vamos al tema de las propuestas, donde sin duda estamos conscientes de que puede generar un poco más de debate, pero queremos hacerles algunas propuestas directamente en los distintos temas</w:t>
      </w:r>
      <w:r>
        <w:rPr>
          <w:rFonts w:cs="Arial"/>
          <w:sz w:val="20"/>
        </w:rPr>
        <w:t xml:space="preserve">.” </w:t>
      </w:r>
    </w:p>
    <w:p w14:paraId="0BF75F0A" w14:textId="77777777" w:rsidR="00BC342E" w:rsidRDefault="00BC342E">
      <w:pPr>
        <w:pStyle w:val="BodyText"/>
        <w:rPr>
          <w:rFonts w:cs="Arial"/>
          <w:sz w:val="20"/>
        </w:rPr>
      </w:pPr>
    </w:p>
    <w:p w14:paraId="2C05C7B8" w14:textId="77777777" w:rsidR="00BC342E" w:rsidRDefault="00BC342E">
      <w:pPr>
        <w:pStyle w:val="BodyText"/>
        <w:ind w:left="340"/>
        <w:rPr>
          <w:rFonts w:cs="Arial"/>
          <w:sz w:val="20"/>
        </w:rPr>
      </w:pPr>
      <w:r>
        <w:rPr>
          <w:rFonts w:cs="Arial"/>
          <w:sz w:val="20"/>
        </w:rPr>
        <w:t>“</w:t>
      </w:r>
      <w:r>
        <w:rPr>
          <w:rFonts w:cs="Arial"/>
          <w:i/>
          <w:iCs/>
          <w:sz w:val="20"/>
        </w:rPr>
        <w:t xml:space="preserve">Nuestra primera propuesta es que creemos importante modificar el Fondo de Tierras y Aguas. De hecho, el Fondo de Tierras y Aguas –y estamos hablando fundamentalmente de entrega extraordinaria de tierras- fue concebido siempre como un mecanismo transitorio y no como un mecanismo permanente. Por lo tanto, debemos estar conscientes de que esto es algo finito en el tiempo </w:t>
      </w:r>
      <w:proofErr w:type="gramStart"/>
      <w:r>
        <w:rPr>
          <w:rFonts w:cs="Arial"/>
          <w:i/>
          <w:iCs/>
          <w:sz w:val="20"/>
        </w:rPr>
        <w:t>y</w:t>
      </w:r>
      <w:proofErr w:type="gramEnd"/>
      <w:r>
        <w:rPr>
          <w:rFonts w:cs="Arial"/>
          <w:i/>
          <w:iCs/>
          <w:sz w:val="20"/>
        </w:rPr>
        <w:t xml:space="preserve"> por lo tanto, es importante, hay que estar conscientes de que hay que ponerle un límite a este plan de tierras</w:t>
      </w:r>
      <w:r>
        <w:rPr>
          <w:rFonts w:cs="Arial"/>
          <w:sz w:val="20"/>
        </w:rPr>
        <w:t xml:space="preserve">.” </w:t>
      </w:r>
    </w:p>
    <w:p w14:paraId="74CBA373" w14:textId="77777777" w:rsidR="00BC342E" w:rsidRDefault="00BC342E">
      <w:pPr>
        <w:pStyle w:val="BodyText"/>
        <w:rPr>
          <w:rFonts w:cs="Arial"/>
          <w:sz w:val="20"/>
        </w:rPr>
      </w:pPr>
    </w:p>
    <w:p w14:paraId="434A692A" w14:textId="77777777" w:rsidR="00BC342E" w:rsidRDefault="00BC342E">
      <w:pPr>
        <w:pStyle w:val="BodyText"/>
        <w:ind w:left="340"/>
        <w:rPr>
          <w:rFonts w:cs="Arial"/>
          <w:sz w:val="20"/>
        </w:rPr>
      </w:pPr>
      <w:r>
        <w:rPr>
          <w:rFonts w:cs="Arial"/>
          <w:sz w:val="20"/>
        </w:rPr>
        <w:t>“</w:t>
      </w:r>
      <w:r>
        <w:rPr>
          <w:rFonts w:cs="Arial"/>
          <w:i/>
          <w:iCs/>
          <w:sz w:val="20"/>
        </w:rPr>
        <w:t>Nosotros creemos que hay que transitar de tierras a educación. Déjenme plantearles algo que se debatió bastante intensamente en el seno de nuestra Subcomisión y es que nuestra propuesta no es disminuir los recursos; al contrario, creemos que los recursos que recibe hoy el Fondo de Tierras y Aguas debe ser un piso y no en techo. Debe ser un mínimo que debe estar dispuesto a entregar el Gobierno, en términos de recursos públicos, para los pueblos indígenas. Lo que nosotros creemos es que deben irse cambiando estos recursos en el sentido de que de la entrega de tierras a entrega de oportunidades para mejorar la educación y la capacitación de los pueblos indígenas. Si hoy día, más o menos, los recursos que se gastan son 14 millones de dólares, entre 14 y 15 millones es el Fondo de Tierras y Aguas, creemos que ese debe ser el piso de los recursos y que la cosa es de ahí para arriba, pero de una forma distinta</w:t>
      </w:r>
      <w:r>
        <w:rPr>
          <w:rFonts w:cs="Arial"/>
          <w:sz w:val="20"/>
        </w:rPr>
        <w:t xml:space="preserve">.” </w:t>
      </w:r>
    </w:p>
    <w:p w14:paraId="18B149CD" w14:textId="77777777" w:rsidR="00BC342E" w:rsidRDefault="00BC342E">
      <w:pPr>
        <w:pStyle w:val="BodyText"/>
        <w:rPr>
          <w:rFonts w:cs="Arial"/>
          <w:sz w:val="20"/>
        </w:rPr>
      </w:pPr>
    </w:p>
    <w:p w14:paraId="6468F345" w14:textId="77777777" w:rsidR="00BC342E" w:rsidRDefault="00BC342E">
      <w:pPr>
        <w:pStyle w:val="BodyText"/>
        <w:ind w:left="340"/>
        <w:rPr>
          <w:rFonts w:cs="Arial"/>
          <w:sz w:val="20"/>
        </w:rPr>
      </w:pPr>
      <w:r>
        <w:rPr>
          <w:rFonts w:cs="Arial"/>
          <w:sz w:val="20"/>
        </w:rPr>
        <w:t>“</w:t>
      </w:r>
      <w:r>
        <w:rPr>
          <w:rFonts w:cs="Arial"/>
          <w:i/>
          <w:iCs/>
          <w:sz w:val="20"/>
        </w:rPr>
        <w:t>Además, planteamos hacer esto permanente. Es decir, que esto no sea una cosa transitoria y que sea por un determinado número de años, sino que esto sea un compromiso permanente para apoyar la educación y la capacitación de los pueblos indígenas</w:t>
      </w:r>
      <w:r>
        <w:rPr>
          <w:rFonts w:cs="Arial"/>
          <w:sz w:val="20"/>
        </w:rPr>
        <w:t>.”</w:t>
      </w:r>
    </w:p>
    <w:p w14:paraId="294987F1" w14:textId="77777777" w:rsidR="00BC342E" w:rsidRDefault="00BC342E">
      <w:pPr>
        <w:pStyle w:val="BodyText"/>
        <w:rPr>
          <w:rFonts w:cs="Arial"/>
          <w:sz w:val="20"/>
        </w:rPr>
      </w:pPr>
    </w:p>
    <w:p w14:paraId="04F0F548" w14:textId="77777777" w:rsidR="00BC342E" w:rsidRDefault="00BC342E">
      <w:pPr>
        <w:pStyle w:val="BodyText"/>
        <w:ind w:left="340"/>
        <w:rPr>
          <w:rFonts w:cs="Arial"/>
          <w:sz w:val="20"/>
        </w:rPr>
      </w:pPr>
      <w:r>
        <w:rPr>
          <w:rFonts w:cs="Arial"/>
          <w:sz w:val="20"/>
        </w:rPr>
        <w:t>“</w:t>
      </w:r>
      <w:r>
        <w:rPr>
          <w:rFonts w:cs="Arial"/>
          <w:i/>
          <w:iCs/>
          <w:sz w:val="20"/>
        </w:rPr>
        <w:t>También estamos planteando la entrega en administración de áreas silvestres protegidas a las comunidades indígenas. En ese sentido creemos que pueden tener un rol significativo las comunidades indígenas al administrar lo que son hoy día áreas silvestres protegidas y que son administradas por entidades del Gobierno. Habría que estudiar la forma, pero con la asesoría de las entidades técnicas del gobierno, pero entregar a las comunidades y que de alguna forma racional puedan ser utilizadas en mejorar la capacidad de generación de ingresos de los pueblos indígenas</w:t>
      </w:r>
      <w:r>
        <w:rPr>
          <w:rFonts w:cs="Arial"/>
          <w:sz w:val="20"/>
        </w:rPr>
        <w:t>.”</w:t>
      </w:r>
    </w:p>
    <w:p w14:paraId="2AFE7EA2" w14:textId="77777777" w:rsidR="00BC342E" w:rsidRDefault="00BC342E">
      <w:pPr>
        <w:pStyle w:val="BodyText"/>
        <w:rPr>
          <w:rFonts w:cs="Arial"/>
          <w:sz w:val="20"/>
        </w:rPr>
      </w:pPr>
    </w:p>
    <w:p w14:paraId="004CDE87" w14:textId="77777777" w:rsidR="00BC342E" w:rsidRDefault="00BC342E">
      <w:pPr>
        <w:pStyle w:val="BodyText"/>
        <w:ind w:left="340"/>
        <w:rPr>
          <w:rFonts w:cs="Arial"/>
          <w:sz w:val="20"/>
        </w:rPr>
      </w:pPr>
      <w:r>
        <w:rPr>
          <w:rFonts w:cs="Arial"/>
          <w:sz w:val="20"/>
        </w:rPr>
        <w:t>“</w:t>
      </w:r>
      <w:r>
        <w:rPr>
          <w:rFonts w:cs="Arial"/>
          <w:i/>
          <w:iCs/>
          <w:sz w:val="20"/>
        </w:rPr>
        <w:t>La otra propuesta que tenemos es rediseñar la CONADI. Queremos proponer la creación de un Consejo de los Pueblos Indígenas con independencia del gobierno y financiamiento propio. En ese sentido es que nosotros abordamos este tema del doble rol de la CONADI y de enfrentar el problema que tiene este doble rol de la CONADI. Indudablemente que siempre va a tener que haber un organismo estatal, pero hay que entender que esta nueva CONADI, o el organismo que sea, va a ser un ente de Gobierno que se va a entender con un Consejo de los Pueblos Indígenas. Creemos que también es importante fusionar la representatividad de los servicios del Estado a nivel local y permitir la ejecución de programas de desarrollo local aprovechando la oferta pública</w:t>
      </w:r>
      <w:r>
        <w:rPr>
          <w:rFonts w:cs="Arial"/>
          <w:sz w:val="20"/>
        </w:rPr>
        <w:t>.”</w:t>
      </w:r>
    </w:p>
    <w:p w14:paraId="20019412" w14:textId="77777777" w:rsidR="00BC342E" w:rsidRDefault="00BC342E">
      <w:pPr>
        <w:pStyle w:val="BodyText"/>
        <w:rPr>
          <w:rFonts w:cs="Arial"/>
          <w:sz w:val="20"/>
        </w:rPr>
      </w:pPr>
    </w:p>
    <w:p w14:paraId="779A44C3" w14:textId="77777777" w:rsidR="00BC342E" w:rsidRDefault="00BC342E">
      <w:pPr>
        <w:pStyle w:val="BodyText"/>
        <w:ind w:left="340"/>
        <w:rPr>
          <w:rFonts w:cs="Arial"/>
          <w:sz w:val="20"/>
        </w:rPr>
      </w:pPr>
      <w:r>
        <w:rPr>
          <w:rFonts w:cs="Arial"/>
          <w:sz w:val="20"/>
        </w:rPr>
        <w:t>“</w:t>
      </w:r>
      <w:r>
        <w:rPr>
          <w:rFonts w:cs="Arial"/>
          <w:i/>
          <w:iCs/>
          <w:sz w:val="20"/>
        </w:rPr>
        <w:t>En términos de fortalecer la relación empresa–comunidad, proponemos algunas metas de certificación -FSC o equivalentes para la industria forestal-, proponemos también coordinar acciones de labores privadas y públicas para disminuir inestabilidad laboral en las comunidades rurales. Ver de qué manera se puede entregar empleo de manera más permanente y no de tipo tan transitorio a las comunidades indígenas, y dar representatividad local a las empresas, o darles presencia local más que representatividad</w:t>
      </w:r>
      <w:r>
        <w:rPr>
          <w:rFonts w:cs="Arial"/>
          <w:sz w:val="20"/>
        </w:rPr>
        <w:t xml:space="preserve">.” </w:t>
      </w:r>
    </w:p>
    <w:p w14:paraId="744CED57" w14:textId="77777777" w:rsidR="00BC342E" w:rsidRDefault="00BC342E">
      <w:pPr>
        <w:pStyle w:val="BodyText"/>
        <w:rPr>
          <w:rFonts w:cs="Arial"/>
          <w:sz w:val="20"/>
        </w:rPr>
      </w:pPr>
    </w:p>
    <w:p w14:paraId="463A103A" w14:textId="77777777" w:rsidR="00BC342E" w:rsidRDefault="00BC342E">
      <w:pPr>
        <w:pStyle w:val="BodyText"/>
        <w:ind w:left="340"/>
        <w:rPr>
          <w:rFonts w:cs="Arial"/>
          <w:sz w:val="20"/>
        </w:rPr>
      </w:pPr>
      <w:r>
        <w:rPr>
          <w:rFonts w:cs="Arial"/>
          <w:sz w:val="20"/>
        </w:rPr>
        <w:t>“</w:t>
      </w:r>
      <w:r>
        <w:rPr>
          <w:rFonts w:cs="Arial"/>
          <w:i/>
          <w:iCs/>
          <w:sz w:val="20"/>
        </w:rPr>
        <w:t>Ese es, en una apretada síntesis, la propuesta que nosotros queríamos hacer, el documento que nosotros estamos entregando a consideración de la Comisión</w:t>
      </w:r>
      <w:r>
        <w:rPr>
          <w:rFonts w:cs="Arial"/>
          <w:sz w:val="20"/>
        </w:rPr>
        <w:t>.”</w:t>
      </w:r>
    </w:p>
    <w:p w14:paraId="3C8D5105" w14:textId="77777777" w:rsidR="00BC342E" w:rsidRDefault="00BC342E">
      <w:pPr>
        <w:pStyle w:val="BodyText"/>
        <w:rPr>
          <w:rFonts w:cs="Arial"/>
          <w:sz w:val="20"/>
        </w:rPr>
      </w:pPr>
    </w:p>
    <w:p w14:paraId="1469FF64" w14:textId="77777777" w:rsidR="00BC342E" w:rsidRDefault="00BC342E">
      <w:pPr>
        <w:pStyle w:val="BodyText"/>
        <w:numPr>
          <w:ilvl w:val="0"/>
          <w:numId w:val="5"/>
        </w:numPr>
        <w:rPr>
          <w:rFonts w:cs="Arial"/>
          <w:sz w:val="20"/>
        </w:rPr>
      </w:pPr>
      <w:r>
        <w:rPr>
          <w:rFonts w:cs="Arial"/>
          <w:sz w:val="20"/>
        </w:rPr>
        <w:t xml:space="preserve">El Sr. </w:t>
      </w:r>
      <w:r>
        <w:rPr>
          <w:rFonts w:cs="Arial"/>
          <w:b/>
          <w:bCs/>
          <w:sz w:val="20"/>
        </w:rPr>
        <w:t xml:space="preserve">Patricio Aylwin </w:t>
      </w:r>
      <w:r>
        <w:rPr>
          <w:rFonts w:cs="Arial"/>
          <w:sz w:val="20"/>
        </w:rPr>
        <w:t>agradece al expositor y ofrece la palabra.</w:t>
      </w:r>
    </w:p>
    <w:p w14:paraId="4177593F" w14:textId="77777777" w:rsidR="00BC342E" w:rsidRDefault="00BC342E">
      <w:pPr>
        <w:pStyle w:val="BodyText"/>
        <w:rPr>
          <w:rFonts w:cs="Arial"/>
          <w:sz w:val="20"/>
        </w:rPr>
      </w:pPr>
    </w:p>
    <w:p w14:paraId="1AA7AF63" w14:textId="77777777" w:rsidR="00BC342E" w:rsidRDefault="00BC342E">
      <w:pPr>
        <w:pStyle w:val="BodyText"/>
        <w:numPr>
          <w:ilvl w:val="0"/>
          <w:numId w:val="5"/>
        </w:numPr>
        <w:rPr>
          <w:rFonts w:cs="Arial"/>
          <w:sz w:val="20"/>
        </w:rPr>
      </w:pPr>
      <w:r>
        <w:rPr>
          <w:rFonts w:cs="Arial"/>
          <w:sz w:val="20"/>
        </w:rPr>
        <w:lastRenderedPageBreak/>
        <w:t xml:space="preserve">El Sr. </w:t>
      </w:r>
      <w:r>
        <w:rPr>
          <w:rFonts w:cs="Arial"/>
          <w:b/>
          <w:bCs/>
          <w:sz w:val="20"/>
        </w:rPr>
        <w:t xml:space="preserve">Enrique Correa </w:t>
      </w:r>
      <w:r>
        <w:rPr>
          <w:rFonts w:cs="Arial"/>
          <w:sz w:val="20"/>
        </w:rPr>
        <w:t xml:space="preserve">se refiere al texto del informe, señalando que </w:t>
      </w:r>
      <w:r>
        <w:rPr>
          <w:rFonts w:cs="Arial"/>
          <w:i/>
          <w:iCs/>
          <w:sz w:val="20"/>
        </w:rPr>
        <w:t>“...es un poco taxativo en cuanto a que la Ley Indígena se reduce sólo a las tierras. La verdad es que la Ley Indígena es más compleja. Y no es exacto cuando dice que este fue el acuerdo o que esto es lo que define todo el acuerdo de Nueva Imperial, porque ese sí que fue todavía mucho más complejo y completo, y resultó más complejo y completo que la propia ley. Esas son dos observaciones que creo que es importante recoger</w:t>
      </w:r>
      <w:r>
        <w:rPr>
          <w:rFonts w:cs="Arial"/>
          <w:sz w:val="20"/>
        </w:rPr>
        <w:t xml:space="preserve">.” </w:t>
      </w:r>
    </w:p>
    <w:p w14:paraId="2E003937" w14:textId="77777777" w:rsidR="00BC342E" w:rsidRDefault="00BC342E">
      <w:pPr>
        <w:pStyle w:val="BodyText"/>
        <w:rPr>
          <w:rFonts w:cs="Arial"/>
          <w:sz w:val="20"/>
        </w:rPr>
      </w:pPr>
    </w:p>
    <w:p w14:paraId="599FBB0F" w14:textId="77777777" w:rsidR="00BC342E" w:rsidRDefault="00BC342E">
      <w:pPr>
        <w:pStyle w:val="BodyText"/>
        <w:ind w:left="340"/>
        <w:rPr>
          <w:rFonts w:cs="Arial"/>
          <w:sz w:val="20"/>
        </w:rPr>
      </w:pPr>
      <w:r>
        <w:rPr>
          <w:rFonts w:cs="Arial"/>
          <w:sz w:val="20"/>
        </w:rPr>
        <w:t>“</w:t>
      </w:r>
      <w:r>
        <w:rPr>
          <w:rFonts w:cs="Arial"/>
          <w:i/>
          <w:iCs/>
          <w:sz w:val="20"/>
        </w:rPr>
        <w:t xml:space="preserve">Y otro asunto que yo tengo la impresión </w:t>
      </w:r>
      <w:proofErr w:type="gramStart"/>
      <w:r>
        <w:rPr>
          <w:rFonts w:cs="Arial"/>
          <w:i/>
          <w:iCs/>
          <w:sz w:val="20"/>
        </w:rPr>
        <w:t>que</w:t>
      </w:r>
      <w:proofErr w:type="gramEnd"/>
      <w:r>
        <w:rPr>
          <w:rFonts w:cs="Arial"/>
          <w:i/>
          <w:iCs/>
          <w:sz w:val="20"/>
        </w:rPr>
        <w:t xml:space="preserve"> está bastante invalidado –eso ya lo vimos en la Subcomisión, y Felipe </w:t>
      </w:r>
      <w:r>
        <w:rPr>
          <w:rFonts w:cs="Arial"/>
          <w:sz w:val="20"/>
        </w:rPr>
        <w:t xml:space="preserve">(Larraín) </w:t>
      </w:r>
      <w:r>
        <w:rPr>
          <w:rFonts w:cs="Arial"/>
          <w:i/>
          <w:iCs/>
          <w:sz w:val="20"/>
        </w:rPr>
        <w:t>recuerda-  son los datos sobre educación indígena. Porque si el sólo hecho de que hay un altísimo porcentaje de lo que se anota como educación en las zonas indígenas, que tiene que ver con un programa general del país que es la Jornada Escolar Completa, esos no son recursos educacionales destinados intencionadamente a la formación de pueblos indígenas, de jóvenes indígenas. Eso tiene que ver con un programa genérico, que es positivo, que ayuda, pero que tiene que ver con otro capítulo de las políticas públicas que es la reforma educativa y no un aspecto específico. Yo pensaba que esos números hay que revisarlos y no dejarlos como tal en el texto porque llaman a engaño, aunque los expliques en una nota, porque no son números que yo creo válidos. Eso ya lo habíamos visto en</w:t>
      </w:r>
      <w:r>
        <w:rPr>
          <w:rFonts w:cs="Arial"/>
          <w:sz w:val="20"/>
        </w:rPr>
        <w:t xml:space="preserve"> </w:t>
      </w:r>
      <w:r>
        <w:rPr>
          <w:rFonts w:cs="Arial"/>
          <w:i/>
          <w:iCs/>
          <w:sz w:val="20"/>
        </w:rPr>
        <w:t>la Subcomisión nosotros.</w:t>
      </w:r>
      <w:r>
        <w:rPr>
          <w:rFonts w:cs="Arial"/>
          <w:sz w:val="20"/>
        </w:rPr>
        <w:t>”</w:t>
      </w:r>
    </w:p>
    <w:p w14:paraId="5FD8249C" w14:textId="77777777" w:rsidR="00BC342E" w:rsidRDefault="00BC342E">
      <w:pPr>
        <w:pStyle w:val="BodyText"/>
        <w:rPr>
          <w:rFonts w:cs="Arial"/>
          <w:sz w:val="20"/>
        </w:rPr>
      </w:pPr>
    </w:p>
    <w:p w14:paraId="02015FAC" w14:textId="77777777" w:rsidR="00BC342E" w:rsidRDefault="00BC342E">
      <w:pPr>
        <w:pStyle w:val="BodyText"/>
        <w:numPr>
          <w:ilvl w:val="0"/>
          <w:numId w:val="6"/>
        </w:numPr>
        <w:rPr>
          <w:rFonts w:cs="Arial"/>
          <w:sz w:val="20"/>
        </w:rPr>
      </w:pPr>
      <w:r>
        <w:rPr>
          <w:rFonts w:cs="Arial"/>
          <w:sz w:val="20"/>
        </w:rPr>
        <w:t>El Sr.</w:t>
      </w:r>
      <w:r>
        <w:rPr>
          <w:rFonts w:cs="Arial"/>
          <w:b/>
          <w:bCs/>
          <w:sz w:val="20"/>
        </w:rPr>
        <w:t xml:space="preserve"> Felipe Larraín </w:t>
      </w:r>
      <w:r>
        <w:rPr>
          <w:rFonts w:cs="Arial"/>
          <w:sz w:val="20"/>
        </w:rPr>
        <w:t>indica que es efectivo y que se tomarán en cuenta las observaciones en la redacción del informe final de la Subcomisión.</w:t>
      </w:r>
    </w:p>
    <w:p w14:paraId="09C00BA6" w14:textId="77777777" w:rsidR="00BC342E" w:rsidRDefault="00BC342E">
      <w:pPr>
        <w:pStyle w:val="BodyText"/>
        <w:rPr>
          <w:rFonts w:cs="Arial"/>
          <w:sz w:val="20"/>
        </w:rPr>
      </w:pPr>
    </w:p>
    <w:p w14:paraId="278BA1B2" w14:textId="77777777" w:rsidR="00BC342E" w:rsidRDefault="00BC342E">
      <w:pPr>
        <w:pStyle w:val="BodyText"/>
        <w:numPr>
          <w:ilvl w:val="0"/>
          <w:numId w:val="6"/>
        </w:numPr>
        <w:rPr>
          <w:rFonts w:cs="Arial"/>
          <w:i/>
          <w:iCs/>
          <w:sz w:val="20"/>
        </w:rPr>
      </w:pPr>
      <w:r>
        <w:rPr>
          <w:rFonts w:cs="Arial"/>
          <w:sz w:val="20"/>
        </w:rPr>
        <w:t>Monseñor</w:t>
      </w:r>
      <w:r>
        <w:rPr>
          <w:rFonts w:cs="Arial"/>
          <w:b/>
          <w:bCs/>
          <w:sz w:val="20"/>
        </w:rPr>
        <w:t xml:space="preserve"> Sergio Contreras </w:t>
      </w:r>
      <w:r>
        <w:rPr>
          <w:rFonts w:cs="Arial"/>
          <w:sz w:val="20"/>
        </w:rPr>
        <w:t xml:space="preserve">acota que tiene </w:t>
      </w:r>
      <w:r>
        <w:rPr>
          <w:rFonts w:cs="Arial"/>
          <w:i/>
          <w:iCs/>
          <w:sz w:val="20"/>
        </w:rPr>
        <w:t>“...la impresión de que este informe va a ser el más conflictivo de poderlo desarrollar. Yo me siento un poco alejado del enfoque. Yo esperaba algún planteamiento sobre el tema histórico en esta materia económica, no está, en la relación. Yo no conozco el texto porque no me llegó. Tengo la impresión de que está hecho por muy técnicos blancos y no hay presencia indígena en la Subcomisión; eso se refleja mucho en el enfoque general que tiene el informe.</w:t>
      </w:r>
      <w:r>
        <w:rPr>
          <w:rFonts w:cs="Arial"/>
          <w:sz w:val="20"/>
        </w:rPr>
        <w:t>”</w:t>
      </w:r>
    </w:p>
    <w:p w14:paraId="32C6F196" w14:textId="77777777" w:rsidR="00BC342E" w:rsidRDefault="00BC342E">
      <w:pPr>
        <w:pStyle w:val="BodyText"/>
        <w:rPr>
          <w:rFonts w:cs="Arial"/>
          <w:i/>
          <w:iCs/>
          <w:sz w:val="20"/>
        </w:rPr>
      </w:pPr>
      <w:r>
        <w:rPr>
          <w:rFonts w:cs="Arial"/>
          <w:i/>
          <w:iCs/>
          <w:sz w:val="20"/>
        </w:rPr>
        <w:t xml:space="preserve"> </w:t>
      </w:r>
    </w:p>
    <w:p w14:paraId="152EE079" w14:textId="77777777" w:rsidR="00BC342E" w:rsidRDefault="00BC342E">
      <w:pPr>
        <w:pStyle w:val="BodyText"/>
        <w:ind w:left="340"/>
        <w:rPr>
          <w:rFonts w:cs="Arial"/>
          <w:sz w:val="20"/>
        </w:rPr>
      </w:pPr>
      <w:r>
        <w:rPr>
          <w:rFonts w:cs="Arial"/>
          <w:sz w:val="20"/>
        </w:rPr>
        <w:t>“</w:t>
      </w:r>
      <w:r>
        <w:rPr>
          <w:rFonts w:cs="Arial"/>
          <w:i/>
          <w:iCs/>
          <w:sz w:val="20"/>
        </w:rPr>
        <w:t>Cuando se habla del tema territorio y pobreza y evolución, se desconoce bastante el efecto que ha tenido el proceso de forestación en el empobrecimiento de los territorios indígenas para los indígenas. Eso es un factor sumamente importante que se debiera analizar: el influjo económico en concreto para el pueblo mapuche, lo que ha significado la forestación. Y cuando se está hablando de las esperanzas de la planta de Valdivia, sería muy interesante hacer un estudio sobre qué fue efectivamente –desde el punto económico- para los indígenas la planta de Mininco, sobre la cual se habían puesto grandes esperanzas. Son las observaciones que me parece del informe</w:t>
      </w:r>
      <w:r>
        <w:rPr>
          <w:rFonts w:cs="Arial"/>
          <w:sz w:val="20"/>
        </w:rPr>
        <w:t xml:space="preserve">.” </w:t>
      </w:r>
    </w:p>
    <w:p w14:paraId="42663D0A" w14:textId="77777777" w:rsidR="00BC342E" w:rsidRDefault="00BC342E">
      <w:pPr>
        <w:pStyle w:val="BodyText"/>
        <w:rPr>
          <w:rFonts w:cs="Arial"/>
          <w:sz w:val="20"/>
        </w:rPr>
      </w:pPr>
    </w:p>
    <w:p w14:paraId="674077DE" w14:textId="77777777" w:rsidR="00BC342E" w:rsidRDefault="00BC342E">
      <w:pPr>
        <w:pStyle w:val="BodyText"/>
        <w:ind w:left="340"/>
        <w:rPr>
          <w:rFonts w:cs="Arial"/>
          <w:sz w:val="20"/>
        </w:rPr>
      </w:pPr>
      <w:r>
        <w:rPr>
          <w:rFonts w:cs="Arial"/>
          <w:sz w:val="20"/>
        </w:rPr>
        <w:t>“</w:t>
      </w:r>
      <w:r>
        <w:rPr>
          <w:rFonts w:cs="Arial"/>
          <w:i/>
          <w:iCs/>
          <w:sz w:val="20"/>
        </w:rPr>
        <w:t>Yo creo que se ha partido de la situación actual y no sé si el análisis que se hace de la CONADI sea tan objetivo. Tal vez desde el punto de vista económico. Tal vez. No lo aprecié mucho</w:t>
      </w:r>
      <w:r>
        <w:rPr>
          <w:rFonts w:cs="Arial"/>
          <w:sz w:val="20"/>
        </w:rPr>
        <w:t>.”</w:t>
      </w:r>
    </w:p>
    <w:p w14:paraId="2F436FE4" w14:textId="77777777" w:rsidR="00BC342E" w:rsidRDefault="00BC342E">
      <w:pPr>
        <w:pStyle w:val="BodyText"/>
        <w:rPr>
          <w:rFonts w:cs="Arial"/>
          <w:sz w:val="20"/>
        </w:rPr>
      </w:pPr>
    </w:p>
    <w:p w14:paraId="49285B6A" w14:textId="77777777" w:rsidR="00BC342E" w:rsidRDefault="00BC342E">
      <w:pPr>
        <w:pStyle w:val="BodyText"/>
        <w:numPr>
          <w:ilvl w:val="0"/>
          <w:numId w:val="7"/>
        </w:numPr>
        <w:rPr>
          <w:rFonts w:cs="Arial"/>
          <w:sz w:val="20"/>
        </w:rPr>
      </w:pPr>
      <w:r>
        <w:rPr>
          <w:rFonts w:cs="Arial"/>
          <w:sz w:val="20"/>
        </w:rPr>
        <w:t xml:space="preserve">El Sr. </w:t>
      </w:r>
      <w:r>
        <w:rPr>
          <w:rFonts w:cs="Arial"/>
          <w:b/>
          <w:bCs/>
          <w:sz w:val="20"/>
        </w:rPr>
        <w:t xml:space="preserve">Felipe Larraín </w:t>
      </w:r>
      <w:r>
        <w:rPr>
          <w:rFonts w:cs="Arial"/>
          <w:sz w:val="20"/>
        </w:rPr>
        <w:t>se hace cargo de las observaciones que hace Monseñor Contreras. “</w:t>
      </w:r>
      <w:r>
        <w:rPr>
          <w:rFonts w:cs="Arial"/>
          <w:i/>
          <w:iCs/>
          <w:sz w:val="20"/>
        </w:rPr>
        <w:t>Con todo respeto, es equivocado decir que no hay presencia indígena Monseñor. Yo planteé inicialmente que es un grupo mixto. Toda las Subcomisiones tienen una participación indígena. El hecho de que yo esté exponiendo este documento no significa que no la tenga. Hemos tenido un destacado aporte de una serie de miembros de la Subcomisión, que varios de ellos están presentes hoy día. Voy a repetir los nombres, Monseñor, de los integrantes de la Subcomisión para despejar inmediatamente ese tema. Los integrantes son Adrián Catrileo, Emilio Cayuqueo, Juan Claro, Enrique Correa, Alejandro Herrera, Eliseo Huencho, Carlos Inquiltupa, Roberto Mansilla, Andrés Montupil, Rosa Rapiman, el secretario técnico Andrés Iacobelli y el que habla,</w:t>
      </w:r>
      <w:r>
        <w:rPr>
          <w:rFonts w:cs="Arial"/>
          <w:sz w:val="20"/>
        </w:rPr>
        <w:t xml:space="preserve"> </w:t>
      </w:r>
      <w:r>
        <w:rPr>
          <w:rFonts w:cs="Arial"/>
          <w:i/>
          <w:iCs/>
          <w:sz w:val="20"/>
        </w:rPr>
        <w:t>por lo tanto, ese primer punto, con todo respeto, me tengo que hacer cargo de él porque no es correcto</w:t>
      </w:r>
      <w:r>
        <w:rPr>
          <w:rFonts w:cs="Arial"/>
          <w:sz w:val="20"/>
        </w:rPr>
        <w:t>.”</w:t>
      </w:r>
    </w:p>
    <w:p w14:paraId="2C47C654" w14:textId="77777777" w:rsidR="00BC342E" w:rsidRDefault="00BC342E">
      <w:pPr>
        <w:pStyle w:val="BodyText"/>
        <w:rPr>
          <w:rFonts w:cs="Arial"/>
          <w:sz w:val="20"/>
        </w:rPr>
      </w:pPr>
    </w:p>
    <w:p w14:paraId="58904FAB" w14:textId="77777777" w:rsidR="00BC342E" w:rsidRDefault="00BC342E">
      <w:pPr>
        <w:pStyle w:val="BodyText"/>
        <w:ind w:left="340"/>
        <w:rPr>
          <w:rFonts w:cs="Arial"/>
          <w:sz w:val="20"/>
        </w:rPr>
      </w:pPr>
      <w:r>
        <w:rPr>
          <w:rFonts w:cs="Arial"/>
          <w:sz w:val="20"/>
        </w:rPr>
        <w:t>“</w:t>
      </w:r>
      <w:r>
        <w:rPr>
          <w:rFonts w:cs="Arial"/>
          <w:i/>
          <w:iCs/>
          <w:sz w:val="20"/>
        </w:rPr>
        <w:t xml:space="preserve">El segundo punto, usted tiene razón en que aquí no se hace un planteamiento histórico, pero sabe por qué, simplemente porque el tema histórico nosotros entendimos que estaba en otra de las Subcomisiones, entonces nosotros nos dedicamos a mirar cuál era la realidad actual y a tratar de enfocarnos en proponer soluciones a futuro y no de hacernos cargo de un tema histórico que a </w:t>
      </w:r>
      <w:r>
        <w:rPr>
          <w:rFonts w:cs="Arial"/>
          <w:i/>
          <w:iCs/>
          <w:sz w:val="20"/>
        </w:rPr>
        <w:lastRenderedPageBreak/>
        <w:t>nuestro juicio no nos corresponde. Es un tema nada más que de división del trabajo. Y creo que es una idea interesante mirar qué pasó con la planta de Mininco y la otra cosa que usted decía de lo que ha significado la forestación sobre los ingresos de los pueblos</w:t>
      </w:r>
      <w:r>
        <w:rPr>
          <w:rFonts w:cs="Arial"/>
          <w:sz w:val="20"/>
        </w:rPr>
        <w:t>.”</w:t>
      </w:r>
    </w:p>
    <w:p w14:paraId="334D3414" w14:textId="77777777" w:rsidR="00BC342E" w:rsidRDefault="00BC342E">
      <w:pPr>
        <w:pStyle w:val="BodyText"/>
        <w:rPr>
          <w:rFonts w:cs="Arial"/>
          <w:sz w:val="20"/>
        </w:rPr>
      </w:pPr>
    </w:p>
    <w:p w14:paraId="33D3BEC1" w14:textId="77777777" w:rsidR="00BC342E" w:rsidRDefault="00BC342E">
      <w:pPr>
        <w:pStyle w:val="BodyText"/>
        <w:numPr>
          <w:ilvl w:val="0"/>
          <w:numId w:val="7"/>
        </w:numPr>
        <w:rPr>
          <w:rFonts w:cs="Arial"/>
          <w:sz w:val="20"/>
        </w:rPr>
      </w:pPr>
      <w:r>
        <w:rPr>
          <w:rFonts w:cs="Arial"/>
          <w:sz w:val="20"/>
        </w:rPr>
        <w:t xml:space="preserve">El Sr. </w:t>
      </w:r>
      <w:r>
        <w:rPr>
          <w:rFonts w:cs="Arial"/>
          <w:b/>
          <w:bCs/>
          <w:sz w:val="20"/>
        </w:rPr>
        <w:t>José</w:t>
      </w:r>
      <w:r>
        <w:rPr>
          <w:rFonts w:cs="Arial"/>
          <w:sz w:val="20"/>
        </w:rPr>
        <w:t xml:space="preserve"> </w:t>
      </w:r>
      <w:r>
        <w:rPr>
          <w:rFonts w:cs="Arial"/>
          <w:b/>
          <w:bCs/>
          <w:sz w:val="20"/>
        </w:rPr>
        <w:t xml:space="preserve">Bengoa </w:t>
      </w:r>
      <w:r>
        <w:rPr>
          <w:rFonts w:cs="Arial"/>
          <w:sz w:val="20"/>
        </w:rPr>
        <w:t xml:space="preserve">señala que tuvo la oportunidad de leer con cuidado el informe, </w:t>
      </w:r>
      <w:r>
        <w:rPr>
          <w:rFonts w:cs="Arial"/>
          <w:i/>
          <w:iCs/>
          <w:sz w:val="20"/>
        </w:rPr>
        <w:t xml:space="preserve">“...entonces me gustaría hacer algunos comentarios en torno a él. El primer comentario, </w:t>
      </w:r>
      <w:proofErr w:type="gramStart"/>
      <w:r>
        <w:rPr>
          <w:rFonts w:cs="Arial"/>
          <w:i/>
          <w:iCs/>
          <w:sz w:val="20"/>
        </w:rPr>
        <w:t>que</w:t>
      </w:r>
      <w:proofErr w:type="gramEnd"/>
      <w:r>
        <w:rPr>
          <w:rFonts w:cs="Arial"/>
          <w:i/>
          <w:iCs/>
          <w:sz w:val="20"/>
        </w:rPr>
        <w:t xml:space="preserve"> si bien está señalado, de que se han preocupado especialmente de la cuestión mapuche, yo sería más cuidadoso respecto a lo que llamaría el diagnóstico diferenciado de la situación económica de los indígenas de Chile, por ponerle un título largo. Porque efectivamente creo que como se trata de hablar de todos los grupos, hay diferencias que son absolutamente radicales. Vengo llegando anoche de Arica, no veo representantes aquí, y tuvimos una discusión todo el fin de semana sobre la capacidad económica de los </w:t>
      </w:r>
      <w:proofErr w:type="spellStart"/>
      <w:r>
        <w:rPr>
          <w:rFonts w:cs="Arial"/>
          <w:i/>
          <w:iCs/>
          <w:sz w:val="20"/>
        </w:rPr>
        <w:t>aymara</w:t>
      </w:r>
      <w:proofErr w:type="spellEnd"/>
      <w:r>
        <w:rPr>
          <w:rFonts w:cs="Arial"/>
          <w:i/>
          <w:iCs/>
          <w:sz w:val="20"/>
        </w:rPr>
        <w:t xml:space="preserve"> en Arica. Y yo tengo la impresión de que los </w:t>
      </w:r>
      <w:proofErr w:type="spellStart"/>
      <w:r>
        <w:rPr>
          <w:rFonts w:cs="Arial"/>
          <w:i/>
          <w:iCs/>
          <w:sz w:val="20"/>
        </w:rPr>
        <w:t>aymara</w:t>
      </w:r>
      <w:proofErr w:type="spellEnd"/>
      <w:r>
        <w:rPr>
          <w:rFonts w:cs="Arial"/>
          <w:i/>
          <w:iCs/>
          <w:sz w:val="20"/>
        </w:rPr>
        <w:t xml:space="preserve"> en Arica van -en términos económicos – como una especie de avión. Son dueños de todo el comercio, de todos los camiones, de todo el sistema agrícola, de ASOAGRO. Es impresionante, por eso hay que ser cuidadoso.</w:t>
      </w:r>
      <w:r>
        <w:rPr>
          <w:rFonts w:cs="Arial"/>
          <w:sz w:val="20"/>
        </w:rPr>
        <w:t>”</w:t>
      </w:r>
    </w:p>
    <w:p w14:paraId="5D49C3A2" w14:textId="77777777" w:rsidR="00BC342E" w:rsidRDefault="00BC342E">
      <w:pPr>
        <w:pStyle w:val="BodyText"/>
        <w:rPr>
          <w:rFonts w:cs="Arial"/>
          <w:sz w:val="20"/>
        </w:rPr>
      </w:pPr>
    </w:p>
    <w:p w14:paraId="71E30FAA" w14:textId="77777777" w:rsidR="00BC342E" w:rsidRDefault="00BC342E">
      <w:pPr>
        <w:pStyle w:val="BodyText"/>
        <w:ind w:left="340"/>
        <w:rPr>
          <w:rFonts w:cs="Arial"/>
          <w:sz w:val="20"/>
        </w:rPr>
      </w:pPr>
      <w:r>
        <w:rPr>
          <w:rFonts w:cs="Arial"/>
          <w:sz w:val="20"/>
        </w:rPr>
        <w:t>“</w:t>
      </w:r>
      <w:r>
        <w:rPr>
          <w:rFonts w:cs="Arial"/>
          <w:i/>
          <w:iCs/>
          <w:sz w:val="20"/>
        </w:rPr>
        <w:t xml:space="preserve">Pero además al interior del tema mapuche, yo creo que también hay que hacer un diagnóstico diferenciado. Porque de lo contrario, las consecuencias que podemos sacar, creo yo que no son correctas. El área de influencia forestal es una, nos puede contar más Galvarino </w:t>
      </w:r>
      <w:r>
        <w:rPr>
          <w:rFonts w:cs="Arial"/>
          <w:sz w:val="20"/>
        </w:rPr>
        <w:t>(Raiman)</w:t>
      </w:r>
      <w:r>
        <w:rPr>
          <w:rFonts w:cs="Arial"/>
          <w:i/>
          <w:iCs/>
          <w:sz w:val="20"/>
        </w:rPr>
        <w:t xml:space="preserve"> de esa área impactada fuertemente por el área forestal. Pero hay otras áreas de alta densidad mapuche donde el impacto forestal no es del mismo modo. Y donde más aún, esas áreas no han perdido su vocación agrícola</w:t>
      </w:r>
      <w:r>
        <w:rPr>
          <w:rFonts w:cs="Arial"/>
          <w:sz w:val="20"/>
        </w:rPr>
        <w:t xml:space="preserve">.” </w:t>
      </w:r>
    </w:p>
    <w:p w14:paraId="2EDCE997" w14:textId="77777777" w:rsidR="00BC342E" w:rsidRDefault="00BC342E">
      <w:pPr>
        <w:pStyle w:val="BodyText"/>
        <w:rPr>
          <w:rFonts w:cs="Arial"/>
          <w:sz w:val="20"/>
        </w:rPr>
      </w:pPr>
    </w:p>
    <w:p w14:paraId="6BFA1102" w14:textId="77777777" w:rsidR="00BC342E" w:rsidRDefault="00BC342E">
      <w:pPr>
        <w:pStyle w:val="BodyText"/>
        <w:ind w:left="340"/>
        <w:rPr>
          <w:rFonts w:cs="Arial"/>
          <w:sz w:val="20"/>
        </w:rPr>
      </w:pPr>
      <w:r>
        <w:rPr>
          <w:rFonts w:cs="Arial"/>
          <w:sz w:val="20"/>
        </w:rPr>
        <w:t>“</w:t>
      </w:r>
      <w:r>
        <w:rPr>
          <w:rFonts w:cs="Arial"/>
          <w:i/>
          <w:iCs/>
          <w:sz w:val="20"/>
        </w:rPr>
        <w:t>El segundo punto... me llama la atención de que finalmente la Subcomisión, sin decirlo, pero al no decirlo positivo lo dice, no ve una alternativa agrícola para la sociedad mapuche rural. Eso queda absolutamente claro en el punto tres, “Agricultura, vida rural y migración” y queda absolutamente claro en lo que posteriormente se propone respecto a ir trasladando los recursos a becas. Es decir, trasladando recursos a salir del campo. Una alternativa de salir del campo. Yo creo que ese es un punto muy central que tenemos que discutir</w:t>
      </w:r>
      <w:r>
        <w:rPr>
          <w:rFonts w:cs="Arial"/>
          <w:sz w:val="20"/>
        </w:rPr>
        <w:t xml:space="preserve">.” </w:t>
      </w:r>
    </w:p>
    <w:p w14:paraId="736B5AAE" w14:textId="77777777" w:rsidR="00BC342E" w:rsidRDefault="00BC342E">
      <w:pPr>
        <w:pStyle w:val="BodyText"/>
        <w:rPr>
          <w:rFonts w:cs="Arial"/>
          <w:sz w:val="20"/>
        </w:rPr>
      </w:pPr>
    </w:p>
    <w:p w14:paraId="7882C735" w14:textId="77777777" w:rsidR="00BC342E" w:rsidRDefault="00BC342E">
      <w:pPr>
        <w:pStyle w:val="BodyText"/>
        <w:ind w:left="340"/>
        <w:rPr>
          <w:rFonts w:cs="Arial"/>
          <w:sz w:val="20"/>
        </w:rPr>
      </w:pPr>
      <w:r>
        <w:rPr>
          <w:rFonts w:cs="Arial"/>
          <w:sz w:val="20"/>
        </w:rPr>
        <w:t>“</w:t>
      </w:r>
      <w:r>
        <w:rPr>
          <w:rFonts w:cs="Arial"/>
          <w:i/>
          <w:iCs/>
          <w:sz w:val="20"/>
        </w:rPr>
        <w:t xml:space="preserve">Yo creo que en el informe se dimensiona muy levemente o incluso se mira con poco entusiasmo el tema de la </w:t>
      </w:r>
      <w:proofErr w:type="spellStart"/>
      <w:r>
        <w:rPr>
          <w:rFonts w:cs="Arial"/>
          <w:i/>
          <w:iCs/>
          <w:sz w:val="20"/>
        </w:rPr>
        <w:t>autosubsistencia</w:t>
      </w:r>
      <w:proofErr w:type="spellEnd"/>
      <w:r>
        <w:rPr>
          <w:rFonts w:cs="Arial"/>
          <w:i/>
          <w:iCs/>
          <w:sz w:val="20"/>
        </w:rPr>
        <w:t xml:space="preserve">. Se mira con muy poco entusiasmo, incluso en algunos momentos –no quiero cansar, pero tengo lleno de notas- se mira en forma peyorativa la </w:t>
      </w:r>
      <w:proofErr w:type="spellStart"/>
      <w:r>
        <w:rPr>
          <w:rFonts w:cs="Arial"/>
          <w:i/>
          <w:iCs/>
          <w:sz w:val="20"/>
        </w:rPr>
        <w:t>autosubsistencia</w:t>
      </w:r>
      <w:proofErr w:type="spellEnd"/>
      <w:r>
        <w:rPr>
          <w:rFonts w:cs="Arial"/>
          <w:i/>
          <w:iCs/>
          <w:sz w:val="20"/>
        </w:rPr>
        <w:t xml:space="preserve">. Yo ahí me atrevo a decir que la </w:t>
      </w:r>
      <w:proofErr w:type="spellStart"/>
      <w:r>
        <w:rPr>
          <w:rFonts w:cs="Arial"/>
          <w:i/>
          <w:iCs/>
          <w:sz w:val="20"/>
        </w:rPr>
        <w:t>autosubsistencia</w:t>
      </w:r>
      <w:proofErr w:type="spellEnd"/>
      <w:r>
        <w:rPr>
          <w:rFonts w:cs="Arial"/>
          <w:i/>
          <w:iCs/>
          <w:sz w:val="20"/>
        </w:rPr>
        <w:t xml:space="preserve"> para la sociedad mapuche rural es el piso. Es el piso que le ha permitido sobrevivir. Y que le ha permitido que no haya, a lo largo de la historia del siglo XX, con la miseria que ha existido, no haya situaciones de hambruna, de desnutriciones violentas y masivas. No las hay, no las ha habido. Eso me parece que tiene que ser defendido, por lo menos yo lo defiendo mucho. La agricultura mapuche tiene una capacidad de alimentarse. La sociedad mapuche tiene una capacidad de alimentarse y habría que fomentar eso</w:t>
      </w:r>
      <w:r>
        <w:rPr>
          <w:rFonts w:cs="Arial"/>
          <w:sz w:val="20"/>
        </w:rPr>
        <w:t xml:space="preserve">.” </w:t>
      </w:r>
    </w:p>
    <w:p w14:paraId="4C214226" w14:textId="77777777" w:rsidR="00BC342E" w:rsidRDefault="00BC342E">
      <w:pPr>
        <w:pStyle w:val="BodyText"/>
        <w:rPr>
          <w:rFonts w:cs="Arial"/>
          <w:sz w:val="20"/>
        </w:rPr>
      </w:pPr>
    </w:p>
    <w:p w14:paraId="32F39C6C" w14:textId="77777777" w:rsidR="00BC342E" w:rsidRDefault="00BC342E">
      <w:pPr>
        <w:pStyle w:val="BodyText"/>
        <w:ind w:left="340"/>
        <w:rPr>
          <w:rFonts w:cs="Arial"/>
          <w:sz w:val="20"/>
        </w:rPr>
      </w:pPr>
      <w:r>
        <w:rPr>
          <w:rFonts w:cs="Arial"/>
          <w:sz w:val="20"/>
        </w:rPr>
        <w:t>“</w:t>
      </w:r>
      <w:r>
        <w:rPr>
          <w:rFonts w:cs="Arial"/>
          <w:i/>
          <w:iCs/>
          <w:sz w:val="20"/>
        </w:rPr>
        <w:t xml:space="preserve">El dato que aquí aparece tomado de la CASEN es peligroso, Felipe </w:t>
      </w:r>
      <w:r>
        <w:rPr>
          <w:rFonts w:cs="Arial"/>
          <w:sz w:val="20"/>
        </w:rPr>
        <w:t>(Larraín)</w:t>
      </w:r>
      <w:r>
        <w:rPr>
          <w:rFonts w:cs="Arial"/>
          <w:i/>
          <w:iCs/>
          <w:sz w:val="20"/>
        </w:rPr>
        <w:t>, que ha ido perdiendo el ingreso predial respecto al ingreso extra predial. Mira, esto es un ciclo, esto es ciclo permanente. En qué sentido. Las economías mapuches mantienen su nivel de subsistencia permanente. Hay momentos que hay trabajo y la gente sale a trabajar, y por lo tanto aumenta el ingreso extra predial frente al predial. Cuando no hay trabajo, aumenta el predial, porque no hay trabajo afuera. Y eso tú lo ves. Por ejemplo, en los años ’60 en un momento en que hay mucho trabajo afuera bajó también el ingreso predial enormemente...</w:t>
      </w:r>
      <w:r>
        <w:rPr>
          <w:rFonts w:cs="Arial"/>
          <w:sz w:val="20"/>
        </w:rPr>
        <w:t>”</w:t>
      </w:r>
    </w:p>
    <w:p w14:paraId="46C4B54C" w14:textId="77777777" w:rsidR="00BC342E" w:rsidRDefault="00BC342E">
      <w:pPr>
        <w:pStyle w:val="BodyText"/>
        <w:ind w:left="340"/>
        <w:rPr>
          <w:rFonts w:cs="Arial"/>
          <w:i/>
          <w:iCs/>
          <w:sz w:val="20"/>
        </w:rPr>
      </w:pPr>
      <w:r>
        <w:rPr>
          <w:rFonts w:cs="Arial"/>
          <w:i/>
          <w:iCs/>
          <w:sz w:val="20"/>
        </w:rPr>
        <w:t xml:space="preserve"> </w:t>
      </w:r>
    </w:p>
    <w:p w14:paraId="036C0B31" w14:textId="77777777" w:rsidR="00BC342E" w:rsidRDefault="00BC342E">
      <w:pPr>
        <w:pStyle w:val="BodyText"/>
        <w:ind w:left="340"/>
        <w:rPr>
          <w:rFonts w:cs="Arial"/>
          <w:sz w:val="20"/>
        </w:rPr>
      </w:pPr>
      <w:r>
        <w:rPr>
          <w:rFonts w:cs="Arial"/>
          <w:i/>
          <w:iCs/>
          <w:sz w:val="20"/>
        </w:rPr>
        <w:t xml:space="preserve">“... con dos fechas, aparece como que la tendencia es que ya la gente no va a sembrar más trigo para comer. No, la gente va a seguir sembrando trigo para comer y esa va a ser la base de su alimentación fundamental, mínima. A veces no alcanza para todo el año, eso es verdad, pero es una base. A mí modo de ver, eso es fundamental tenerlo claro para poder establecer alternativas agrícolas en la zona mapuche. Y eso lo junto con el último punto sobre la globalización, que yo creo que lamentablemente no se le saca partido. Efectivamente la globalización tiene dos aspectos que ustedes lo señalan aquí. Un aspecto de amenaza y un aspecto de oportunidad. El aspecto de </w:t>
      </w:r>
      <w:r>
        <w:rPr>
          <w:rFonts w:cs="Arial"/>
          <w:i/>
          <w:iCs/>
          <w:sz w:val="20"/>
        </w:rPr>
        <w:lastRenderedPageBreak/>
        <w:t>amenaza, lamentablemente en términos mapuches -ya lo estudiamos hace unos años atrás- cualquier acuerdo de libre comercio hoy día no tiene efecto, en términos de amenaza. No sé si me entienden. Ya los productores mapuches fueron retraídos del mercado de trigo, ya los sacaron, los sacaron hace ocho, diez años. La certificación de la carne significó la liquidación de la ganadería mapuche, se liquidó. Y eso se liquidó hace ya años atrás. Es lamentable decirlo, pero no es que vayan a haber más consecuencias por los tratados de libre comercio, porque ya fueron muy fuertes las consecuencias, y eso provocó un empobrecimiento muy grande</w:t>
      </w:r>
      <w:r>
        <w:rPr>
          <w:rFonts w:cs="Arial"/>
          <w:sz w:val="20"/>
        </w:rPr>
        <w:t xml:space="preserve">.” </w:t>
      </w:r>
    </w:p>
    <w:p w14:paraId="62F5FD76" w14:textId="77777777" w:rsidR="00BC342E" w:rsidRDefault="00BC342E">
      <w:pPr>
        <w:pStyle w:val="BodyText"/>
        <w:rPr>
          <w:rFonts w:cs="Arial"/>
          <w:sz w:val="20"/>
        </w:rPr>
      </w:pPr>
    </w:p>
    <w:p w14:paraId="12098D95" w14:textId="77777777" w:rsidR="00BC342E" w:rsidRDefault="00BC342E">
      <w:pPr>
        <w:pStyle w:val="BodyText"/>
        <w:ind w:left="340"/>
        <w:rPr>
          <w:rFonts w:cs="Arial"/>
          <w:sz w:val="20"/>
        </w:rPr>
      </w:pPr>
      <w:r>
        <w:rPr>
          <w:rFonts w:cs="Arial"/>
          <w:sz w:val="20"/>
        </w:rPr>
        <w:t>“</w:t>
      </w:r>
      <w:r>
        <w:rPr>
          <w:rFonts w:cs="Arial"/>
          <w:i/>
          <w:iCs/>
          <w:sz w:val="20"/>
        </w:rPr>
        <w:t xml:space="preserve">Sin embargo, en términos de oportunidades, aquí está Galvarino Raiman que puede contarnos algunas de las oportunidades, ellos son exportadores de productos agrícolas y hay muchos otros que están en eso. Entonces, yo diría que una política debería ser mucho más fuerte, a mí modo de ver en términos de incentivar eso. Porque la agricultura, y que haya población rural mapuche, no sólo es importante para la sobrevivencia y subsistencia de esas </w:t>
      </w:r>
      <w:proofErr w:type="gramStart"/>
      <w:r>
        <w:rPr>
          <w:rFonts w:cs="Arial"/>
          <w:i/>
          <w:iCs/>
          <w:sz w:val="20"/>
        </w:rPr>
        <w:t>familias</w:t>
      </w:r>
      <w:proofErr w:type="gramEnd"/>
      <w:r>
        <w:rPr>
          <w:rFonts w:cs="Arial"/>
          <w:i/>
          <w:iCs/>
          <w:sz w:val="20"/>
        </w:rPr>
        <w:t xml:space="preserve"> sino que importante para la sobrevivencia, subsistencia y desarrollo del conjunto del pueblo mapuche. Porque o si no, los territorios serían territorios vacíos, sin personas. Yo tengo la impresión de que ahí hay un área que habría que profundizar más en este trabajo</w:t>
      </w:r>
      <w:r>
        <w:rPr>
          <w:rFonts w:cs="Arial"/>
          <w:sz w:val="20"/>
        </w:rPr>
        <w:t xml:space="preserve">. </w:t>
      </w:r>
      <w:r>
        <w:rPr>
          <w:rFonts w:cs="Arial"/>
          <w:i/>
          <w:iCs/>
          <w:sz w:val="20"/>
        </w:rPr>
        <w:t xml:space="preserve">En ese sentido, yo no estoy de acuerdo con lo que se plantea al comienzo respecto a la política de tierras. Confieso que en </w:t>
      </w:r>
      <w:proofErr w:type="spellStart"/>
      <w:r>
        <w:rPr>
          <w:rFonts w:cs="Arial"/>
          <w:i/>
          <w:iCs/>
          <w:sz w:val="20"/>
        </w:rPr>
        <w:t>ésto</w:t>
      </w:r>
      <w:proofErr w:type="spellEnd"/>
      <w:r>
        <w:rPr>
          <w:rFonts w:cs="Arial"/>
          <w:i/>
          <w:iCs/>
          <w:sz w:val="20"/>
        </w:rPr>
        <w:t xml:space="preserve"> estoy en total desacuerdo</w:t>
      </w:r>
      <w:r>
        <w:rPr>
          <w:rFonts w:cs="Arial"/>
          <w:sz w:val="20"/>
        </w:rPr>
        <w:t>.”</w:t>
      </w:r>
    </w:p>
    <w:p w14:paraId="13894E52" w14:textId="77777777" w:rsidR="00BC342E" w:rsidRDefault="00BC342E">
      <w:pPr>
        <w:pStyle w:val="BodyText"/>
        <w:rPr>
          <w:rFonts w:cs="Arial"/>
          <w:sz w:val="20"/>
        </w:rPr>
      </w:pPr>
    </w:p>
    <w:p w14:paraId="158E5451" w14:textId="77777777" w:rsidR="00BC342E" w:rsidRDefault="00BC342E">
      <w:pPr>
        <w:pStyle w:val="BodyText"/>
        <w:numPr>
          <w:ilvl w:val="0"/>
          <w:numId w:val="7"/>
        </w:numPr>
        <w:rPr>
          <w:rFonts w:cs="Arial"/>
          <w:sz w:val="20"/>
        </w:rPr>
      </w:pPr>
      <w:r>
        <w:rPr>
          <w:rFonts w:cs="Arial"/>
          <w:sz w:val="20"/>
        </w:rPr>
        <w:t xml:space="preserve">El Sr. </w:t>
      </w:r>
      <w:r>
        <w:rPr>
          <w:rFonts w:cs="Arial"/>
          <w:b/>
          <w:bCs/>
          <w:sz w:val="20"/>
        </w:rPr>
        <w:t>Felipe</w:t>
      </w:r>
      <w:r>
        <w:rPr>
          <w:rFonts w:cs="Arial"/>
          <w:sz w:val="20"/>
        </w:rPr>
        <w:t xml:space="preserve"> </w:t>
      </w:r>
      <w:r>
        <w:rPr>
          <w:rFonts w:cs="Arial"/>
          <w:b/>
          <w:bCs/>
          <w:sz w:val="20"/>
        </w:rPr>
        <w:t xml:space="preserve">Larraín </w:t>
      </w:r>
      <w:r>
        <w:rPr>
          <w:rFonts w:cs="Arial"/>
          <w:sz w:val="20"/>
        </w:rPr>
        <w:t>le pregunta en qué sentido.</w:t>
      </w:r>
    </w:p>
    <w:p w14:paraId="10456791" w14:textId="77777777" w:rsidR="00BC342E" w:rsidRDefault="00BC342E">
      <w:pPr>
        <w:pStyle w:val="BodyText"/>
        <w:rPr>
          <w:rFonts w:cs="Arial"/>
          <w:sz w:val="20"/>
        </w:rPr>
      </w:pPr>
    </w:p>
    <w:p w14:paraId="51A2EBBC" w14:textId="77777777" w:rsidR="00BC342E" w:rsidRDefault="00BC342E">
      <w:pPr>
        <w:pStyle w:val="BodyText"/>
        <w:numPr>
          <w:ilvl w:val="0"/>
          <w:numId w:val="7"/>
        </w:numPr>
        <w:rPr>
          <w:rFonts w:cs="Arial"/>
          <w:sz w:val="20"/>
        </w:rPr>
      </w:pPr>
      <w:r>
        <w:rPr>
          <w:rFonts w:cs="Arial"/>
          <w:sz w:val="20"/>
        </w:rPr>
        <w:t xml:space="preserve">El Sr. </w:t>
      </w:r>
      <w:r>
        <w:rPr>
          <w:rFonts w:cs="Arial"/>
          <w:b/>
          <w:bCs/>
          <w:sz w:val="20"/>
        </w:rPr>
        <w:t xml:space="preserve">José Bengoa </w:t>
      </w:r>
      <w:r>
        <w:rPr>
          <w:rFonts w:cs="Arial"/>
          <w:sz w:val="20"/>
        </w:rPr>
        <w:t>responde: “</w:t>
      </w:r>
      <w:r>
        <w:rPr>
          <w:rFonts w:cs="Arial"/>
          <w:i/>
          <w:iCs/>
          <w:sz w:val="20"/>
        </w:rPr>
        <w:t xml:space="preserve">Primero que nada no estoy de acuerdo en la primera frase, que dice “se debe entender que la tensión actual entre el Estado y los pueblos indígenas necesariamente debe resolverse mediante en la mutua cesión en las </w:t>
      </w:r>
      <w:proofErr w:type="gramStart"/>
      <w:r>
        <w:rPr>
          <w:rFonts w:cs="Arial"/>
          <w:i/>
          <w:iCs/>
          <w:sz w:val="20"/>
        </w:rPr>
        <w:t>posturas“</w:t>
      </w:r>
      <w:proofErr w:type="gramEnd"/>
      <w:r>
        <w:rPr>
          <w:rFonts w:cs="Arial"/>
          <w:i/>
          <w:iCs/>
          <w:sz w:val="20"/>
        </w:rPr>
        <w:t xml:space="preserve">. No estoy muy seguro en qué tienen que ceder las posturas indígenas, no lo tengo muy claro. Más bien no. “Es imposible cumplir con todas las demandas expresadas en los últimos años.” La demanda es bastante difícil de establecer en este momento. La demanda es por zonas, por áreas. Hay demandas que tienen fundamentos y argumentos -como lo estamos viendo en las otras Subcomisiones- que son absolutamente evidentes e históricos, por lo </w:t>
      </w:r>
      <w:proofErr w:type="gramStart"/>
      <w:r>
        <w:rPr>
          <w:rFonts w:cs="Arial"/>
          <w:i/>
          <w:iCs/>
          <w:sz w:val="20"/>
        </w:rPr>
        <w:t>tanto</w:t>
      </w:r>
      <w:proofErr w:type="gramEnd"/>
      <w:r>
        <w:rPr>
          <w:rFonts w:cs="Arial"/>
          <w:i/>
          <w:iCs/>
          <w:sz w:val="20"/>
        </w:rPr>
        <w:t xml:space="preserve"> es una demanda que no se puede no acoger. La sociedad chilena no puede no acoger si hay una tierra que ha sido usurpada de manera fraudulenta. Yo no veo por qué esa demanda, no se va a negociar nunca. Es como la demanda por los derechos humanos, por los desaparecidos, no se va a negociar nunca. Aunque uno diga queremos establecer un punto de término, etc</w:t>
      </w:r>
      <w:r>
        <w:rPr>
          <w:rFonts w:cs="Arial"/>
          <w:sz w:val="20"/>
        </w:rPr>
        <w:t>.”</w:t>
      </w:r>
    </w:p>
    <w:p w14:paraId="723A5EC4" w14:textId="77777777" w:rsidR="00BC342E" w:rsidRDefault="00BC342E">
      <w:pPr>
        <w:pStyle w:val="BodyText"/>
        <w:rPr>
          <w:rFonts w:cs="Arial"/>
          <w:sz w:val="20"/>
        </w:rPr>
      </w:pPr>
    </w:p>
    <w:p w14:paraId="44526C61" w14:textId="77777777" w:rsidR="00BC342E" w:rsidRDefault="00BC342E">
      <w:pPr>
        <w:pStyle w:val="BodyText"/>
        <w:ind w:left="340"/>
        <w:rPr>
          <w:rFonts w:cs="Arial"/>
          <w:sz w:val="20"/>
        </w:rPr>
      </w:pPr>
      <w:r>
        <w:rPr>
          <w:rFonts w:cs="Arial"/>
          <w:sz w:val="20"/>
        </w:rPr>
        <w:t>“</w:t>
      </w:r>
      <w:r>
        <w:rPr>
          <w:rFonts w:cs="Arial"/>
          <w:i/>
          <w:iCs/>
          <w:sz w:val="20"/>
        </w:rPr>
        <w:t>Después, yo no participo de la idea de que el Fondo de Tierras fue un asunto transitorio. Yo pienso –personalmente, me puedo equivocar- pero pienso que el Fondo de Tierras es un mecanismo indispensable para que exista una solución de conflictos en Chile respecto a este tema. En Chile no existe la posibilidad de expropiación, que sería lo correcto. A los dirigentes mapuches les costó mucho aceptar el Fondo de Tierras porque decían por qué le vamos a pagar la tierra a una persona que la usurpó. Es un criterio muy correcto. Lo que cabe ahí es hacer una expropiación. Pero como lamentablemente la legislación chilena establece formas en que la expropiación la hace imposible, prácticamente, se estableció este Fondo. De establecer un  acuerdo voluntario. Yo pienso que no se entendió que era algo excepcional, me gustaría que lo conversáramos, pero por lo menos yo no pienso que necesariamente tenga que ser excepcional y menos en este momento en que efectivamente todavía no ha empezado a operar plenamente. El Fondo de Tierras, si uno lo desglosa en términos -sacando las tierras que han sido entregadas por Bienes Nacionales, que siempre se ponen en las más de 100 mil hectáreas- si uno le saca esas tierras que son tierras que nadie se las ha entregado a los indígenas porque los indígenas vivieron ahí siempre, (..) le entregaron la tierra, muchas gracias, pero si yo vivía aquí. Nunca les han entregado tierras, es como que les entreguen tierra en Isla de Pascua. Muchas gracias. Pero cómo muchas gracias, si ellos han estado sentados arriba de la tierra desde siempre</w:t>
      </w:r>
      <w:r>
        <w:rPr>
          <w:rFonts w:cs="Arial"/>
          <w:sz w:val="20"/>
        </w:rPr>
        <w:t xml:space="preserve">. </w:t>
      </w:r>
      <w:r>
        <w:rPr>
          <w:rFonts w:cs="Arial"/>
          <w:i/>
          <w:iCs/>
          <w:sz w:val="20"/>
        </w:rPr>
        <w:t xml:space="preserve">Yo creo que el Fondo de Tierras, cuando uno lo desglosa, ha sido una migaja de tierra todavía. Yo sería muy cuidadoso en ese punto. Hay que desglosar. La tierra que se entregaron en parcelas, por ejemplo, cuántas serán, ¿mil hectáreas? Es muy poca, ese punto me parece muy importante, debo decirlo. Yo creo que </w:t>
      </w:r>
      <w:proofErr w:type="spellStart"/>
      <w:r>
        <w:rPr>
          <w:rFonts w:cs="Arial"/>
          <w:i/>
          <w:iCs/>
          <w:sz w:val="20"/>
        </w:rPr>
        <w:t>y</w:t>
      </w:r>
      <w:proofErr w:type="spellEnd"/>
      <w:r>
        <w:rPr>
          <w:rFonts w:cs="Arial"/>
          <w:i/>
          <w:iCs/>
          <w:sz w:val="20"/>
        </w:rPr>
        <w:t xml:space="preserve"> propongo que lo discutamos profundamente. Yo creo que el Fondo de Tierras tiene que ser un mecanismo permanente, quizás hay que mejorarlo </w:t>
      </w:r>
      <w:r>
        <w:rPr>
          <w:rFonts w:cs="Arial"/>
          <w:i/>
          <w:iCs/>
          <w:sz w:val="20"/>
        </w:rPr>
        <w:lastRenderedPageBreak/>
        <w:t>mucho más, quizás hay que relacionarlo con formas de justicia. Todo eso está a mí modo de ver, yo estoy plenamente de acuerdo y abierto a una discusión sobre eso</w:t>
      </w:r>
      <w:r>
        <w:rPr>
          <w:rFonts w:cs="Arial"/>
          <w:sz w:val="20"/>
        </w:rPr>
        <w:t>.”</w:t>
      </w:r>
    </w:p>
    <w:p w14:paraId="2914A3B9" w14:textId="77777777" w:rsidR="00BC342E" w:rsidRDefault="00BC342E">
      <w:pPr>
        <w:pStyle w:val="BodyText"/>
        <w:rPr>
          <w:rFonts w:cs="Arial"/>
          <w:sz w:val="20"/>
        </w:rPr>
      </w:pPr>
    </w:p>
    <w:p w14:paraId="17D9CBEC" w14:textId="77777777" w:rsidR="00BC342E" w:rsidRDefault="00BC342E">
      <w:pPr>
        <w:pStyle w:val="BodyText"/>
        <w:ind w:left="340"/>
        <w:rPr>
          <w:rFonts w:cs="Arial"/>
          <w:sz w:val="20"/>
        </w:rPr>
      </w:pPr>
      <w:r>
        <w:rPr>
          <w:rFonts w:cs="Arial"/>
          <w:sz w:val="20"/>
        </w:rPr>
        <w:t>“</w:t>
      </w:r>
      <w:r>
        <w:rPr>
          <w:rFonts w:cs="Arial"/>
          <w:i/>
          <w:iCs/>
          <w:sz w:val="20"/>
        </w:rPr>
        <w:t xml:space="preserve">Yo lamentablemente no conozco el informe al cual ustedes se refieren de la Universidad de Chile, pero no lo encuentro tan negativo, sobre todo por lo siguiente, Felipe </w:t>
      </w:r>
      <w:r>
        <w:rPr>
          <w:rFonts w:cs="Arial"/>
          <w:sz w:val="20"/>
        </w:rPr>
        <w:t>(Larraín)</w:t>
      </w:r>
      <w:r>
        <w:rPr>
          <w:rFonts w:cs="Arial"/>
          <w:i/>
          <w:iCs/>
          <w:sz w:val="20"/>
        </w:rPr>
        <w:t xml:space="preserve">: las tierras que se han estado entregando, en general no son de carácter agrícola, con excepciones mínimas. Por lo menos lo que yo he visto, muchas de las tierras que se han entregado son tierras de bastante, segunda, de tercera calidad. Aquí ustedes me lo pueden decir, ustedes saben más que yo. Por lo tanto, de que hay un retorno, uno podría incluso pensar </w:t>
      </w:r>
      <w:proofErr w:type="gramStart"/>
      <w:r>
        <w:rPr>
          <w:rFonts w:cs="Arial"/>
          <w:i/>
          <w:iCs/>
          <w:sz w:val="20"/>
        </w:rPr>
        <w:t>de que</w:t>
      </w:r>
      <w:proofErr w:type="gramEnd"/>
      <w:r>
        <w:rPr>
          <w:rFonts w:cs="Arial"/>
          <w:i/>
          <w:iCs/>
          <w:sz w:val="20"/>
        </w:rPr>
        <w:t xml:space="preserve"> no existía retorno. Si tú me lo hubieras preguntado, yo habría dicho no hay retorno de ingreso. Y hay retorno de ingreso. Claro, es poco, pero no es tan poco. Si tú lo miras en términos de capital cero, porque se ha entregado la tierra pelada. Y ahí </w:t>
      </w:r>
      <w:proofErr w:type="spellStart"/>
      <w:r>
        <w:rPr>
          <w:rFonts w:cs="Arial"/>
          <w:i/>
          <w:iCs/>
          <w:sz w:val="20"/>
        </w:rPr>
        <w:t>si</w:t>
      </w:r>
      <w:proofErr w:type="spellEnd"/>
      <w:r>
        <w:rPr>
          <w:rFonts w:cs="Arial"/>
          <w:i/>
          <w:iCs/>
          <w:sz w:val="20"/>
        </w:rPr>
        <w:t xml:space="preserve"> que estamos de acuerdo de que ha sido un error tremendo. Nunca se pensó así</w:t>
      </w:r>
      <w:r>
        <w:rPr>
          <w:rFonts w:cs="Arial"/>
          <w:sz w:val="20"/>
        </w:rPr>
        <w:t xml:space="preserve">.” </w:t>
      </w:r>
    </w:p>
    <w:p w14:paraId="1970DCCD" w14:textId="77777777" w:rsidR="00BC342E" w:rsidRDefault="00BC342E">
      <w:pPr>
        <w:pStyle w:val="BodyText"/>
        <w:rPr>
          <w:rFonts w:cs="Arial"/>
          <w:sz w:val="20"/>
        </w:rPr>
      </w:pPr>
    </w:p>
    <w:p w14:paraId="19D36391" w14:textId="77777777" w:rsidR="00BC342E" w:rsidRDefault="00BC342E">
      <w:pPr>
        <w:pStyle w:val="BodyText"/>
        <w:ind w:left="340"/>
        <w:rPr>
          <w:rFonts w:cs="Arial"/>
          <w:sz w:val="20"/>
        </w:rPr>
      </w:pPr>
      <w:r>
        <w:rPr>
          <w:rFonts w:cs="Arial"/>
          <w:sz w:val="20"/>
        </w:rPr>
        <w:t>“</w:t>
      </w:r>
      <w:r>
        <w:rPr>
          <w:rFonts w:cs="Arial"/>
          <w:i/>
          <w:iCs/>
          <w:sz w:val="20"/>
        </w:rPr>
        <w:t>La Ley Indígena se pensó un Fondo de Tierras, un Fondo de Desarrollo, que fueran a la mano. Y esto que ustedes dicen aquí, -que está muy bien dicho- de que cada uno pelea, que hay feudos, etc., eso está dicho aquí en el informe, me parece que eso es muy grave, porque entregar la tierra pelada, además, se ha tratado de hacer una serie de cuestiones muy complicadas, no se ha dejado que la gente desarrolle a su pinta, por decirlo así, la producción de la tierra. Se les ha planteado una serie de exigencias. Todo eso que ustedes plantean aquí yo creo que está muy bien dicho, la manera cómo se ha aplicado, la orientación, etc., todas esas cosas están bien dichas aquí. Pero a mí modo de ver no implica eso que haya que terminar con un mecanismo de entrega de tierras</w:t>
      </w:r>
      <w:r>
        <w:rPr>
          <w:rFonts w:cs="Arial"/>
          <w:sz w:val="20"/>
        </w:rPr>
        <w:t xml:space="preserve">. </w:t>
      </w:r>
      <w:r>
        <w:rPr>
          <w:rFonts w:cs="Arial"/>
          <w:i/>
          <w:iCs/>
          <w:sz w:val="20"/>
        </w:rPr>
        <w:t xml:space="preserve">Más aún, durante todo el siglo XX hubo mecanismos de entrega de tierras. Si uno mira la historia del siglo XX hubo mecanismos de entrega de tierras. Es muy difícil que el Estado no tenga ese instrumento. Porque es un instrumento </w:t>
      </w:r>
      <w:proofErr w:type="gramStart"/>
      <w:r>
        <w:rPr>
          <w:rFonts w:cs="Arial"/>
          <w:i/>
          <w:iCs/>
          <w:sz w:val="20"/>
        </w:rPr>
        <w:t>que</w:t>
      </w:r>
      <w:proofErr w:type="gramEnd"/>
      <w:r>
        <w:rPr>
          <w:rFonts w:cs="Arial"/>
          <w:i/>
          <w:iCs/>
          <w:sz w:val="20"/>
        </w:rPr>
        <w:t xml:space="preserve"> en una situación como la situación mapuche, </w:t>
      </w:r>
      <w:proofErr w:type="gramStart"/>
      <w:r>
        <w:rPr>
          <w:rFonts w:cs="Arial"/>
          <w:i/>
          <w:iCs/>
          <w:sz w:val="20"/>
        </w:rPr>
        <w:t>tiene que tener</w:t>
      </w:r>
      <w:proofErr w:type="gramEnd"/>
      <w:r>
        <w:rPr>
          <w:rFonts w:cs="Arial"/>
          <w:i/>
          <w:iCs/>
          <w:sz w:val="20"/>
        </w:rPr>
        <w:t xml:space="preserve"> un instrumento para entregar tierras</w:t>
      </w:r>
      <w:r>
        <w:rPr>
          <w:rFonts w:cs="Arial"/>
          <w:sz w:val="20"/>
        </w:rPr>
        <w:t>.”</w:t>
      </w:r>
    </w:p>
    <w:p w14:paraId="5D9F62E7" w14:textId="77777777" w:rsidR="00BC342E" w:rsidRDefault="00BC342E">
      <w:pPr>
        <w:pStyle w:val="BodyText"/>
        <w:rPr>
          <w:rFonts w:cs="Arial"/>
          <w:sz w:val="20"/>
        </w:rPr>
      </w:pPr>
    </w:p>
    <w:p w14:paraId="46A21EB8" w14:textId="77777777" w:rsidR="00BC342E" w:rsidRDefault="00BC342E">
      <w:pPr>
        <w:pStyle w:val="BodyText"/>
        <w:ind w:left="340"/>
        <w:rPr>
          <w:rFonts w:cs="Arial"/>
          <w:sz w:val="20"/>
        </w:rPr>
      </w:pPr>
      <w:r>
        <w:rPr>
          <w:rFonts w:cs="Arial"/>
          <w:sz w:val="20"/>
        </w:rPr>
        <w:t>“</w:t>
      </w:r>
      <w:r>
        <w:rPr>
          <w:rFonts w:cs="Arial"/>
          <w:i/>
          <w:iCs/>
          <w:sz w:val="20"/>
        </w:rPr>
        <w:t>Respecto al punto forestal, me parece que es lo más logrado y felicito a la Comisión, me parece que es  muy logrado y no sé si todos alcanzaron a leerlo. Realmente es muy novedoso el planteamiento que se hace sobre la cuestión forestal y la relación entre lo forestal, el desarrollo violento del sector, el modelo de negocio que está planteado ahí. Realmente está muy bien explicado ese punto. Ahí vuelvo a lo mismo. Cómo establecer, falta quizás apretar. ¿Cómo establecer esa política de integración?. ¿Cómo pueden integrarse a los beneficios del sector forestal a las sociedades locales?. Esa es una pregunta que no la hemos podido, no es fácil de responder. No estoy diciendo que sea fácil de responder, pero sería también a mí modo de ver un tema muy central a discutir aquí. Quizás la gente que está más cercana al lugar podrá aportar más a eso. Me detengo por ahora</w:t>
      </w:r>
      <w:r>
        <w:rPr>
          <w:rFonts w:cs="Arial"/>
          <w:sz w:val="20"/>
        </w:rPr>
        <w:t xml:space="preserve">.” </w:t>
      </w:r>
    </w:p>
    <w:p w14:paraId="54815AC6" w14:textId="77777777" w:rsidR="00BC342E" w:rsidRDefault="00BC342E">
      <w:pPr>
        <w:pStyle w:val="BodyText"/>
        <w:rPr>
          <w:rFonts w:cs="Arial"/>
          <w:sz w:val="20"/>
        </w:rPr>
      </w:pPr>
    </w:p>
    <w:p w14:paraId="01844748" w14:textId="77777777" w:rsidR="00BC342E" w:rsidRDefault="00BC342E">
      <w:pPr>
        <w:pStyle w:val="BodyText"/>
        <w:numPr>
          <w:ilvl w:val="0"/>
          <w:numId w:val="8"/>
        </w:numPr>
        <w:rPr>
          <w:rFonts w:cs="Arial"/>
          <w:sz w:val="20"/>
        </w:rPr>
      </w:pPr>
      <w:r>
        <w:rPr>
          <w:rFonts w:cs="Arial"/>
          <w:sz w:val="20"/>
        </w:rPr>
        <w:t xml:space="preserve">Monseñor </w:t>
      </w:r>
      <w:r>
        <w:rPr>
          <w:rFonts w:cs="Arial"/>
          <w:b/>
          <w:bCs/>
          <w:sz w:val="20"/>
        </w:rPr>
        <w:t xml:space="preserve">Sergio Contreras </w:t>
      </w:r>
      <w:r>
        <w:rPr>
          <w:rFonts w:cs="Arial"/>
          <w:sz w:val="20"/>
        </w:rPr>
        <w:t xml:space="preserve">puntualiza que </w:t>
      </w:r>
      <w:r>
        <w:rPr>
          <w:rFonts w:cs="Arial"/>
          <w:i/>
          <w:iCs/>
          <w:sz w:val="20"/>
        </w:rPr>
        <w:t>“...esa expresión de pasar platita más de la tierra a la educación, a mí me deja la imagen de un proceso de asimilación. El tema tierra no es una cosa indiferente. Está muy ligada al tema cultura, al tema de la identidad. Por lo tanto, no se puede simplemente hacer una referencia meramente económica sobre el tema. Yo estoy totalmente de acuerdo que ojalá se acrecentara la educación, totalmente de acuerdo, pero no hacer la bipolaridad</w:t>
      </w:r>
      <w:r>
        <w:rPr>
          <w:rFonts w:cs="Arial"/>
          <w:sz w:val="20"/>
        </w:rPr>
        <w:t>.”</w:t>
      </w:r>
    </w:p>
    <w:p w14:paraId="4AAF5778" w14:textId="77777777" w:rsidR="00BC342E" w:rsidRDefault="00BC342E">
      <w:pPr>
        <w:pStyle w:val="BodyText"/>
        <w:rPr>
          <w:rFonts w:cs="Arial"/>
          <w:sz w:val="20"/>
        </w:rPr>
      </w:pPr>
    </w:p>
    <w:p w14:paraId="43BB66EB" w14:textId="77777777" w:rsidR="00BC342E" w:rsidRDefault="00BC342E">
      <w:pPr>
        <w:pStyle w:val="BodyText"/>
        <w:numPr>
          <w:ilvl w:val="0"/>
          <w:numId w:val="8"/>
        </w:numPr>
        <w:rPr>
          <w:rFonts w:cs="Arial"/>
          <w:sz w:val="20"/>
        </w:rPr>
      </w:pPr>
      <w:r>
        <w:rPr>
          <w:rFonts w:cs="Arial"/>
          <w:sz w:val="20"/>
        </w:rPr>
        <w:t xml:space="preserve">El Sr. </w:t>
      </w:r>
      <w:r>
        <w:rPr>
          <w:rFonts w:cs="Arial"/>
          <w:b/>
          <w:bCs/>
          <w:sz w:val="20"/>
        </w:rPr>
        <w:t xml:space="preserve">Felipe Larraín </w:t>
      </w:r>
      <w:r>
        <w:rPr>
          <w:rFonts w:cs="Arial"/>
          <w:sz w:val="20"/>
        </w:rPr>
        <w:t>responde al planteamiento del Sr. José Bengoa: “</w:t>
      </w:r>
      <w:r>
        <w:rPr>
          <w:rFonts w:cs="Arial"/>
          <w:i/>
          <w:iCs/>
          <w:sz w:val="20"/>
        </w:rPr>
        <w:t xml:space="preserve">Yo creo que una buena parte no lo discutiría, en el sentido de que la diferenciación de los pueblos indígenas y las distintas realidades que existen incluso dentro del pueblo mapuche, yo creo que hemos hecho poco, eso es parte de las cosas que tenemos que enriquecer. Donde yo creo que, -obviamente hay un problema de énfasis de la forma cómo lo hemos escrito-, pero tu conclusión de que nosotros creemos que no hay destino para la agricultura mapuche, no se desprende de lo que nosotros hemos planteado. Lo que nosotros estamos diciendo, porque cuando tú hablas de educación, no es solamente educación, es educación y capacitación. Son becas de educación y capacitación. Nuestras propuestas concretas tienen que ver con darles </w:t>
      </w:r>
      <w:proofErr w:type="gramStart"/>
      <w:r>
        <w:rPr>
          <w:rFonts w:cs="Arial"/>
          <w:i/>
          <w:iCs/>
          <w:sz w:val="20"/>
        </w:rPr>
        <w:t>mayor oportunidades</w:t>
      </w:r>
      <w:proofErr w:type="gramEnd"/>
      <w:r>
        <w:rPr>
          <w:rFonts w:cs="Arial"/>
          <w:i/>
          <w:iCs/>
          <w:sz w:val="20"/>
        </w:rPr>
        <w:t xml:space="preserve"> a los pueblos indígenas justamente en la capacitación, que puede tener mucha relación con el campo, con las actividades agrícolas</w:t>
      </w:r>
      <w:r>
        <w:rPr>
          <w:rFonts w:cs="Arial"/>
          <w:sz w:val="20"/>
        </w:rPr>
        <w:t xml:space="preserve">. </w:t>
      </w:r>
      <w:r>
        <w:rPr>
          <w:rFonts w:cs="Arial"/>
          <w:i/>
          <w:iCs/>
          <w:sz w:val="20"/>
        </w:rPr>
        <w:t xml:space="preserve">Yo creo que tal vez hay que decirlo explícitamente para que esté claro. Y no podríamos decirlo nosotros. </w:t>
      </w:r>
      <w:proofErr w:type="spellStart"/>
      <w:r>
        <w:rPr>
          <w:rFonts w:cs="Arial"/>
          <w:i/>
          <w:iCs/>
          <w:sz w:val="20"/>
        </w:rPr>
        <w:t>Transplantar</w:t>
      </w:r>
      <w:proofErr w:type="spellEnd"/>
      <w:r>
        <w:rPr>
          <w:rFonts w:cs="Arial"/>
          <w:i/>
          <w:iCs/>
          <w:sz w:val="20"/>
        </w:rPr>
        <w:t xml:space="preserve"> un pueblo que ha estado adscrito a la tierra por mucho tiempo, desde ahora en adelante </w:t>
      </w:r>
      <w:r>
        <w:rPr>
          <w:rFonts w:cs="Arial"/>
          <w:i/>
          <w:iCs/>
          <w:sz w:val="20"/>
        </w:rPr>
        <w:lastRenderedPageBreak/>
        <w:t xml:space="preserve">ustedes van a hacer otra cosa. No. Pero sí tenemos que dotarlos de mejores herramientas, que es lo mismo que planteabas tú hace un momento atrás respecto del Fondo de Tierras y Aguas, que se han entregado tierras, pero las tierras peladas. El tema es que tú </w:t>
      </w:r>
      <w:proofErr w:type="gramStart"/>
      <w:r>
        <w:rPr>
          <w:rFonts w:cs="Arial"/>
          <w:i/>
          <w:iCs/>
          <w:sz w:val="20"/>
        </w:rPr>
        <w:t>entregas capital</w:t>
      </w:r>
      <w:proofErr w:type="gramEnd"/>
      <w:r>
        <w:rPr>
          <w:rFonts w:cs="Arial"/>
          <w:i/>
          <w:iCs/>
          <w:sz w:val="20"/>
        </w:rPr>
        <w:t xml:space="preserve"> pero también entregas capacitación para que la gente pueda manejar eso. Ese es un tema yo creo de mucha importancia que tenemos que dejarlo claro en el documento, que sí le vemos un futuro al tema agrícola, y que en ningún caso hemos tratado de decir..., la producción de </w:t>
      </w:r>
      <w:proofErr w:type="spellStart"/>
      <w:r>
        <w:rPr>
          <w:rFonts w:cs="Arial"/>
          <w:i/>
          <w:iCs/>
          <w:sz w:val="20"/>
        </w:rPr>
        <w:t>autosubsistencia</w:t>
      </w:r>
      <w:proofErr w:type="spellEnd"/>
      <w:r>
        <w:rPr>
          <w:rFonts w:cs="Arial"/>
          <w:i/>
          <w:iCs/>
          <w:sz w:val="20"/>
        </w:rPr>
        <w:t xml:space="preserve"> yo creo que puede ser un punto interesante, no tenemos ninguna manifestación peyorativa respecto de ello, pero creemos que en muchos casos la posibilidad de participar en el comercio van a llevar, en forma natural, a que disminuya esta agricultura de subsistencia y que hayan actividades donde se aprovechen más las oportunidades del intercambio, nada más que eso. Sin mirar en menos lo que tú dices. Yo creo que no hay contraposición</w:t>
      </w:r>
      <w:r>
        <w:rPr>
          <w:rFonts w:cs="Arial"/>
          <w:sz w:val="20"/>
        </w:rPr>
        <w:t>.”</w:t>
      </w:r>
    </w:p>
    <w:p w14:paraId="07681FE3" w14:textId="77777777" w:rsidR="00BC342E" w:rsidRDefault="00BC342E">
      <w:pPr>
        <w:pStyle w:val="BodyText"/>
        <w:rPr>
          <w:rFonts w:cs="Arial"/>
          <w:sz w:val="20"/>
        </w:rPr>
      </w:pPr>
    </w:p>
    <w:p w14:paraId="409C0B20" w14:textId="77777777" w:rsidR="00BC342E" w:rsidRDefault="00BC342E">
      <w:pPr>
        <w:pStyle w:val="BodyText"/>
        <w:ind w:left="340"/>
        <w:rPr>
          <w:rFonts w:cs="Arial"/>
          <w:sz w:val="20"/>
        </w:rPr>
      </w:pPr>
      <w:r>
        <w:rPr>
          <w:rFonts w:cs="Arial"/>
          <w:sz w:val="20"/>
        </w:rPr>
        <w:t>“</w:t>
      </w:r>
      <w:r>
        <w:rPr>
          <w:rFonts w:cs="Arial"/>
          <w:i/>
          <w:iCs/>
          <w:sz w:val="20"/>
        </w:rPr>
        <w:t xml:space="preserve">El tema más de fondo, de lo que tú planteas, y aquí tal vez nuestra interpretación ha sido distinta y me gustaría mirar y tener un debate respecto del tema del Fondo de Tierras y Aguas. Diferenciemos dos cosas. Una es la entrega extraordinaria de tierras y la otra es el zanjar los conflictos sobre tierras existentes. Cuando tú dices que hay tierras que han sido usurpadas y que hay un problema legal, nosotros claramente planteamos en el documento que eso tiene que seguir su curso y que tiene que seguir su carril con el Ministerio de Justicia, el Ministerio de Bienes Nacionales, las entidades. No es eso. El tema es la entrega extraordinaria de tierras en tierras que no están bajo ese tipo de litigio. Y ahí nuestra interpretación es </w:t>
      </w:r>
      <w:proofErr w:type="gramStart"/>
      <w:r>
        <w:rPr>
          <w:rFonts w:cs="Arial"/>
          <w:i/>
          <w:iCs/>
          <w:sz w:val="20"/>
        </w:rPr>
        <w:t>que</w:t>
      </w:r>
      <w:proofErr w:type="gramEnd"/>
      <w:r>
        <w:rPr>
          <w:rFonts w:cs="Arial"/>
          <w:i/>
          <w:iCs/>
          <w:sz w:val="20"/>
        </w:rPr>
        <w:t xml:space="preserve"> respecto</w:t>
      </w:r>
      <w:r>
        <w:rPr>
          <w:rFonts w:cs="Arial"/>
          <w:sz w:val="20"/>
        </w:rPr>
        <w:t xml:space="preserve"> </w:t>
      </w:r>
      <w:r>
        <w:rPr>
          <w:rFonts w:cs="Arial"/>
          <w:i/>
          <w:iCs/>
          <w:sz w:val="20"/>
        </w:rPr>
        <w:t>del tema de la entrega extraordinaria de tierras, esto fue concebido como un instrumento transitorio. Eso es. Ahora, si sí o si no. Bueno, es algo que me gustaría entender mejor y me gustaría que tuviéramos una idea clara aquí en la Comisión</w:t>
      </w:r>
      <w:r>
        <w:rPr>
          <w:rFonts w:cs="Arial"/>
          <w:sz w:val="20"/>
        </w:rPr>
        <w:t xml:space="preserve">. </w:t>
      </w:r>
      <w:r>
        <w:rPr>
          <w:rFonts w:cs="Arial"/>
          <w:i/>
          <w:iCs/>
          <w:sz w:val="20"/>
        </w:rPr>
        <w:t xml:space="preserve">Un punto que me gustaría destacar en el tema de la tierra. Yo sé que la tierra va más allá de la cosa del ingreso. Usted también lo plantea Monseñor </w:t>
      </w:r>
      <w:r>
        <w:rPr>
          <w:rFonts w:cs="Arial"/>
          <w:sz w:val="20"/>
        </w:rPr>
        <w:t>(Contreras)</w:t>
      </w:r>
      <w:r>
        <w:rPr>
          <w:rFonts w:cs="Arial"/>
          <w:i/>
          <w:iCs/>
          <w:sz w:val="20"/>
        </w:rPr>
        <w:t xml:space="preserve">. Pero cuando nosotros hablamos de que este Fondo, de esta transición hacia un Fondo distinto, lo que queremos tratar de decir, no es que se olvida la tierra, se entra en la educación. Simplemente </w:t>
      </w:r>
      <w:proofErr w:type="gramStart"/>
      <w:r>
        <w:rPr>
          <w:rFonts w:cs="Arial"/>
          <w:i/>
          <w:iCs/>
          <w:sz w:val="20"/>
        </w:rPr>
        <w:t>que</w:t>
      </w:r>
      <w:proofErr w:type="gramEnd"/>
      <w:r>
        <w:rPr>
          <w:rFonts w:cs="Arial"/>
          <w:i/>
          <w:iCs/>
          <w:sz w:val="20"/>
        </w:rPr>
        <w:t xml:space="preserve"> al entenderlo como un proceso transitorio, nosotros estamos tratando de defender en nuestras propuestas de que los recursos que se destinan anualmente al Fondo de Tierras y Aguas, si es transitorio y va a morir, que esos recursos se destinen a cosas que puedan ayudar a los pueblos indígenas; y que lo que hay hoy día sea un piso, insisto, respecto de lo que venga en el futuro. No estamos tratando de reducir los recursos, al contrario, estamos tratando de aumentarlo</w:t>
      </w:r>
      <w:r>
        <w:rPr>
          <w:rFonts w:cs="Arial"/>
          <w:sz w:val="20"/>
        </w:rPr>
        <w:t>.”</w:t>
      </w:r>
    </w:p>
    <w:p w14:paraId="3D63A54A" w14:textId="77777777" w:rsidR="00BC342E" w:rsidRDefault="00BC342E">
      <w:pPr>
        <w:pStyle w:val="BodyText"/>
        <w:rPr>
          <w:rFonts w:cs="Arial"/>
          <w:sz w:val="20"/>
        </w:rPr>
      </w:pPr>
    </w:p>
    <w:p w14:paraId="32C8D97B"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Enrique Correa </w:t>
      </w:r>
      <w:r>
        <w:rPr>
          <w:rFonts w:cs="Arial"/>
          <w:sz w:val="20"/>
        </w:rPr>
        <w:t>afirma “</w:t>
      </w:r>
      <w:r>
        <w:rPr>
          <w:rFonts w:cs="Arial"/>
          <w:i/>
          <w:iCs/>
          <w:sz w:val="20"/>
        </w:rPr>
        <w:t>...que el Fondo de Tierras y Aguas es un mecanismo extraordinario. Eso no quiere decir necesariamente temporal, pero extraordinario. Es un mecanismo distinto al previsto. Porque se está ante un problema específico y extraordinario que es el problema de usurpaciones y de ilegalidades cometidas con las tierras indígenas de manera secular, o por lo menos desde que la República existe. Y por tanto es un mecanismo, además de extraordinario, corrector, sobre la base que los mecanismos normales, como el Ministerio de Bienes y toda esta capacidad de adquisición del Estado, no tienen la flexibilidad que tiene el Fondo para corregir situaciones</w:t>
      </w:r>
      <w:r>
        <w:rPr>
          <w:rFonts w:cs="Arial"/>
          <w:sz w:val="20"/>
        </w:rPr>
        <w:t>.”</w:t>
      </w:r>
    </w:p>
    <w:p w14:paraId="5E4C161A" w14:textId="77777777" w:rsidR="00BC342E" w:rsidRDefault="00BC342E">
      <w:pPr>
        <w:pStyle w:val="BodyText"/>
        <w:rPr>
          <w:rFonts w:cs="Arial"/>
          <w:sz w:val="20"/>
        </w:rPr>
      </w:pPr>
    </w:p>
    <w:p w14:paraId="27F8DC28" w14:textId="77777777" w:rsidR="00BC342E" w:rsidRDefault="00BC342E">
      <w:pPr>
        <w:pStyle w:val="BodyText"/>
        <w:ind w:left="340"/>
        <w:rPr>
          <w:rFonts w:cs="Arial"/>
          <w:sz w:val="20"/>
        </w:rPr>
      </w:pPr>
      <w:r>
        <w:rPr>
          <w:rFonts w:cs="Arial"/>
          <w:sz w:val="20"/>
        </w:rPr>
        <w:t>“</w:t>
      </w:r>
      <w:r>
        <w:rPr>
          <w:rFonts w:cs="Arial"/>
          <w:i/>
          <w:iCs/>
          <w:sz w:val="20"/>
        </w:rPr>
        <w:t xml:space="preserve">Hay aquí un asunto que es bien importante de delimitar y es si, uno real y otro político. El real es si el asunto de las tierras indígenas va a tener solución en el tiempo. Es decir, si vamos a llegar a un tiempo en que vamos a poder estabilizar lo que son tierras indígenas de lo que son tierras sometidas al tratamiento normal de la propiedad. Si eso va a llegar. Es muy importante lo que ha dicho aquí José </w:t>
      </w:r>
      <w:r>
        <w:rPr>
          <w:rFonts w:cs="Arial"/>
          <w:sz w:val="20"/>
        </w:rPr>
        <w:t>(Bengoa)</w:t>
      </w:r>
      <w:r>
        <w:rPr>
          <w:rFonts w:cs="Arial"/>
          <w:i/>
          <w:iCs/>
          <w:sz w:val="20"/>
        </w:rPr>
        <w:t xml:space="preserve">, porque José ha dicho que la verdad es que se ha transferido muy poco de lo útil. Y estamos hablando de un Fondo que debe haber estado funcionando hace unos ocho años. Hay un punto que evaluar respecto de cuánto el instrumento ha sido usado para aquello que la ley lo creó, es decir, para corregir usurpaciones </w:t>
      </w:r>
      <w:proofErr w:type="gramStart"/>
      <w:r>
        <w:rPr>
          <w:rFonts w:cs="Arial"/>
          <w:i/>
          <w:iCs/>
          <w:sz w:val="20"/>
        </w:rPr>
        <w:t>y</w:t>
      </w:r>
      <w:proofErr w:type="gramEnd"/>
      <w:r>
        <w:rPr>
          <w:rFonts w:cs="Arial"/>
          <w:i/>
          <w:iCs/>
          <w:sz w:val="20"/>
        </w:rPr>
        <w:t xml:space="preserve"> en fin. Esa es una pregunta ¿vamos a llegar a un tiempo en que esto se va a dar por corregido, que </w:t>
      </w:r>
      <w:proofErr w:type="gramStart"/>
      <w:r>
        <w:rPr>
          <w:rFonts w:cs="Arial"/>
          <w:i/>
          <w:iCs/>
          <w:sz w:val="20"/>
        </w:rPr>
        <w:t>va</w:t>
      </w:r>
      <w:proofErr w:type="gramEnd"/>
      <w:r>
        <w:rPr>
          <w:rFonts w:cs="Arial"/>
          <w:i/>
          <w:iCs/>
          <w:sz w:val="20"/>
        </w:rPr>
        <w:t xml:space="preserve"> quedar resuelto? Eso es lo real. Y lo político, o político simbólico, es que a lo mejor poner límite en el tiempo al Fondo de Tierras genera una situación conflictiva inútil y una discusión inútil con comunidades, con pueblos o con organizaciones, pero que el asunto de las tierras no es un asunto tampoco indefinido en el tiempo es también un problema cierto. Yo creo que ante ese dilema nos pone la Subcomisión con su informe. Por un lado, esto no </w:t>
      </w:r>
      <w:r>
        <w:rPr>
          <w:rFonts w:cs="Arial"/>
          <w:i/>
          <w:iCs/>
          <w:sz w:val="20"/>
        </w:rPr>
        <w:lastRenderedPageBreak/>
        <w:t>puede durar siempre así: 10, 20, 30, 40, 50 años, no digo el mecanismo, sino que en el algún momento la transferencia tiene que decir logramos un éxito, estabilizamos. Y la otra posibilidad es, sin embargo, es que anunciar eso sea</w:t>
      </w:r>
      <w:r>
        <w:rPr>
          <w:rFonts w:cs="Arial"/>
          <w:sz w:val="20"/>
        </w:rPr>
        <w:t xml:space="preserve"> </w:t>
      </w:r>
      <w:r>
        <w:rPr>
          <w:rFonts w:cs="Arial"/>
          <w:i/>
          <w:iCs/>
          <w:sz w:val="20"/>
        </w:rPr>
        <w:t>crear un problema político y se va a dar por un hecho algo que en definitiva va a quedar siempre de algún modo abierto, aunque después tenga una aplicación menor.</w:t>
      </w:r>
      <w:r>
        <w:rPr>
          <w:rFonts w:cs="Arial"/>
          <w:sz w:val="20"/>
        </w:rPr>
        <w:t>”</w:t>
      </w:r>
    </w:p>
    <w:p w14:paraId="1122B5EA" w14:textId="77777777" w:rsidR="00BC342E" w:rsidRDefault="00BC342E">
      <w:pPr>
        <w:pStyle w:val="BodyText"/>
        <w:rPr>
          <w:rFonts w:cs="Arial"/>
          <w:sz w:val="20"/>
        </w:rPr>
      </w:pPr>
    </w:p>
    <w:p w14:paraId="7BA97B24"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Galvarino Raiman </w:t>
      </w:r>
      <w:r>
        <w:rPr>
          <w:rFonts w:cs="Arial"/>
          <w:sz w:val="20"/>
        </w:rPr>
        <w:t>reconoce “</w:t>
      </w:r>
      <w:r>
        <w:rPr>
          <w:rFonts w:cs="Arial"/>
          <w:i/>
          <w:iCs/>
          <w:sz w:val="20"/>
        </w:rPr>
        <w:t xml:space="preserve">el avance de tratar de entender la situación mapuche. Y también recojo de que hay una falta de contextualizar la situación de un contexto histórico. Toda realidad mapuche tiene su origen histórico, tiene alguna cuestión histórica que tiene que ser expresada dentro de un contexto, en este tema </w:t>
      </w:r>
      <w:proofErr w:type="gramStart"/>
      <w:r>
        <w:rPr>
          <w:rFonts w:cs="Arial"/>
          <w:i/>
          <w:iCs/>
          <w:sz w:val="20"/>
        </w:rPr>
        <w:t>económico</w:t>
      </w:r>
      <w:proofErr w:type="gramEnd"/>
      <w:r>
        <w:rPr>
          <w:rFonts w:cs="Arial"/>
          <w:i/>
          <w:iCs/>
          <w:sz w:val="20"/>
        </w:rPr>
        <w:t xml:space="preserve"> por ejemplo. Si no lo tiene, no estamos contextualizando la realidad o el hecho. Por otro lado, yo creo que son varios temas que aquí están en la mesa. Yo nada más que me quiero expresar sobre el tema de tierra</w:t>
      </w:r>
      <w:r>
        <w:rPr>
          <w:rFonts w:cs="Arial"/>
          <w:sz w:val="20"/>
        </w:rPr>
        <w:t xml:space="preserve">.” </w:t>
      </w:r>
    </w:p>
    <w:p w14:paraId="2FE60991" w14:textId="77777777" w:rsidR="00BC342E" w:rsidRDefault="00BC342E">
      <w:pPr>
        <w:pStyle w:val="BodyText"/>
        <w:rPr>
          <w:rFonts w:cs="Arial"/>
          <w:sz w:val="20"/>
        </w:rPr>
      </w:pPr>
    </w:p>
    <w:p w14:paraId="2709D253" w14:textId="77777777" w:rsidR="00BC342E" w:rsidRDefault="00BC342E">
      <w:pPr>
        <w:pStyle w:val="BodyText"/>
        <w:ind w:left="340"/>
        <w:rPr>
          <w:rFonts w:cs="Arial"/>
          <w:sz w:val="20"/>
        </w:rPr>
      </w:pPr>
      <w:r>
        <w:rPr>
          <w:rFonts w:cs="Arial"/>
          <w:sz w:val="20"/>
        </w:rPr>
        <w:t>“</w:t>
      </w:r>
      <w:r>
        <w:rPr>
          <w:rFonts w:cs="Arial"/>
          <w:i/>
          <w:iCs/>
          <w:sz w:val="20"/>
        </w:rPr>
        <w:t xml:space="preserve">El tema de tierra, en el caso mapuche, creo que hay una cuestión de principio y de identidad y de existencia, de vida. Por eso nosotros los mapuches decimos que sin tierra no somos nada. Además, nuestra razón de ser es mapuche: gente de la tierra. Todo eso tiene su explicación filosófica, cultural, de identidad, de idioma, religiosa, espiritual, etc., y de vida. Si eso no se entiende, obviamente vamos a poder plantear cuestiones como aquí plantean, simplemente de terminar el tema de tierra </w:t>
      </w:r>
      <w:proofErr w:type="gramStart"/>
      <w:r>
        <w:rPr>
          <w:rFonts w:cs="Arial"/>
          <w:i/>
          <w:iCs/>
          <w:sz w:val="20"/>
        </w:rPr>
        <w:t>a los mapuche</w:t>
      </w:r>
      <w:proofErr w:type="gramEnd"/>
      <w:r>
        <w:rPr>
          <w:rFonts w:cs="Arial"/>
          <w:i/>
          <w:iCs/>
          <w:sz w:val="20"/>
        </w:rPr>
        <w:t xml:space="preserve">, ponerle más plata para </w:t>
      </w:r>
      <w:proofErr w:type="gramStart"/>
      <w:r>
        <w:rPr>
          <w:rFonts w:cs="Arial"/>
          <w:i/>
          <w:iCs/>
          <w:sz w:val="20"/>
        </w:rPr>
        <w:t>educación</w:t>
      </w:r>
      <w:proofErr w:type="gramEnd"/>
      <w:r>
        <w:rPr>
          <w:rFonts w:cs="Arial"/>
          <w:i/>
          <w:iCs/>
          <w:sz w:val="20"/>
        </w:rPr>
        <w:t xml:space="preserve"> por ejemplo, lo que hay en una de las propuestas</w:t>
      </w:r>
      <w:r>
        <w:rPr>
          <w:rFonts w:cs="Arial"/>
          <w:sz w:val="20"/>
        </w:rPr>
        <w:t>.”</w:t>
      </w:r>
    </w:p>
    <w:p w14:paraId="3ED67B0A" w14:textId="77777777" w:rsidR="00BC342E" w:rsidRDefault="00BC342E">
      <w:pPr>
        <w:pStyle w:val="BodyText"/>
        <w:rPr>
          <w:rFonts w:cs="Arial"/>
          <w:sz w:val="20"/>
        </w:rPr>
      </w:pPr>
    </w:p>
    <w:p w14:paraId="453B1403" w14:textId="77777777" w:rsidR="00BC342E" w:rsidRDefault="00BC342E">
      <w:pPr>
        <w:pStyle w:val="BodyText"/>
        <w:ind w:left="340"/>
        <w:rPr>
          <w:rFonts w:cs="Arial"/>
          <w:sz w:val="20"/>
        </w:rPr>
      </w:pPr>
      <w:r>
        <w:rPr>
          <w:rFonts w:cs="Arial"/>
          <w:sz w:val="20"/>
        </w:rPr>
        <w:t>“</w:t>
      </w:r>
      <w:r>
        <w:rPr>
          <w:rFonts w:cs="Arial"/>
          <w:i/>
          <w:iCs/>
          <w:sz w:val="20"/>
        </w:rPr>
        <w:t xml:space="preserve">Lo que sí me extraña, yo no sé si es un informe que fue ya, estamos claros que es un informe preliminar, pero dónde estuvo efectivamente la participación de los hermanos que aquí usted señalaba. Porque si eso es así, entonces nuestros hermanos lamentablemente no están entendiendo la filosofía del tema. Y no tienen muy claro la identidad y de qué cosas ellos están planteando. Esa es la cuestión extraña que yo observo dentro de esos hermanos que allí están. Porque hay hermanos mapuches que desde un punto de vista cultural no logran entender esto por una cuestión de transformación cultural también, de asimilación, de pérdida de la razón de ser. Pueden plantear una cuestión que no esté sujeto o acorde con el principio del pueblo mapuche, de la existencia, de la convivencia, etc. Eso puede ser. Pero yo al final podría echarle la culpa a todo el tema de asimilación que hemos sufrido como mapuche, que al final no estamos viendo el futuro como mapuche, sino lo estamos viendo dentro de un contexto de globalización, de integración, de asimilación, de todo un contexto que no tiene que ver con la particularidad cultural, reitero, filosófica de la existencia del pueblo mapuche en un territorio. Y desde un contexto histórico, desde el contexto de la creación del mundo mapuche, del contexto espiritual </w:t>
      </w:r>
      <w:proofErr w:type="gramStart"/>
      <w:r>
        <w:rPr>
          <w:rFonts w:cs="Arial"/>
          <w:i/>
          <w:iCs/>
          <w:sz w:val="20"/>
        </w:rPr>
        <w:t>de los mapuche</w:t>
      </w:r>
      <w:proofErr w:type="gramEnd"/>
      <w:r>
        <w:rPr>
          <w:rFonts w:cs="Arial"/>
          <w:i/>
          <w:iCs/>
          <w:sz w:val="20"/>
        </w:rPr>
        <w:t xml:space="preserve">. Si tuviéramos que observar desde un contexto </w:t>
      </w:r>
      <w:proofErr w:type="gramStart"/>
      <w:r>
        <w:rPr>
          <w:rFonts w:cs="Arial"/>
          <w:i/>
          <w:iCs/>
          <w:sz w:val="20"/>
        </w:rPr>
        <w:t>espiritual</w:t>
      </w:r>
      <w:proofErr w:type="gramEnd"/>
      <w:r>
        <w:rPr>
          <w:rFonts w:cs="Arial"/>
          <w:i/>
          <w:iCs/>
          <w:sz w:val="20"/>
        </w:rPr>
        <w:t xml:space="preserve"> por ejemplo, desde ese enfoque, aquí están cometiendo un grave pecado. Un grave pecado hacia la propuesta que aquí están planteando. Están cometiendo un pecado religioso espiritual hacia la existencia mapuche. Porque nosotros decimos que la tierra nos dejó Nguenechen, no lo dejaron los Estados, no lo dejaron las personas, lo dejó nuestros espíritus, nuestro creador. Ese creador nos tiene hoy día un mandato, como así tienen mandatado hoy día a todos los pueblos desde un punto de vista cultural, religioso. Ese mandato tiene que ver hoy día con defensa y existencia de ese mandato moral, espiritual, religioso que nos dejaron. Hoy día hay un pecado que se cometió contra los mapuches, un pecado que se cometió y se legalizó. Se institucionalizo dentro de un Estado hacia una institucionalidad que al final llevó a un exterminio, una asimilación, una usurpación de todos los derechos que no solamente tiene que ver con tierras sino con todos los derechos de pueblo.</w:t>
      </w:r>
      <w:r>
        <w:rPr>
          <w:rFonts w:cs="Arial"/>
          <w:sz w:val="20"/>
        </w:rPr>
        <w:t>”</w:t>
      </w:r>
    </w:p>
    <w:p w14:paraId="067B87B7" w14:textId="77777777" w:rsidR="00BC342E" w:rsidRDefault="00BC342E">
      <w:pPr>
        <w:pStyle w:val="BodyText"/>
        <w:rPr>
          <w:rFonts w:cs="Arial"/>
          <w:i/>
          <w:iCs/>
          <w:sz w:val="20"/>
        </w:rPr>
      </w:pPr>
    </w:p>
    <w:p w14:paraId="4C123C0A" w14:textId="77777777" w:rsidR="00BC342E" w:rsidRDefault="00BC342E">
      <w:pPr>
        <w:pStyle w:val="BodyText"/>
        <w:ind w:left="340"/>
        <w:rPr>
          <w:rFonts w:cs="Arial"/>
          <w:sz w:val="20"/>
        </w:rPr>
      </w:pPr>
      <w:r>
        <w:rPr>
          <w:rFonts w:cs="Arial"/>
          <w:sz w:val="20"/>
        </w:rPr>
        <w:t>“</w:t>
      </w:r>
      <w:r>
        <w:rPr>
          <w:rFonts w:cs="Arial"/>
          <w:i/>
          <w:iCs/>
          <w:sz w:val="20"/>
        </w:rPr>
        <w:t xml:space="preserve">Cuando hoy día se está planteando esto, creo que es un tema que es para profundizarlo y cautelarlo muy bien de cuáles son las medidas que yo pudiera levantar. Por ejemplo, el tema de la convivencia con las empresas forestales, aunque no es real, no se puede. ¿Por qué no se puede? Uno dice pueden trabajar ahí los mapuches, las forestales pueden hacer más inversiones como hoy día decía un empresario de la empresa forestal, hacer más concesiones, más plantaciones y los mapuches trabajan. Y de esa manera superamos la situación de ingreso per cápita o de ingreso económico para la gente. Pero no es una cuestión de ingreso solamente, tiene que ver otros elementos más. Entonces, ¿cómo arreglamos ese asunto? Las empresas forestales dicen vamos a plantar, pero resulta que nos están secando las aguas, nos secan los </w:t>
      </w:r>
      <w:proofErr w:type="spellStart"/>
      <w:r>
        <w:rPr>
          <w:rFonts w:cs="Arial"/>
          <w:i/>
          <w:iCs/>
          <w:sz w:val="20"/>
        </w:rPr>
        <w:t>ñen</w:t>
      </w:r>
      <w:proofErr w:type="spellEnd"/>
      <w:r>
        <w:rPr>
          <w:rFonts w:cs="Arial"/>
          <w:i/>
          <w:iCs/>
          <w:sz w:val="20"/>
        </w:rPr>
        <w:t xml:space="preserve"> como decimos nosotros, los poderes que </w:t>
      </w:r>
      <w:r>
        <w:rPr>
          <w:rFonts w:cs="Arial"/>
          <w:i/>
          <w:iCs/>
          <w:sz w:val="20"/>
        </w:rPr>
        <w:lastRenderedPageBreak/>
        <w:t xml:space="preserve">están ahí en nuestra naturaleza. Esos poderes se van, no podemos hacer nuestra espiritualidad, nuestra religión. Es lo mismo que si fuera en la iglesia, para otro lado. Ve que es un tema muy complicado donde lo económico afecta al tema de la espiritualidad y la existencia como mapuche. Y afecta al tema económico. Entonces, eso después tiene que ver con lo institucional, tiene que ver con lo legal. Y ahí está el desafío. El desafío de cómo la situación a futuro se pueda mejorar. Porque toda la situación que hoy día se vive en la IX Región es un resultado de lo que aquí sacó como conclusión la Subcomisión: extrema pobreza, marginalidad, situación de este tema -de que los mapuches lo habíamos perdido, pero lo hemos recuperado-, el tema de este mandato espiritual, religioso de nuestros poderes, de nuestra madre naturaleza. Eso no lo dice un dirigente, no lo está diciendo un dirigente determinado, lo están diciendo nuestros poderes. Entonces es un tema muy complicado, que seguramente Monseñor </w:t>
      </w:r>
      <w:r>
        <w:rPr>
          <w:rFonts w:cs="Arial"/>
          <w:sz w:val="20"/>
        </w:rPr>
        <w:t xml:space="preserve">(Contreras) </w:t>
      </w:r>
      <w:r>
        <w:rPr>
          <w:rFonts w:cs="Arial"/>
          <w:i/>
          <w:iCs/>
          <w:sz w:val="20"/>
        </w:rPr>
        <w:t>podrá tratar de entenderlo mejor, pero no es tan fácil comprenderlo porque hay muchos hermanos inclusive que ni siquiera por un tema de asimilación no logran entender esto. Pero ese es desafío, reitero, ese es el desafío de cómo eso se mejora, se cambia y se generan tal vez los nuevos instrumentos que al final tiene que ver. Nosotros hemos estado en asambleas de las comunidades, de las identidades territoriales, y una de las conclusiones que hemos llegado, que no lo decimos solamente los dirigentes, pero también con un apoyo muy fuerte de lo espiritual</w:t>
      </w:r>
      <w:r>
        <w:rPr>
          <w:rFonts w:cs="Arial"/>
          <w:sz w:val="20"/>
        </w:rPr>
        <w:t xml:space="preserve">.” </w:t>
      </w:r>
    </w:p>
    <w:p w14:paraId="72962D30" w14:textId="77777777" w:rsidR="00BC342E" w:rsidRDefault="00BC342E">
      <w:pPr>
        <w:pStyle w:val="BodyText"/>
        <w:rPr>
          <w:rFonts w:cs="Arial"/>
          <w:sz w:val="20"/>
        </w:rPr>
      </w:pPr>
    </w:p>
    <w:p w14:paraId="06507750" w14:textId="77777777" w:rsidR="00BC342E" w:rsidRDefault="00BC342E">
      <w:pPr>
        <w:pStyle w:val="BodyText"/>
        <w:ind w:left="340"/>
        <w:rPr>
          <w:rFonts w:cs="Arial"/>
          <w:sz w:val="20"/>
        </w:rPr>
      </w:pPr>
      <w:r>
        <w:rPr>
          <w:rFonts w:cs="Arial"/>
          <w:sz w:val="20"/>
        </w:rPr>
        <w:t>“</w:t>
      </w:r>
      <w:r>
        <w:rPr>
          <w:rFonts w:cs="Arial"/>
          <w:i/>
          <w:iCs/>
          <w:sz w:val="20"/>
        </w:rPr>
        <w:t xml:space="preserve">Estamos hablando del tema de la libre determinación, la autonomía, del control territorial, y cómo se encaja el tema de lo económico, de las empresas que nosotros llamamos transnacionales que no tienen ningún interés y no logran entender esta otra parte que es muy fundamental e importante para este pueblo que hoy día nosotros decimos, está en resistencia. Un pueblo que sigue en resistencia de un proceso de colonización. Un proceso de colonización que de las conclusiones que se llegaron el otro día en esta asamblea, claro, hoy día no está terminado, bueno, sí podríamos decir a balazos, porque murió un </w:t>
      </w:r>
      <w:proofErr w:type="spellStart"/>
      <w:r>
        <w:rPr>
          <w:rFonts w:cs="Arial"/>
          <w:i/>
          <w:iCs/>
          <w:sz w:val="20"/>
        </w:rPr>
        <w:t>peñi</w:t>
      </w:r>
      <w:proofErr w:type="spellEnd"/>
      <w:r>
        <w:rPr>
          <w:rFonts w:cs="Arial"/>
          <w:i/>
          <w:iCs/>
          <w:sz w:val="20"/>
        </w:rPr>
        <w:t>. La asimilación y la colonización siguen para los mapuches. ¿Eso le conviene al Estado? ¿Le conviene a la sociedad civil, le conviene a los poderes económicos, nos conviene a nosotros los mapuches?</w:t>
      </w:r>
      <w:r>
        <w:rPr>
          <w:rFonts w:cs="Arial"/>
          <w:sz w:val="20"/>
        </w:rPr>
        <w:t>”</w:t>
      </w:r>
    </w:p>
    <w:p w14:paraId="57FDE8B1" w14:textId="77777777" w:rsidR="00BC342E" w:rsidRDefault="00BC342E">
      <w:pPr>
        <w:pStyle w:val="BodyText"/>
        <w:rPr>
          <w:rFonts w:cs="Arial"/>
          <w:sz w:val="20"/>
        </w:rPr>
      </w:pPr>
    </w:p>
    <w:p w14:paraId="42D4A3B8" w14:textId="77777777" w:rsidR="00BC342E" w:rsidRDefault="00BC342E">
      <w:pPr>
        <w:pStyle w:val="BodyText"/>
        <w:ind w:left="340"/>
        <w:rPr>
          <w:rFonts w:cs="Arial"/>
          <w:sz w:val="20"/>
        </w:rPr>
      </w:pPr>
      <w:r>
        <w:rPr>
          <w:rFonts w:cs="Arial"/>
          <w:sz w:val="20"/>
        </w:rPr>
        <w:t>“</w:t>
      </w:r>
      <w:r>
        <w:rPr>
          <w:rFonts w:cs="Arial"/>
          <w:i/>
          <w:iCs/>
          <w:sz w:val="20"/>
        </w:rPr>
        <w:t xml:space="preserve">Yo creo que ninguno de los que he nombrado les conviene. Porque tiene que ver con la vida. Y nosotros hemos dicho que la vida es sagrada. Nos entregan la vida en esta tierra para vivir respetuosamente. Pero resulta que hay otros que no lo hacen así. Se adueñan del ser humano y se adueñan de la vida y del destino de la vida. Y no solamente del destino de la vida de uno, sino de cientos y miles de hermanos que se adueñan del destino de la vida. Por </w:t>
      </w:r>
      <w:proofErr w:type="gramStart"/>
      <w:r>
        <w:rPr>
          <w:rFonts w:cs="Arial"/>
          <w:i/>
          <w:iCs/>
          <w:sz w:val="20"/>
        </w:rPr>
        <w:t>ejemplo</w:t>
      </w:r>
      <w:proofErr w:type="gramEnd"/>
      <w:r>
        <w:rPr>
          <w:rFonts w:cs="Arial"/>
          <w:i/>
          <w:iCs/>
          <w:sz w:val="20"/>
        </w:rPr>
        <w:t xml:space="preserve"> las empresas forestales hoy día, están siendo ellos patrones de la vida. Todo depende de ahí si nosotros podemos seguir viviendo o no. Si ellos siguen con una política de plantación y de plantar y de terminar con nuestros recursos naturales, están terminando con nuestra vida. Eso es. No solamente con el pan que tengo que comer hoy día y mañana, sino también con la futura generación, niños, hombres, mujeres que vendrán en el tiempo. Ese es un tema que yo quiero tirar en la mesa para su reflexión</w:t>
      </w:r>
      <w:r>
        <w:rPr>
          <w:rFonts w:cs="Arial"/>
          <w:sz w:val="20"/>
        </w:rPr>
        <w:t>.”</w:t>
      </w:r>
    </w:p>
    <w:p w14:paraId="7299A661" w14:textId="77777777" w:rsidR="00BC342E" w:rsidRDefault="00BC342E">
      <w:pPr>
        <w:pStyle w:val="BodyText"/>
        <w:rPr>
          <w:rFonts w:cs="Arial"/>
          <w:sz w:val="20"/>
        </w:rPr>
      </w:pPr>
    </w:p>
    <w:p w14:paraId="0B90BD98"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Andrés</w:t>
      </w:r>
      <w:r>
        <w:rPr>
          <w:rFonts w:cs="Arial"/>
          <w:sz w:val="20"/>
        </w:rPr>
        <w:t xml:space="preserve"> </w:t>
      </w:r>
      <w:r>
        <w:rPr>
          <w:rFonts w:cs="Arial"/>
          <w:b/>
          <w:bCs/>
          <w:sz w:val="20"/>
        </w:rPr>
        <w:t xml:space="preserve">Montupil </w:t>
      </w:r>
      <w:r>
        <w:rPr>
          <w:rFonts w:cs="Arial"/>
          <w:sz w:val="20"/>
        </w:rPr>
        <w:t>señala que es una persona que forma parte del pueblo mapuche, que ha participado desde sus inicios, y que está contenta de haberlo hecho. “</w:t>
      </w:r>
      <w:r>
        <w:rPr>
          <w:rFonts w:cs="Arial"/>
          <w:i/>
          <w:iCs/>
          <w:sz w:val="20"/>
        </w:rPr>
        <w:t xml:space="preserve">Es un tema bastante complejo tratarlo en pocas sesiones y concluir cosas que son realmente de la esencia de un pueblo que ha llevado muchos años con tantas contradicciones, marginaciones. Sin </w:t>
      </w:r>
      <w:proofErr w:type="gramStart"/>
      <w:r>
        <w:rPr>
          <w:rFonts w:cs="Arial"/>
          <w:i/>
          <w:iCs/>
          <w:sz w:val="20"/>
        </w:rPr>
        <w:t>embargo</w:t>
      </w:r>
      <w:proofErr w:type="gramEnd"/>
      <w:r>
        <w:rPr>
          <w:rFonts w:cs="Arial"/>
          <w:i/>
          <w:iCs/>
          <w:sz w:val="20"/>
        </w:rPr>
        <w:t xml:space="preserve"> lo hicimos. Quienes estuvimos en esa Subcomisión, mapuches, indígenas creo que lo hicimos con el propósito de contribuir seriamente a esta discusión. Yo lo primero que quiero decir es que así lo entendí en la Subcomisión, de que este es un informe preliminar que está sujeto a ser perfeccionado y por esa razón es un informe que tiene imperfecciones. Y por esa misma razón es valioso que se produzca esta diversidad. Porque lo que más tenemos en este país es diversidad entre indígenas y no indígenas. Pero yo quiero decir también que dentro de los indígenas y dentro de los mapuches también tenemos diversidad y yo tengo una posición -y no me siento ni más ni menos mapuche por ello- en aspectos técnicos, después de muchos años de haberlos estudiado</w:t>
      </w:r>
      <w:r>
        <w:rPr>
          <w:rFonts w:cs="Arial"/>
          <w:sz w:val="20"/>
        </w:rPr>
        <w:t xml:space="preserve">.” </w:t>
      </w:r>
    </w:p>
    <w:p w14:paraId="4AC6287D" w14:textId="77777777" w:rsidR="00BC342E" w:rsidRDefault="00BC342E">
      <w:pPr>
        <w:pStyle w:val="BodyText"/>
        <w:rPr>
          <w:rFonts w:cs="Arial"/>
          <w:sz w:val="20"/>
        </w:rPr>
      </w:pPr>
    </w:p>
    <w:p w14:paraId="2F0C2D0F" w14:textId="77777777" w:rsidR="00BC342E" w:rsidRDefault="00BC342E">
      <w:pPr>
        <w:pStyle w:val="BodyText"/>
        <w:ind w:left="340"/>
        <w:rPr>
          <w:rFonts w:cs="Arial"/>
          <w:sz w:val="20"/>
        </w:rPr>
      </w:pPr>
      <w:r>
        <w:rPr>
          <w:rFonts w:cs="Arial"/>
          <w:sz w:val="20"/>
        </w:rPr>
        <w:t>“</w:t>
      </w:r>
      <w:r>
        <w:rPr>
          <w:rFonts w:cs="Arial"/>
          <w:i/>
          <w:iCs/>
          <w:sz w:val="20"/>
        </w:rPr>
        <w:t xml:space="preserve">Yo quisiera tener espacio, ahora creo no es el momento, pero me gustaría tener más espacio para entrar en una discusión con don José Bengoa respecto al tema de </w:t>
      </w:r>
      <w:proofErr w:type="spellStart"/>
      <w:r>
        <w:rPr>
          <w:rFonts w:cs="Arial"/>
          <w:i/>
          <w:iCs/>
          <w:sz w:val="20"/>
        </w:rPr>
        <w:t>autosubsistencia</w:t>
      </w:r>
      <w:proofErr w:type="spellEnd"/>
      <w:r>
        <w:rPr>
          <w:rFonts w:cs="Arial"/>
          <w:i/>
          <w:iCs/>
          <w:sz w:val="20"/>
        </w:rPr>
        <w:t xml:space="preserve"> de la economía </w:t>
      </w:r>
      <w:r>
        <w:rPr>
          <w:rFonts w:cs="Arial"/>
          <w:i/>
          <w:iCs/>
          <w:sz w:val="20"/>
        </w:rPr>
        <w:lastRenderedPageBreak/>
        <w:t>mapuche. Pero quizás en otro momento lo vamos a hacer. Muchos mapuches creemos que el tema de la subsistencia ya no es un tema folclórico, es un tema, cuando uno estudia la economía, un poco denigrante, porque lo que quisiéramos es que nuestros pueblos no tuvieran una economía de subsistencia, sino que tuviéramos una economía mucho más rica en la cual nuestros hijos pudieran tener la misma posibilidad de llegar a la universidad que los no indígenas. Evidentemente que con una economía de subsistencia no lo vamos a lograr. Mi padre se tuvo que</w:t>
      </w:r>
      <w:r>
        <w:rPr>
          <w:rFonts w:cs="Arial"/>
          <w:sz w:val="20"/>
        </w:rPr>
        <w:t xml:space="preserve"> </w:t>
      </w:r>
      <w:r>
        <w:rPr>
          <w:rFonts w:cs="Arial"/>
          <w:i/>
          <w:iCs/>
          <w:sz w:val="20"/>
        </w:rPr>
        <w:t xml:space="preserve">ir para que nosotros, hermanos, pudiéramos llegar a la universidad y de hecho mi padre, con una economía de subsistencia, no habría podido </w:t>
      </w:r>
      <w:proofErr w:type="gramStart"/>
      <w:r>
        <w:rPr>
          <w:rFonts w:cs="Arial"/>
          <w:i/>
          <w:iCs/>
          <w:sz w:val="20"/>
        </w:rPr>
        <w:t>darle</w:t>
      </w:r>
      <w:proofErr w:type="gramEnd"/>
      <w:r>
        <w:rPr>
          <w:rFonts w:cs="Arial"/>
          <w:i/>
          <w:iCs/>
          <w:sz w:val="20"/>
        </w:rPr>
        <w:t xml:space="preserve"> educación a sus hijos</w:t>
      </w:r>
      <w:r>
        <w:rPr>
          <w:rFonts w:cs="Arial"/>
          <w:sz w:val="20"/>
        </w:rPr>
        <w:t xml:space="preserve">.” </w:t>
      </w:r>
    </w:p>
    <w:p w14:paraId="012976A3" w14:textId="77777777" w:rsidR="00BC342E" w:rsidRDefault="00BC342E">
      <w:pPr>
        <w:pStyle w:val="BodyText"/>
        <w:rPr>
          <w:rFonts w:cs="Arial"/>
          <w:sz w:val="20"/>
        </w:rPr>
      </w:pPr>
    </w:p>
    <w:p w14:paraId="2EB90B0E" w14:textId="77777777" w:rsidR="00BC342E" w:rsidRDefault="00BC342E">
      <w:pPr>
        <w:pStyle w:val="BodyText"/>
        <w:ind w:left="340"/>
        <w:rPr>
          <w:rFonts w:cs="Arial"/>
          <w:sz w:val="20"/>
        </w:rPr>
      </w:pPr>
      <w:r>
        <w:rPr>
          <w:rFonts w:cs="Arial"/>
          <w:sz w:val="20"/>
        </w:rPr>
        <w:t>“</w:t>
      </w:r>
      <w:r>
        <w:rPr>
          <w:rFonts w:cs="Arial"/>
          <w:i/>
          <w:iCs/>
          <w:sz w:val="20"/>
        </w:rPr>
        <w:t xml:space="preserve">Lo que yo quiero decir es que esta Subcomisión señaló permanentemente de que nuestras propuestas y nuestras visiones no necesariamente correspondían a una visión consensuada. Aquí hay conclusiones que tienen mayoría y hay otras que quedaron en minoría. De manera que la diversidad aquí no se refleja en las propuestas y en el documento, eso fue explícitamente señalado porque en la primera participación que tuve y en la última yo enfaticé algo que me parece esencial y es que cuando uno comienza, -y en el pueblo mapuche fundamentalmente- estrategias, políticas, medidas para el desarrollo económico de un pueblo, es casi un error segmentarlo de su contexto histórico y cultural. Es muy difícil. Nosotros hicimos para el efecto del análisis y de nuestra elaboración de propuestas, hicimos una segmentación económica, pero eso es un error. Porque este pueblo, para desarrollar sus estrategias económicas se nutre de muchos valores que forman parte de la cultura  y que tiene todo un desarrollo histórico. Y eso al menos creo que todo mapuche lo entiende así. Aquí no hay perversos mapuches que hayan tenido esa omisión. Yo lo entiendo, yo estudié economía, soy economista agrario y llevo muchos años en este análisis. Vengo de una comunidad y he palpado teóricamente y en la práctica. Así que el hermano Galvarino </w:t>
      </w:r>
      <w:r>
        <w:rPr>
          <w:rFonts w:cs="Arial"/>
          <w:sz w:val="20"/>
        </w:rPr>
        <w:t xml:space="preserve">(Raiman) </w:t>
      </w:r>
      <w:r>
        <w:rPr>
          <w:rFonts w:cs="Arial"/>
          <w:i/>
          <w:iCs/>
          <w:sz w:val="20"/>
        </w:rPr>
        <w:t>que se quede tranquilo en ese sentido. Pero por efectos de hacer aportes en la cual queríamos avanzar, se ven a veces datos y frases muy crudas</w:t>
      </w:r>
      <w:r>
        <w:rPr>
          <w:rFonts w:cs="Arial"/>
          <w:sz w:val="20"/>
        </w:rPr>
        <w:t xml:space="preserve">.” </w:t>
      </w:r>
    </w:p>
    <w:p w14:paraId="0BE9E8A3" w14:textId="77777777" w:rsidR="00BC342E" w:rsidRDefault="00BC342E">
      <w:pPr>
        <w:pStyle w:val="BodyText"/>
        <w:rPr>
          <w:rFonts w:cs="Arial"/>
          <w:sz w:val="20"/>
        </w:rPr>
      </w:pPr>
    </w:p>
    <w:p w14:paraId="278E7E4F" w14:textId="77777777" w:rsidR="00BC342E" w:rsidRDefault="00BC342E">
      <w:pPr>
        <w:pStyle w:val="BodyText"/>
        <w:ind w:left="340"/>
        <w:rPr>
          <w:rFonts w:cs="Arial"/>
          <w:sz w:val="20"/>
        </w:rPr>
      </w:pPr>
      <w:r>
        <w:rPr>
          <w:rFonts w:cs="Arial"/>
          <w:sz w:val="20"/>
        </w:rPr>
        <w:t>“</w:t>
      </w:r>
      <w:r>
        <w:rPr>
          <w:rFonts w:cs="Arial"/>
          <w:i/>
          <w:iCs/>
          <w:sz w:val="20"/>
        </w:rPr>
        <w:t>Yo particularmente creo que es muy difícil, incluso en la última sesión lo señalé. Es muy difícil que este pueblo pueda tener un desarrollo sostenido si no tiene claridad respecto de cuál es el destino de los recursos. Esta es una etnia que si no tiene la condición de pueblo en la cual tenga reconocimiento y claridad respecto de sus recursos, es muy difícil elaborar una estrategia. Hoy día eso no está y yo lo enfaticé y la Subcomisión me aclaró que eso no correspondía en este tema, en esta Subcomisión, eso corresponde en la Subcomisión de historia, hay una complementariedad</w:t>
      </w:r>
      <w:r>
        <w:rPr>
          <w:rFonts w:cs="Arial"/>
          <w:sz w:val="20"/>
        </w:rPr>
        <w:t>.”</w:t>
      </w:r>
    </w:p>
    <w:p w14:paraId="20906AAA" w14:textId="77777777" w:rsidR="00BC342E" w:rsidRDefault="00BC342E">
      <w:pPr>
        <w:pStyle w:val="BodyText"/>
        <w:rPr>
          <w:rFonts w:cs="Arial"/>
          <w:sz w:val="20"/>
        </w:rPr>
      </w:pPr>
    </w:p>
    <w:p w14:paraId="5F58C24D" w14:textId="77777777" w:rsidR="00BC342E" w:rsidRDefault="00BC342E">
      <w:pPr>
        <w:pStyle w:val="BodyText"/>
        <w:ind w:left="340"/>
        <w:rPr>
          <w:rFonts w:cs="Arial"/>
          <w:sz w:val="20"/>
        </w:rPr>
      </w:pPr>
      <w:r>
        <w:rPr>
          <w:rFonts w:cs="Arial"/>
          <w:sz w:val="20"/>
        </w:rPr>
        <w:t>“</w:t>
      </w:r>
      <w:r>
        <w:rPr>
          <w:rFonts w:cs="Arial"/>
          <w:i/>
          <w:iCs/>
          <w:sz w:val="20"/>
        </w:rPr>
        <w:t xml:space="preserve">Hay matices, don Felipe Larraín señaló al final, cuando se hace el análisis del aumento del porcentaje del ingreso producto de un trabajo extra predial, él señala una cosa que podría ser un error y de mucha polémica también, en la cual particularmente no estoy de acuerdo. Y hay una serie de cosas que se van produciendo. Pero yo entiendo también que esto forma parte de la diversidad de nuestro país. El pueblo mapuche va a poder avanzar en su desarrollo económico en la medida que nosotros nos podamos aproximar, y los no indígenas aproximarse también a los indígenas. En eso consiste la diversidad y en eso entiendo también esto de la flexibilización. Yo creo </w:t>
      </w:r>
      <w:proofErr w:type="gramStart"/>
      <w:r>
        <w:rPr>
          <w:rFonts w:cs="Arial"/>
          <w:i/>
          <w:iCs/>
          <w:sz w:val="20"/>
        </w:rPr>
        <w:t>que</w:t>
      </w:r>
      <w:proofErr w:type="gramEnd"/>
      <w:r>
        <w:rPr>
          <w:rFonts w:cs="Arial"/>
          <w:i/>
          <w:iCs/>
          <w:sz w:val="20"/>
        </w:rPr>
        <w:t xml:space="preserve"> si las posiciones se hacen inflexibles, cualquier acuerdo, cualquier desarrollo de estrategias económicas va a ser mucho más distanciado</w:t>
      </w:r>
      <w:r>
        <w:rPr>
          <w:rFonts w:cs="Arial"/>
          <w:sz w:val="20"/>
        </w:rPr>
        <w:t>.”</w:t>
      </w:r>
    </w:p>
    <w:p w14:paraId="6B22F18E" w14:textId="77777777" w:rsidR="00BC342E" w:rsidRDefault="00BC342E">
      <w:pPr>
        <w:pStyle w:val="BodyText"/>
        <w:rPr>
          <w:rFonts w:cs="Arial"/>
          <w:sz w:val="20"/>
        </w:rPr>
      </w:pPr>
    </w:p>
    <w:p w14:paraId="3699B432" w14:textId="77777777" w:rsidR="00BC342E" w:rsidRDefault="00BC342E">
      <w:pPr>
        <w:pStyle w:val="BodyText"/>
        <w:ind w:left="340"/>
        <w:rPr>
          <w:rFonts w:cs="Arial"/>
          <w:sz w:val="20"/>
        </w:rPr>
      </w:pPr>
      <w:r>
        <w:rPr>
          <w:rFonts w:cs="Arial"/>
          <w:sz w:val="20"/>
        </w:rPr>
        <w:t>“</w:t>
      </w:r>
      <w:r>
        <w:rPr>
          <w:rFonts w:cs="Arial"/>
          <w:i/>
          <w:iCs/>
          <w:sz w:val="20"/>
        </w:rPr>
        <w:t>En ese cuadro se señalaba que producto de este aumento del ingreso por trabajos extra prediales, se producía una integración. Eso alguien puede decir claramente que es un error. Lo que uno ve es que precisamente, eso muestra la crisis en la cual las economías campesinas han estado viviendo en esta última década. Se produce migración, se produce la desesperanza de los jóvenes y adultos de no poder desarrollar una economía en el agro y tienen que migrar a la periferia de las capitales de provincia. Eso podría señalarlo cualquiera. Refleja la pobreza que implica la menor cantidad de tierra y la mayor cantidad de integrantes de la familia. Eso puede ser quizás una conclusión mucho más popular en la cual todos estamos de acuerdo. Yo quería decir con esto, con mi humilde participación, no lo quería hacer porque yo vengo en calidad de invitado, de que este documento refleja también una diversidad. Que hay que tener una cierta ponderación en tratar los temas, porque los documentos pueden ser mejorados. Gra</w:t>
      </w:r>
      <w:r>
        <w:rPr>
          <w:rFonts w:cs="Arial"/>
          <w:sz w:val="20"/>
        </w:rPr>
        <w:t>cias.”</w:t>
      </w:r>
    </w:p>
    <w:p w14:paraId="41A2B350" w14:textId="77777777" w:rsidR="00BC342E" w:rsidRDefault="00BC342E">
      <w:pPr>
        <w:pStyle w:val="BodyText"/>
        <w:rPr>
          <w:rFonts w:cs="Arial"/>
          <w:sz w:val="20"/>
        </w:rPr>
      </w:pPr>
    </w:p>
    <w:p w14:paraId="19C5D30A"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José Santos Millao </w:t>
      </w:r>
      <w:r>
        <w:rPr>
          <w:rFonts w:cs="Arial"/>
          <w:sz w:val="20"/>
        </w:rPr>
        <w:t>puntualiza que en las “</w:t>
      </w:r>
      <w:r>
        <w:rPr>
          <w:rFonts w:cs="Arial"/>
          <w:i/>
          <w:iCs/>
          <w:sz w:val="20"/>
        </w:rPr>
        <w:t xml:space="preserve">intervenciones trato de hacer énfasis de que esta Comisión tiene que ver nada menos y nada más que tratar de hablar respecto a la Verdad Histórica y en lo posible al Nuevo Trato. De modo que hay que hacerle honor a esa frase o a ese concepto. Nosotros los mapuches, en el caso mío soy medio abrutado para hablar y me gusta decir las cosas como son. Para ahorrar palabras yo no comparto con el documento y lo dije la otra vez, cuando no esté de acuerdo no voy a estar de </w:t>
      </w:r>
      <w:proofErr w:type="gramStart"/>
      <w:r>
        <w:rPr>
          <w:rFonts w:cs="Arial"/>
          <w:i/>
          <w:iCs/>
          <w:sz w:val="20"/>
        </w:rPr>
        <w:t>acuerdo</w:t>
      </w:r>
      <w:proofErr w:type="gramEnd"/>
      <w:r>
        <w:rPr>
          <w:rFonts w:cs="Arial"/>
          <w:i/>
          <w:iCs/>
          <w:sz w:val="20"/>
        </w:rPr>
        <w:t xml:space="preserve"> aunque quede solo en esta Comisión, esa va a ser mi postura y tengo algunos argumentos respecto a este tema de desarrollo económico y social</w:t>
      </w:r>
      <w:r>
        <w:rPr>
          <w:rFonts w:cs="Arial"/>
          <w:sz w:val="20"/>
        </w:rPr>
        <w:t>.”</w:t>
      </w:r>
    </w:p>
    <w:p w14:paraId="553DEB57" w14:textId="77777777" w:rsidR="00BC342E" w:rsidRDefault="00BC342E">
      <w:pPr>
        <w:pStyle w:val="BodyText"/>
        <w:rPr>
          <w:rFonts w:cs="Arial"/>
          <w:sz w:val="20"/>
        </w:rPr>
      </w:pPr>
    </w:p>
    <w:p w14:paraId="437A5819" w14:textId="77777777" w:rsidR="00BC342E" w:rsidRDefault="00BC342E">
      <w:pPr>
        <w:pStyle w:val="BodyText"/>
        <w:ind w:left="340"/>
        <w:rPr>
          <w:rFonts w:cs="Arial"/>
          <w:sz w:val="20"/>
        </w:rPr>
      </w:pPr>
      <w:r>
        <w:rPr>
          <w:rFonts w:cs="Arial"/>
          <w:sz w:val="20"/>
        </w:rPr>
        <w:t>“</w:t>
      </w:r>
      <w:r>
        <w:rPr>
          <w:rFonts w:cs="Arial"/>
          <w:i/>
          <w:iCs/>
          <w:sz w:val="20"/>
        </w:rPr>
        <w:t>Si tomamos un ejemplo de índole más general, uno observa y escucha como chileno, primero como chileno de este país que poco menos que todos los días el Estado y los gobiernos están hablando respecto al crecimiento, del índice del producto bruto, porque es lo fundamental para el desarrollo, el crecimiento de un país, si no, nos vamos a las pailas. Para eso tienen economistas, expertos mirando cómo vamos. Yo pregunto cómo se manifiesta esta teoría general -en este caso para nuestra sociedad, pero también es válido para el resto de los países hermanos-, cómo se manifiesta este punto a la temática de nuestro pueblo mapuche. Cuando se hacen este tipo de análisis del desarrollo económico social, qué es lo que se tiene presente como base fundamental para partir respecto del análisis. Por eso que yo no estoy de acuerdo. Yo creo que es un poco ridículo, y perdónenme el término, cuando se pretende incluso hacer la comparación entre la Central Única que tiene sus organismos allá  y sus intereses estarían por el otro lado. Eso es absolutamente como un insulto para nosotros los mapuches, que en un documento que queremos que sea  serio, que va a recorrer muchos sectores y que se hable de eso</w:t>
      </w:r>
      <w:r>
        <w:rPr>
          <w:rFonts w:cs="Arial"/>
          <w:sz w:val="20"/>
        </w:rPr>
        <w:t xml:space="preserve">.” </w:t>
      </w:r>
    </w:p>
    <w:p w14:paraId="47929BB6" w14:textId="77777777" w:rsidR="00BC342E" w:rsidRDefault="00BC342E">
      <w:pPr>
        <w:pStyle w:val="BodyText"/>
        <w:rPr>
          <w:rFonts w:cs="Arial"/>
          <w:sz w:val="20"/>
        </w:rPr>
      </w:pPr>
    </w:p>
    <w:p w14:paraId="5E6C6CC8" w14:textId="77777777" w:rsidR="00BC342E" w:rsidRDefault="00BC342E">
      <w:pPr>
        <w:pStyle w:val="BodyText"/>
        <w:ind w:left="340"/>
        <w:rPr>
          <w:rFonts w:cs="Arial"/>
          <w:sz w:val="20"/>
        </w:rPr>
      </w:pPr>
      <w:r>
        <w:rPr>
          <w:rFonts w:cs="Arial"/>
          <w:i/>
          <w:iCs/>
          <w:sz w:val="20"/>
        </w:rPr>
        <w:t xml:space="preserve">“...Nosotros los mapuches tenemos nuestros fundamentos, nuestros parámetros, nuestras leyes, nuestras categorías, tenemos nuestro </w:t>
      </w:r>
      <w:proofErr w:type="spellStart"/>
      <w:r>
        <w:rPr>
          <w:rFonts w:cs="Arial"/>
          <w:i/>
          <w:iCs/>
          <w:sz w:val="20"/>
        </w:rPr>
        <w:t>admapu</w:t>
      </w:r>
      <w:proofErr w:type="spellEnd"/>
      <w:r>
        <w:rPr>
          <w:rFonts w:cs="Arial"/>
          <w:i/>
          <w:iCs/>
          <w:sz w:val="20"/>
        </w:rPr>
        <w:t xml:space="preserve">, que es el que nos rige conforme a nuestra cosmovisión en toda nuestra </w:t>
      </w:r>
      <w:proofErr w:type="gramStart"/>
      <w:r>
        <w:rPr>
          <w:rFonts w:cs="Arial"/>
          <w:i/>
          <w:iCs/>
          <w:sz w:val="20"/>
        </w:rPr>
        <w:t>existencia,...</w:t>
      </w:r>
      <w:proofErr w:type="gramEnd"/>
      <w:r>
        <w:rPr>
          <w:rFonts w:cs="Arial"/>
          <w:i/>
          <w:iCs/>
          <w:sz w:val="20"/>
        </w:rPr>
        <w:t xml:space="preserve"> Aquí se hizo un intento, por ejemplo, dice “Territorio y desarrollo indígena. La existencia de la población indígena puede comprenderse íntegramente sólo cuando se ha analizado en su entorno territorial”. Pero eso es precisamente lo que el documento no hace. Hablemos bien derechamente. Porque nosotros de cualquier modo poseíamos y poseemos nuestra propia forma de existencia. De otro modo nosotros no habríamos sido capaces de resistir a todos los embates, a todas las leyes, a todas las imposiciones, a todos los esfuerzos de asimilación, de integración, pero especialmente lo que respecta a la economía, porque es lo fundamental para cada sociedad, para cada civilización humana. Especialmente ahí</w:t>
      </w:r>
      <w:r>
        <w:rPr>
          <w:rFonts w:cs="Arial"/>
          <w:sz w:val="20"/>
        </w:rPr>
        <w:t xml:space="preserve">.” </w:t>
      </w:r>
    </w:p>
    <w:p w14:paraId="0096226E" w14:textId="77777777" w:rsidR="00BC342E" w:rsidRDefault="00BC342E">
      <w:pPr>
        <w:pStyle w:val="BodyText"/>
        <w:rPr>
          <w:rFonts w:cs="Arial"/>
          <w:sz w:val="20"/>
        </w:rPr>
      </w:pPr>
    </w:p>
    <w:p w14:paraId="1AB38D69" w14:textId="77777777" w:rsidR="00BC342E" w:rsidRDefault="00BC342E">
      <w:pPr>
        <w:pStyle w:val="BodyText"/>
        <w:ind w:left="340"/>
        <w:rPr>
          <w:rFonts w:cs="Arial"/>
          <w:sz w:val="20"/>
        </w:rPr>
      </w:pPr>
      <w:r>
        <w:rPr>
          <w:rFonts w:cs="Arial"/>
          <w:sz w:val="20"/>
        </w:rPr>
        <w:t>“</w:t>
      </w:r>
      <w:r>
        <w:rPr>
          <w:rFonts w:cs="Arial"/>
          <w:i/>
          <w:iCs/>
          <w:sz w:val="20"/>
        </w:rPr>
        <w:t>Nosotros tendríamos que partir el análisis sobre cuál es la base fundamental de la existencia de nuestro pueblo: la tierra, territorio. Pero al mismo tiempo tenemos que agregarle el territorio. Porque tierra es tierra. Podemos tener un pedacito de tierra, nos da, nos proporciona los productos y nos mantenemos ahí. Pero otra cosa es hablar del territorio, en donde podemos ejercer precisamente todo lo que respecta el desarrollo integral, en donde el énfasis superior es la identidad nuestra, en donde podemos manifestar nuestra espiritualidad, conforme a cómo nosotros vemos...y tiene que llegar el momento en donde nosotros tenemos que ponernos firmes y decir hasta aquí nosotros cedemos, o si no, no cedemos no más. Y ahí tiene que estar nuestro pueblo detrás para que al final diga la última palabra. Por lo tanto, quiero ser un poco más concreto en esto. Por qué nosotros nos regimos por un orden económico comunitario. Porque estamos absolutamente ajenos, exentos a la mentalidad de nuestros loncos, antepasados, la propiedad privada, el libre mercantilismo que tanto nos hablan. Inclusive andan haciendo fiestas por todos los lados respecto al acuerdo que se ha llegado ahora, con el TLC. Yo estoy absolutamente en contra de eso. Y en eso a lo mejor con Bengoa no estoy muy de acuerdo</w:t>
      </w:r>
      <w:r>
        <w:rPr>
          <w:rFonts w:cs="Arial"/>
          <w:sz w:val="20"/>
        </w:rPr>
        <w:t xml:space="preserve">.” </w:t>
      </w:r>
    </w:p>
    <w:p w14:paraId="7544B881" w14:textId="77777777" w:rsidR="00BC342E" w:rsidRDefault="00BC342E">
      <w:pPr>
        <w:pStyle w:val="BodyText"/>
        <w:rPr>
          <w:rFonts w:cs="Arial"/>
          <w:sz w:val="20"/>
        </w:rPr>
      </w:pPr>
    </w:p>
    <w:p w14:paraId="68671D84" w14:textId="77777777" w:rsidR="00BC342E" w:rsidRDefault="00BC342E">
      <w:pPr>
        <w:pStyle w:val="BodyText"/>
        <w:ind w:left="340"/>
        <w:rPr>
          <w:rFonts w:cs="Arial"/>
          <w:sz w:val="20"/>
        </w:rPr>
      </w:pPr>
      <w:r>
        <w:rPr>
          <w:rFonts w:cs="Arial"/>
          <w:sz w:val="20"/>
        </w:rPr>
        <w:t>“</w:t>
      </w:r>
      <w:r>
        <w:rPr>
          <w:rFonts w:cs="Arial"/>
          <w:i/>
          <w:iCs/>
          <w:sz w:val="20"/>
        </w:rPr>
        <w:t xml:space="preserve">Nosotros hace unos 15 </w:t>
      </w:r>
      <w:proofErr w:type="spellStart"/>
      <w:r>
        <w:rPr>
          <w:rFonts w:cs="Arial"/>
          <w:i/>
          <w:iCs/>
          <w:sz w:val="20"/>
        </w:rPr>
        <w:t>ó</w:t>
      </w:r>
      <w:proofErr w:type="spellEnd"/>
      <w:r>
        <w:rPr>
          <w:rFonts w:cs="Arial"/>
          <w:i/>
          <w:iCs/>
          <w:sz w:val="20"/>
        </w:rPr>
        <w:t xml:space="preserve"> 20 años atrás conversamos con José Bengoa y decíamos los efectos que iba a producir la reconversión. Y era precisamente cuando estaban haciendo toda una programación, un análisis para plantar de pinos y eucaliptus en nuestras comunidades. Sufrimos los efectos, pero sin embargo y a pesar de todo para nosotros sigue siendo nuestra base fundamental de subsistencia, es la pequeña producción agrícola. Eso no quiere decir que por otros lados también tengamos, pero </w:t>
      </w:r>
      <w:r>
        <w:rPr>
          <w:rFonts w:cs="Arial"/>
          <w:i/>
          <w:iCs/>
          <w:sz w:val="20"/>
        </w:rPr>
        <w:lastRenderedPageBreak/>
        <w:t xml:space="preserve">eso es lo mínimo, si lo metemos en porcentajes cuánto será. Aquí las comunidades fundamentalmente se basan y se rigen por los productos que nos hacen sobrevivir. Y yo creo </w:t>
      </w:r>
      <w:proofErr w:type="gramStart"/>
      <w:r>
        <w:rPr>
          <w:rFonts w:cs="Arial"/>
          <w:i/>
          <w:iCs/>
          <w:sz w:val="20"/>
        </w:rPr>
        <w:t>que</w:t>
      </w:r>
      <w:proofErr w:type="gramEnd"/>
      <w:r>
        <w:rPr>
          <w:rFonts w:cs="Arial"/>
          <w:i/>
          <w:iCs/>
          <w:sz w:val="20"/>
        </w:rPr>
        <w:t xml:space="preserve"> con el TLC, si los grandes agricultores, si Manuel Riesco en Temuco está reclamando y sale en primera página todos los días que está en contra del TLC y que va a producir el mayor efecto para ellos, qué más será para nosotros. Algunos siguen pensando de que nosotros vamos a tener cierta posibilidad de competir en los mercados. Eso no es así, puede haber una excepción en algunas cosas, pero como pueblo, como comunidad eso va a ser imposible. De modo que eso va a ser una situación bien jodida</w:t>
      </w:r>
      <w:r>
        <w:rPr>
          <w:rFonts w:cs="Arial"/>
          <w:sz w:val="20"/>
        </w:rPr>
        <w:t xml:space="preserve">.” </w:t>
      </w:r>
    </w:p>
    <w:p w14:paraId="56E441B8" w14:textId="77777777" w:rsidR="00BC342E" w:rsidRDefault="00BC342E">
      <w:pPr>
        <w:pStyle w:val="BodyText"/>
        <w:rPr>
          <w:rFonts w:cs="Arial"/>
          <w:sz w:val="20"/>
        </w:rPr>
      </w:pPr>
    </w:p>
    <w:p w14:paraId="0DBA17D9" w14:textId="77777777" w:rsidR="00BC342E" w:rsidRDefault="00BC342E">
      <w:pPr>
        <w:pStyle w:val="BodyText"/>
        <w:ind w:left="340"/>
        <w:rPr>
          <w:rFonts w:cs="Arial"/>
          <w:sz w:val="20"/>
        </w:rPr>
      </w:pPr>
      <w:r>
        <w:rPr>
          <w:rFonts w:cs="Arial"/>
          <w:sz w:val="20"/>
        </w:rPr>
        <w:t>“</w:t>
      </w:r>
      <w:r>
        <w:rPr>
          <w:rFonts w:cs="Arial"/>
          <w:i/>
          <w:iCs/>
          <w:sz w:val="20"/>
        </w:rPr>
        <w:t xml:space="preserve">Pero adonde me quiero detener un poco más. Yo creo que lo fundamental está ahí respecto al sistema y al modo de economía que nosotros hemos tenido y tenemos. Eso se contrasta indudablemente antagónicamente con el modelo de economía que hoy día recorre el mundo, empezando por nuestro país. Por lo </w:t>
      </w:r>
      <w:proofErr w:type="gramStart"/>
      <w:r>
        <w:rPr>
          <w:rFonts w:cs="Arial"/>
          <w:i/>
          <w:iCs/>
          <w:sz w:val="20"/>
        </w:rPr>
        <w:t>tanto</w:t>
      </w:r>
      <w:proofErr w:type="gramEnd"/>
      <w:r>
        <w:rPr>
          <w:rFonts w:cs="Arial"/>
          <w:i/>
          <w:iCs/>
          <w:sz w:val="20"/>
        </w:rPr>
        <w:t xml:space="preserve"> es ahí donde nosotros en algún momento vamos a tener que compatibilizar nuestra percepción que nosotros tenemos como pueblo y la percepción que tiene el Estado. ¿Y saben? A eso es lo que nosotros le llamamos la autonomía. En este documento tiene que decir un párrafo respecto de la autonomía. Yo voy a exigir que exista por lo menos un párrafo respecto de la autonomía. Así como aquí se tenía que poner territorio por lo menos en una parte, tenemos que poner autonomía. Porque en nuestro pueblo hay como distintas percepciones de cómo remediar algunas de estas situaciones Se habla de libre determinación, autodeterminación, autonomía. Eso es cuestión ya más secundaria de que cualquier cosa de que podamos compatibilizar y sacarle al Estado va a ser bueno para nosotros. Porque es ahí donde nosotros queremos manifestar y es por eso </w:t>
      </w:r>
      <w:proofErr w:type="gramStart"/>
      <w:r>
        <w:rPr>
          <w:rFonts w:cs="Arial"/>
          <w:i/>
          <w:iCs/>
          <w:sz w:val="20"/>
        </w:rPr>
        <w:t>que</w:t>
      </w:r>
      <w:proofErr w:type="gramEnd"/>
      <w:r>
        <w:rPr>
          <w:rFonts w:cs="Arial"/>
          <w:i/>
          <w:iCs/>
          <w:sz w:val="20"/>
        </w:rPr>
        <w:t xml:space="preserve"> hoy día hablamos de territorio, es que queremos manifestar nuestra forma de vida en donde el mayor énfasis es para todo este desarrollo económico que podamos hacer, en donde debe estar presente el aspecto cultural nuestro</w:t>
      </w:r>
      <w:r>
        <w:rPr>
          <w:rFonts w:cs="Arial"/>
          <w:sz w:val="20"/>
        </w:rPr>
        <w:t xml:space="preserve">.” </w:t>
      </w:r>
    </w:p>
    <w:p w14:paraId="373197CE" w14:textId="77777777" w:rsidR="00BC342E" w:rsidRDefault="00BC342E">
      <w:pPr>
        <w:pStyle w:val="BodyText"/>
        <w:rPr>
          <w:rFonts w:cs="Arial"/>
          <w:sz w:val="20"/>
        </w:rPr>
      </w:pPr>
    </w:p>
    <w:p w14:paraId="0499879E" w14:textId="77777777" w:rsidR="00BC342E" w:rsidRDefault="00BC342E">
      <w:pPr>
        <w:pStyle w:val="BodyText"/>
        <w:ind w:left="340"/>
        <w:rPr>
          <w:rFonts w:cs="Arial"/>
          <w:sz w:val="20"/>
        </w:rPr>
      </w:pPr>
      <w:r>
        <w:rPr>
          <w:rFonts w:cs="Arial"/>
          <w:sz w:val="20"/>
        </w:rPr>
        <w:t>“</w:t>
      </w:r>
      <w:r>
        <w:rPr>
          <w:rFonts w:cs="Arial"/>
          <w:i/>
          <w:iCs/>
          <w:sz w:val="20"/>
        </w:rPr>
        <w:t>Y eso es lo que los gobiernos precedentemente, aparte de la Concertación –aquí está don Patricio Aylwin-, que tratamos de revertir un poco el cuadro con la ley y como todos sabemos que la ley también no fue el anteproyecto que propusimos, ni parecido al que queríamos. Nosotros hablábamos muy claramente en la ley de territorio y hablábamos del concepto de pueblo y todas esas cosas. Al final salimos como etnia y con Áreas de Desarrollo. Ahí me gustaría decir una palabra, ya que se dice algo también. Pero es ahí donde yo creo que va a estar nuestro cuello de botella, para nosotros aceptar de buenas a primeras cómo va a hacer definitivamente la suerte de desarrollo integral que nosotros estamos insistiendo y bastante pesados nos estamos poniendo</w:t>
      </w:r>
      <w:r>
        <w:rPr>
          <w:rFonts w:cs="Arial"/>
          <w:sz w:val="20"/>
        </w:rPr>
        <w:t xml:space="preserve">. </w:t>
      </w:r>
      <w:r>
        <w:rPr>
          <w:rFonts w:cs="Arial"/>
          <w:i/>
          <w:iCs/>
          <w:sz w:val="20"/>
        </w:rPr>
        <w:t>Ahora mismo esto se está viendo con muchas contradicciones en donde hay muchas instituciones tratando de recorrer nuestras comunidades con este famoso Programa Orígenes. Allí se está viendo precisamente todas estas contradicciones que el INDAP, el Ministerio de Agricultura o Educación pretenden imponer una cosa y los otros otra, y no se ponen de acuerdo y al final estamos teniendo problemas. Pero es aquí precisamente donde nosotros con mayor esfuerzo, mayor nivel, hay mucha gente entendida acá, podríamos ir remediando esa situación.</w:t>
      </w:r>
      <w:r>
        <w:rPr>
          <w:rFonts w:cs="Arial"/>
          <w:sz w:val="20"/>
        </w:rPr>
        <w:t>”</w:t>
      </w:r>
    </w:p>
    <w:p w14:paraId="10F45A58" w14:textId="77777777" w:rsidR="00BC342E" w:rsidRDefault="00BC342E">
      <w:pPr>
        <w:pStyle w:val="BodyText"/>
        <w:rPr>
          <w:rFonts w:cs="Arial"/>
          <w:sz w:val="20"/>
        </w:rPr>
      </w:pPr>
    </w:p>
    <w:p w14:paraId="093AA050" w14:textId="77777777" w:rsidR="00BC342E" w:rsidRDefault="00BC342E">
      <w:pPr>
        <w:pStyle w:val="BodyText"/>
        <w:ind w:left="340"/>
        <w:rPr>
          <w:rFonts w:cs="Arial"/>
          <w:sz w:val="20"/>
        </w:rPr>
      </w:pPr>
      <w:r>
        <w:rPr>
          <w:rFonts w:cs="Arial"/>
          <w:sz w:val="20"/>
        </w:rPr>
        <w:t>“</w:t>
      </w:r>
      <w:r>
        <w:rPr>
          <w:rFonts w:cs="Arial"/>
          <w:i/>
          <w:iCs/>
          <w:sz w:val="20"/>
        </w:rPr>
        <w:t xml:space="preserve">Quiero decir una palabra porque creo que se llegó rápidamente a la conclusión. Nosotros sostenemos </w:t>
      </w:r>
      <w:proofErr w:type="gramStart"/>
      <w:r>
        <w:rPr>
          <w:rFonts w:cs="Arial"/>
          <w:i/>
          <w:iCs/>
          <w:sz w:val="20"/>
        </w:rPr>
        <w:t>de que</w:t>
      </w:r>
      <w:proofErr w:type="gramEnd"/>
      <w:r>
        <w:rPr>
          <w:rFonts w:cs="Arial"/>
          <w:i/>
          <w:iCs/>
          <w:sz w:val="20"/>
        </w:rPr>
        <w:t xml:space="preserve"> a la ley todo lo que se le pueda decir de ella, críticas, más críticas, dejarla buena para nada, pero si por algo algunos la defendemos es precisamente por el Fondo de Tierras. No hay otro. Podríamos decir también el Departamento de Educación, porque nos ha permitido por lo menos poner el tema en la mesa. Ahora de que hemos avanzado más allá, yo creo muy poco. Pero por lo menos hemos podido poner el tema. Porque ese es otro punto fundamental para nosotros y estratégico es</w:t>
      </w:r>
      <w:r>
        <w:rPr>
          <w:rFonts w:cs="Arial"/>
          <w:sz w:val="20"/>
        </w:rPr>
        <w:t xml:space="preserve"> </w:t>
      </w:r>
      <w:r>
        <w:rPr>
          <w:rFonts w:cs="Arial"/>
          <w:i/>
          <w:iCs/>
          <w:sz w:val="20"/>
        </w:rPr>
        <w:t>la educación. Pero las otras cosas de la ley simplemente son cuestiones asistenciales no más.</w:t>
      </w:r>
      <w:r>
        <w:rPr>
          <w:rFonts w:cs="Arial"/>
          <w:sz w:val="20"/>
        </w:rPr>
        <w:t>”</w:t>
      </w:r>
    </w:p>
    <w:p w14:paraId="2924D556" w14:textId="77777777" w:rsidR="00BC342E" w:rsidRDefault="00BC342E">
      <w:pPr>
        <w:pStyle w:val="BodyText"/>
        <w:rPr>
          <w:rFonts w:cs="Arial"/>
          <w:sz w:val="20"/>
        </w:rPr>
      </w:pPr>
    </w:p>
    <w:p w14:paraId="05190788" w14:textId="77777777" w:rsidR="00BC342E" w:rsidRDefault="00BC342E">
      <w:pPr>
        <w:pStyle w:val="BodyText"/>
        <w:ind w:left="340"/>
        <w:rPr>
          <w:rFonts w:cs="Arial"/>
          <w:sz w:val="20"/>
        </w:rPr>
      </w:pPr>
      <w:r>
        <w:rPr>
          <w:rFonts w:cs="Arial"/>
          <w:sz w:val="20"/>
        </w:rPr>
        <w:t>“</w:t>
      </w:r>
      <w:r>
        <w:rPr>
          <w:rFonts w:cs="Arial"/>
          <w:i/>
          <w:iCs/>
          <w:sz w:val="20"/>
        </w:rPr>
        <w:t>Y por lo tanto en un documento que nosotros aceptemos de que vamos a poner límites, porque eso es más o menos lo que dice, que van a poner límites a las compras de tierras. Eso es como declararle la guerra al pueblo mapuche. Si en</w:t>
      </w:r>
      <w:r>
        <w:rPr>
          <w:rFonts w:cs="Arial"/>
          <w:sz w:val="20"/>
        </w:rPr>
        <w:t xml:space="preserve"> </w:t>
      </w:r>
      <w:r>
        <w:rPr>
          <w:rFonts w:cs="Arial"/>
          <w:i/>
          <w:iCs/>
          <w:sz w:val="20"/>
        </w:rPr>
        <w:t xml:space="preserve">ese sentido yo estoy muy de acuerdo con José Bengoa. </w:t>
      </w:r>
      <w:proofErr w:type="gramStart"/>
      <w:r>
        <w:rPr>
          <w:rFonts w:cs="Arial"/>
          <w:i/>
          <w:iCs/>
          <w:sz w:val="20"/>
        </w:rPr>
        <w:t>Cuándo</w:t>
      </w:r>
      <w:proofErr w:type="gramEnd"/>
      <w:r>
        <w:rPr>
          <w:rFonts w:cs="Arial"/>
          <w:i/>
          <w:iCs/>
          <w:sz w:val="20"/>
        </w:rPr>
        <w:t xml:space="preserve">, si nosotros que estamos metidos, hay varios hermanos que estamos metidos permanentemente sabemos la exigencia de nuestro pueblo. Y le vamos a decir le vamos a dar esto, a </w:t>
      </w:r>
      <w:r>
        <w:rPr>
          <w:rFonts w:cs="Arial"/>
          <w:i/>
          <w:iCs/>
          <w:sz w:val="20"/>
        </w:rPr>
        <w:lastRenderedPageBreak/>
        <w:t xml:space="preserve">lo mejor es hacerle un favor a nuestro pueblo para que nos pongamos de pie más rápido, para no estar perdiendo el tiempo. De modo entonces que yo creo que eso hay que corregirlo. </w:t>
      </w:r>
      <w:proofErr w:type="gramStart"/>
      <w:r>
        <w:rPr>
          <w:rFonts w:cs="Arial"/>
          <w:i/>
          <w:iCs/>
          <w:sz w:val="20"/>
        </w:rPr>
        <w:t>Y</w:t>
      </w:r>
      <w:proofErr w:type="gramEnd"/>
      <w:r>
        <w:rPr>
          <w:rFonts w:cs="Arial"/>
          <w:i/>
          <w:iCs/>
          <w:sz w:val="20"/>
        </w:rPr>
        <w:t xml:space="preserve"> al contrario, como decía José Bengoa, hay que mejorarlo todavía. Lo que nosotros hemos reclamado y lo hemos hecho público, es que es muy poca plata. Ahora se hablaba de 14 millones de dólares (14 mil millones de pesos). Imaginémonos, yo que soy </w:t>
      </w:r>
      <w:proofErr w:type="gramStart"/>
      <w:r>
        <w:rPr>
          <w:rFonts w:cs="Arial"/>
          <w:i/>
          <w:iCs/>
          <w:sz w:val="20"/>
        </w:rPr>
        <w:t>Consejero</w:t>
      </w:r>
      <w:proofErr w:type="gramEnd"/>
      <w:r>
        <w:rPr>
          <w:rFonts w:cs="Arial"/>
          <w:i/>
          <w:iCs/>
          <w:sz w:val="20"/>
        </w:rPr>
        <w:t xml:space="preserve"> sé cuántas comunidades están las carpetas ahí. Por lo menos debe haber unas 500. Y ahora, en 15 días más vamos a reunir un Consejo para priorizar. Qué le vamos a decir al pueblo, cuántas vamos a priorizar las comunidades. Pero esa es la realidad. Aquí no estamos buscando frases para caer bien o caer mal. Esa es la realidad. Vamos a priorizar unas 20 </w:t>
      </w:r>
      <w:proofErr w:type="spellStart"/>
      <w:r>
        <w:rPr>
          <w:rFonts w:cs="Arial"/>
          <w:i/>
          <w:iCs/>
          <w:sz w:val="20"/>
        </w:rPr>
        <w:t>ó</w:t>
      </w:r>
      <w:proofErr w:type="spellEnd"/>
      <w:r>
        <w:rPr>
          <w:rFonts w:cs="Arial"/>
          <w:i/>
          <w:iCs/>
          <w:sz w:val="20"/>
        </w:rPr>
        <w:t xml:space="preserve"> 30, si el año pasado priorizamos 28 y se han comprado como 15. Un acuerdo concreto de la Comisión es que queremos </w:t>
      </w:r>
      <w:proofErr w:type="gramStart"/>
      <w:r>
        <w:rPr>
          <w:rFonts w:cs="Arial"/>
          <w:i/>
          <w:iCs/>
          <w:sz w:val="20"/>
        </w:rPr>
        <w:t>mucho más plata</w:t>
      </w:r>
      <w:proofErr w:type="gramEnd"/>
      <w:r>
        <w:rPr>
          <w:rFonts w:cs="Arial"/>
          <w:i/>
          <w:iCs/>
          <w:sz w:val="20"/>
        </w:rPr>
        <w:t xml:space="preserve">. Y la falencia que pueda existir en el Departamento, de fusionar todas esas cosas, que todos sabemos, eso es solucionable, ahí queremos un </w:t>
      </w:r>
      <w:proofErr w:type="gramStart"/>
      <w:r>
        <w:rPr>
          <w:rFonts w:cs="Arial"/>
          <w:i/>
          <w:iCs/>
          <w:sz w:val="20"/>
        </w:rPr>
        <w:t>Director Ejecutivo</w:t>
      </w:r>
      <w:proofErr w:type="gramEnd"/>
      <w:r>
        <w:rPr>
          <w:rFonts w:cs="Arial"/>
          <w:i/>
          <w:iCs/>
          <w:sz w:val="20"/>
        </w:rPr>
        <w:t xml:space="preserve"> firme y si las cosas andan mal, para afuera no más. Ahí hay hartos problemas también por todo lo que se ha dicho de la CONADI</w:t>
      </w:r>
      <w:r>
        <w:rPr>
          <w:rFonts w:cs="Arial"/>
          <w:sz w:val="20"/>
        </w:rPr>
        <w:t>.”</w:t>
      </w:r>
    </w:p>
    <w:p w14:paraId="2C42A43B" w14:textId="77777777" w:rsidR="00BC342E" w:rsidRDefault="00BC342E">
      <w:pPr>
        <w:pStyle w:val="BodyText"/>
        <w:rPr>
          <w:rFonts w:cs="Arial"/>
          <w:sz w:val="20"/>
        </w:rPr>
      </w:pPr>
    </w:p>
    <w:p w14:paraId="13A32B47" w14:textId="77777777" w:rsidR="00BC342E" w:rsidRDefault="00BC342E">
      <w:pPr>
        <w:pStyle w:val="BodyText"/>
        <w:ind w:left="340"/>
        <w:rPr>
          <w:rFonts w:cs="Arial"/>
          <w:sz w:val="20"/>
        </w:rPr>
      </w:pPr>
      <w:r>
        <w:rPr>
          <w:rFonts w:cs="Arial"/>
          <w:i/>
          <w:iCs/>
          <w:sz w:val="20"/>
        </w:rPr>
        <w:t xml:space="preserve">“...Yo debo decir que respecto a las Áreas de Desarrollo se han entendido absolutamente al contrario conforme a la pretensión, a la filosofía, a lo que nosotros creíamos, la ilusión que teníamos respecto de las Áreas de Desarrollo. Y es por eso </w:t>
      </w:r>
      <w:proofErr w:type="gramStart"/>
      <w:r>
        <w:rPr>
          <w:rFonts w:cs="Arial"/>
          <w:i/>
          <w:iCs/>
          <w:sz w:val="20"/>
        </w:rPr>
        <w:t>que</w:t>
      </w:r>
      <w:proofErr w:type="gramEnd"/>
      <w:r>
        <w:rPr>
          <w:rFonts w:cs="Arial"/>
          <w:i/>
          <w:iCs/>
          <w:sz w:val="20"/>
        </w:rPr>
        <w:t xml:space="preserve"> en un comienzo las apoyamos. Pero desde el comienzo se entendió muy mal por parte de la CONADI, pero hay que decirlo muy derechamente, es por la intervención política que se ha hecho de todos los partidos. Digámoslo claramente. </w:t>
      </w:r>
      <w:proofErr w:type="gramStart"/>
      <w:r>
        <w:rPr>
          <w:rFonts w:cs="Arial"/>
          <w:i/>
          <w:iCs/>
          <w:sz w:val="20"/>
        </w:rPr>
        <w:t>Y</w:t>
      </w:r>
      <w:proofErr w:type="gramEnd"/>
      <w:r>
        <w:rPr>
          <w:rFonts w:cs="Arial"/>
          <w:i/>
          <w:iCs/>
          <w:sz w:val="20"/>
        </w:rPr>
        <w:t xml:space="preserve"> por último, se está entendiendo –y eso lo digo con conocimiento de causa, porque nosotros tuvimos Consejo hace pocos días atrás y analizamos las Áreas de Desarrollo- allí se está entendiendo como que hay que ponerle plata. Un poco lo que dice el documento. El documento hace mucho énfasis de la pobreza, pero se habla poco de los grandes valores que tiene que ir implícito para también resolver la cuestión de la pobreza. Nosotros hemos dicho que nosotros en otras cosas somos los más ricos de este país. Con todas formas diferentes que tenemos, que hablamos un idioma, que bailamos, que hacemos, lo que no tienen otros. En ese sentido somos ricos. Por eso es </w:t>
      </w:r>
      <w:proofErr w:type="gramStart"/>
      <w:r>
        <w:rPr>
          <w:rFonts w:cs="Arial"/>
          <w:i/>
          <w:iCs/>
          <w:sz w:val="20"/>
        </w:rPr>
        <w:t>que</w:t>
      </w:r>
      <w:proofErr w:type="gramEnd"/>
      <w:r>
        <w:rPr>
          <w:rFonts w:cs="Arial"/>
          <w:i/>
          <w:iCs/>
          <w:sz w:val="20"/>
        </w:rPr>
        <w:t xml:space="preserve"> la cosa no la medimos en pesos más pesos menos. Y en ese sentido yo puedo decir que allí no hay una definición respecto de lo que hay que hacer en las Áreas de Desarrollo. Y por eso es </w:t>
      </w:r>
      <w:proofErr w:type="gramStart"/>
      <w:r>
        <w:rPr>
          <w:rFonts w:cs="Arial"/>
          <w:i/>
          <w:iCs/>
          <w:sz w:val="20"/>
        </w:rPr>
        <w:t>que</w:t>
      </w:r>
      <w:proofErr w:type="gramEnd"/>
      <w:r>
        <w:rPr>
          <w:rFonts w:cs="Arial"/>
          <w:i/>
          <w:iCs/>
          <w:sz w:val="20"/>
        </w:rPr>
        <w:t xml:space="preserve"> los resultados no han sido buenos. Y eso también debería ser una preocupación nuestra. Eso es todo</w:t>
      </w:r>
      <w:r>
        <w:rPr>
          <w:rFonts w:cs="Arial"/>
          <w:sz w:val="20"/>
        </w:rPr>
        <w:t>.”</w:t>
      </w:r>
    </w:p>
    <w:p w14:paraId="75BFECFA" w14:textId="77777777" w:rsidR="00BC342E" w:rsidRDefault="00BC342E">
      <w:pPr>
        <w:pStyle w:val="BodyText"/>
        <w:rPr>
          <w:rFonts w:cs="Arial"/>
          <w:sz w:val="20"/>
        </w:rPr>
      </w:pPr>
    </w:p>
    <w:p w14:paraId="5EF316C6"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Alberto Hotus </w:t>
      </w:r>
      <w:r>
        <w:rPr>
          <w:rFonts w:cs="Arial"/>
          <w:sz w:val="20"/>
        </w:rPr>
        <w:t>solicita la palabra y plantea un tema distinto: “</w:t>
      </w:r>
      <w:r>
        <w:rPr>
          <w:rFonts w:cs="Arial"/>
          <w:i/>
          <w:iCs/>
          <w:sz w:val="20"/>
        </w:rPr>
        <w:t>La verdad es que quiero empezar por la parte histórica. Yo agradezco a esta Comisión al plantear el tema de que cada pueblo presentara su parte histórica. En Pascua se formó una Comisión en donde la parte histórica no fue muy objetiva, sino que plantearon su opinión con respecto a lo pasado con el Estado, con el gobierno, etc. Llego acá y esta Comisión se partió en tres partes: la parte histórica, la parte jurídica y la parte económica</w:t>
      </w:r>
      <w:r>
        <w:rPr>
          <w:rFonts w:cs="Arial"/>
          <w:sz w:val="20"/>
        </w:rPr>
        <w:t>.”</w:t>
      </w:r>
    </w:p>
    <w:p w14:paraId="2EBD8FC2" w14:textId="77777777" w:rsidR="00BC342E" w:rsidRDefault="00BC342E">
      <w:pPr>
        <w:pStyle w:val="BodyText"/>
        <w:rPr>
          <w:rFonts w:cs="Arial"/>
          <w:sz w:val="20"/>
        </w:rPr>
      </w:pPr>
    </w:p>
    <w:p w14:paraId="3940D98C" w14:textId="77777777" w:rsidR="00BC342E" w:rsidRDefault="00BC342E">
      <w:pPr>
        <w:pStyle w:val="BodyText"/>
        <w:ind w:left="340"/>
        <w:rPr>
          <w:rFonts w:cs="Arial"/>
          <w:sz w:val="20"/>
        </w:rPr>
      </w:pPr>
      <w:r>
        <w:rPr>
          <w:rFonts w:cs="Arial"/>
          <w:sz w:val="20"/>
        </w:rPr>
        <w:t>“</w:t>
      </w:r>
      <w:r>
        <w:rPr>
          <w:rFonts w:cs="Arial"/>
          <w:i/>
          <w:iCs/>
          <w:sz w:val="20"/>
        </w:rPr>
        <w:t xml:space="preserve">En la parte social se nombró otra Subcomisión acá, del cual con respecto a Pascua yo no estoy de acuerdo, porque emitieron su </w:t>
      </w:r>
      <w:proofErr w:type="gramStart"/>
      <w:r>
        <w:rPr>
          <w:rFonts w:cs="Arial"/>
          <w:i/>
          <w:iCs/>
          <w:sz w:val="20"/>
        </w:rPr>
        <w:t>opinión personal</w:t>
      </w:r>
      <w:proofErr w:type="gramEnd"/>
      <w:r>
        <w:rPr>
          <w:rFonts w:cs="Arial"/>
          <w:i/>
          <w:iCs/>
          <w:sz w:val="20"/>
        </w:rPr>
        <w:t xml:space="preserve">. No fueron objetivos de decir tampoco la parte histórica y lo que es Pascua. En la Subcomisión jurídica está bien presentado el tema, pero al analizar el tema, los pueblos indígenas aparecemos pidiendo autonomía, gobierno autónomo, eso es lo que estamos pidiendo, y la verdad es que no es eso. No estamos pidiendo un autogobierno, estamos pidiendo justicia. Justicia de acuerdo de acuerdo con la historia de lo que hemos pasado, hemos vivido y que el gobierno se comprometió, la discriminación positiva, la deuda histórica. Por ejemplo, ahora en esta Comisión yo estoy viendo que pareciera que aparece solamente el pueblo mapuche, y existe el pueblo </w:t>
      </w:r>
      <w:proofErr w:type="spellStart"/>
      <w:r>
        <w:rPr>
          <w:rFonts w:cs="Arial"/>
          <w:i/>
          <w:iCs/>
          <w:sz w:val="20"/>
        </w:rPr>
        <w:t>aymara</w:t>
      </w:r>
      <w:proofErr w:type="spellEnd"/>
      <w:r>
        <w:rPr>
          <w:rFonts w:cs="Arial"/>
          <w:i/>
          <w:iCs/>
          <w:sz w:val="20"/>
        </w:rPr>
        <w:t xml:space="preserve">, el pueblo rapa </w:t>
      </w:r>
      <w:proofErr w:type="spellStart"/>
      <w:r>
        <w:rPr>
          <w:rFonts w:cs="Arial"/>
          <w:i/>
          <w:iCs/>
          <w:sz w:val="20"/>
        </w:rPr>
        <w:t>nui</w:t>
      </w:r>
      <w:proofErr w:type="spellEnd"/>
      <w:r>
        <w:rPr>
          <w:rFonts w:cs="Arial"/>
          <w:i/>
          <w:iCs/>
          <w:sz w:val="20"/>
        </w:rPr>
        <w:t>. Tal como dijo José que la tierra no se puede transar. En el caso de Pascua, en el Acuerdo de Voluntades se entrega la soberanía a Chile, pero el mismo Policarpo Toro, el día 9 de septiembre, reconoce que fue entregada la soberanía, pero el Consejo de Ancianos reservó su derecho y su investidura</w:t>
      </w:r>
      <w:r>
        <w:rPr>
          <w:rFonts w:cs="Arial"/>
          <w:sz w:val="20"/>
        </w:rPr>
        <w:t xml:space="preserve">.” </w:t>
      </w:r>
    </w:p>
    <w:p w14:paraId="07E6A20F" w14:textId="77777777" w:rsidR="00BC342E" w:rsidRDefault="00BC342E">
      <w:pPr>
        <w:pStyle w:val="BodyText"/>
        <w:rPr>
          <w:rFonts w:cs="Arial"/>
          <w:sz w:val="20"/>
        </w:rPr>
      </w:pPr>
    </w:p>
    <w:p w14:paraId="35E3D6E4" w14:textId="77777777" w:rsidR="00BC342E" w:rsidRDefault="00BC342E">
      <w:pPr>
        <w:pStyle w:val="BodyText"/>
        <w:ind w:left="340"/>
        <w:rPr>
          <w:rFonts w:cs="Arial"/>
          <w:sz w:val="20"/>
        </w:rPr>
      </w:pPr>
      <w:r>
        <w:rPr>
          <w:rFonts w:cs="Arial"/>
          <w:sz w:val="20"/>
        </w:rPr>
        <w:t>“</w:t>
      </w:r>
      <w:r>
        <w:rPr>
          <w:rFonts w:cs="Arial"/>
          <w:i/>
          <w:iCs/>
          <w:sz w:val="20"/>
        </w:rPr>
        <w:t xml:space="preserve">Pero no importa ese tema, eso lo tenemos clarísimo. El gobierno viajó –el </w:t>
      </w:r>
      <w:proofErr w:type="gramStart"/>
      <w:r>
        <w:rPr>
          <w:rFonts w:cs="Arial"/>
          <w:i/>
          <w:iCs/>
          <w:sz w:val="20"/>
        </w:rPr>
        <w:t>Presidente</w:t>
      </w:r>
      <w:proofErr w:type="gramEnd"/>
      <w:r>
        <w:rPr>
          <w:rFonts w:cs="Arial"/>
          <w:i/>
          <w:iCs/>
          <w:sz w:val="20"/>
        </w:rPr>
        <w:t xml:space="preserve"> Frei- en el año ’95, leyó un documento donde decía que la inscripción fiscal de 1933 fue para proteger en forma efectiva la tierra del pueblo rapa </w:t>
      </w:r>
      <w:proofErr w:type="spellStart"/>
      <w:r>
        <w:rPr>
          <w:rFonts w:cs="Arial"/>
          <w:i/>
          <w:iCs/>
          <w:sz w:val="20"/>
        </w:rPr>
        <w:t>nui</w:t>
      </w:r>
      <w:proofErr w:type="spellEnd"/>
      <w:r>
        <w:rPr>
          <w:rFonts w:cs="Arial"/>
          <w:i/>
          <w:iCs/>
          <w:sz w:val="20"/>
        </w:rPr>
        <w:t xml:space="preserve">, </w:t>
      </w:r>
      <w:proofErr w:type="gramStart"/>
      <w:r>
        <w:rPr>
          <w:rFonts w:cs="Arial"/>
          <w:i/>
          <w:iCs/>
          <w:sz w:val="20"/>
        </w:rPr>
        <w:t>pero</w:t>
      </w:r>
      <w:proofErr w:type="gramEnd"/>
      <w:r>
        <w:rPr>
          <w:rFonts w:cs="Arial"/>
          <w:i/>
          <w:iCs/>
          <w:sz w:val="20"/>
        </w:rPr>
        <w:t xml:space="preserve"> sin embargo, el año ’66, cuando se creó la ley Pascua, CORFO vendió una parte a la Hotelera Nacional (HONSA) y hay otra venta. Entonces el Fondo de </w:t>
      </w:r>
      <w:r>
        <w:rPr>
          <w:rFonts w:cs="Arial"/>
          <w:i/>
          <w:iCs/>
          <w:sz w:val="20"/>
        </w:rPr>
        <w:lastRenderedPageBreak/>
        <w:t xml:space="preserve">Tierras y Aguas corresponde para recuperar esa tierra y devolverla a sus dueños. Pero resulta que Pascua, no estamos incluidos en esa Área de Desarrollo Indígena por cuanto la tierra de Pascua está inscrita a nombre del Fisco. Pero como digo, el </w:t>
      </w:r>
      <w:proofErr w:type="gramStart"/>
      <w:r>
        <w:rPr>
          <w:rFonts w:cs="Arial"/>
          <w:i/>
          <w:iCs/>
          <w:sz w:val="20"/>
        </w:rPr>
        <w:t>Presidente</w:t>
      </w:r>
      <w:proofErr w:type="gramEnd"/>
      <w:r>
        <w:rPr>
          <w:rFonts w:cs="Arial"/>
          <w:i/>
          <w:iCs/>
          <w:sz w:val="20"/>
        </w:rPr>
        <w:t xml:space="preserve"> de la República reconoció que la inscripción es para proteger en forma efectiva. Entonces yo creo que es muy bueno lo que plantean las Comisiones, pero hay que aclarar. Aquí  hay tres etnias que aparecen en la ley, además, las comunidades, y que se acuerden de la deuda histórica, de la discriminación positiva, que está clarísimo</w:t>
      </w:r>
      <w:r>
        <w:rPr>
          <w:rFonts w:cs="Arial"/>
          <w:sz w:val="20"/>
        </w:rPr>
        <w:t xml:space="preserve">.” </w:t>
      </w:r>
    </w:p>
    <w:p w14:paraId="00B7C093" w14:textId="77777777" w:rsidR="00BC342E" w:rsidRDefault="00BC342E">
      <w:pPr>
        <w:pStyle w:val="BodyText"/>
        <w:rPr>
          <w:rFonts w:cs="Arial"/>
          <w:sz w:val="20"/>
        </w:rPr>
      </w:pPr>
    </w:p>
    <w:p w14:paraId="24636F6B" w14:textId="77777777" w:rsidR="00BC342E" w:rsidRDefault="00BC342E">
      <w:pPr>
        <w:pStyle w:val="BodyText"/>
        <w:ind w:left="340"/>
        <w:rPr>
          <w:rFonts w:cs="Arial"/>
          <w:sz w:val="20"/>
        </w:rPr>
      </w:pPr>
      <w:r>
        <w:rPr>
          <w:rFonts w:cs="Arial"/>
          <w:sz w:val="20"/>
        </w:rPr>
        <w:t>“</w:t>
      </w:r>
      <w:r>
        <w:rPr>
          <w:rFonts w:cs="Arial"/>
          <w:i/>
          <w:iCs/>
          <w:sz w:val="20"/>
        </w:rPr>
        <w:t>Esa parte de la educación intercultural bilingüe, para nosotros es importante. Nosotros tenemos otra lengua. Muchas veces cuando piensan ustedes, nosotros pensamos al revés. Tenemos la lengua polinésica, no hablamos español. Hacemos bastante esfuerzo para poder llegar a entender un poco. Pero no estamos pidiendo autogobierno. En la economía, por ejemplo, ¿por qué estamos atrasados? Por la misma consecuencia. Se entregó la soberanía en 1888, fuimos esclavizados (..), entonces partimos desde el gobierno de don Eduardo Frei, en el año 1966 recién se dicta una ley que nos reconoce como</w:t>
      </w:r>
      <w:r>
        <w:rPr>
          <w:rFonts w:cs="Arial"/>
          <w:sz w:val="20"/>
        </w:rPr>
        <w:t xml:space="preserve"> </w:t>
      </w:r>
      <w:r>
        <w:rPr>
          <w:rFonts w:cs="Arial"/>
          <w:i/>
          <w:iCs/>
          <w:sz w:val="20"/>
        </w:rPr>
        <w:t>ciudadanos de este país, pero seguimos como ciudadanos de segunda, tercera y cuarta clase. Pero cuando partimos, realmente de frentón desde el gobierno de don Patricio Aylwin, del acuerdo que nosotros tuvimos en Nueva Imperial, el 1º de diciembre de 1989...</w:t>
      </w:r>
      <w:r>
        <w:rPr>
          <w:rFonts w:cs="Arial"/>
          <w:sz w:val="20"/>
        </w:rPr>
        <w:t>”</w:t>
      </w:r>
    </w:p>
    <w:p w14:paraId="15B60F33" w14:textId="77777777" w:rsidR="00BC342E" w:rsidRDefault="00BC342E">
      <w:pPr>
        <w:pStyle w:val="BodyText"/>
        <w:rPr>
          <w:rFonts w:cs="Arial"/>
          <w:sz w:val="20"/>
        </w:rPr>
      </w:pPr>
    </w:p>
    <w:p w14:paraId="0471E6C5" w14:textId="77777777" w:rsidR="00BC342E" w:rsidRDefault="00BC342E">
      <w:pPr>
        <w:pStyle w:val="BodyText"/>
        <w:ind w:left="340"/>
        <w:rPr>
          <w:rFonts w:cs="Arial"/>
          <w:sz w:val="20"/>
        </w:rPr>
      </w:pPr>
      <w:r>
        <w:rPr>
          <w:rFonts w:cs="Arial"/>
          <w:sz w:val="20"/>
        </w:rPr>
        <w:t>“</w:t>
      </w:r>
      <w:r>
        <w:rPr>
          <w:rFonts w:cs="Arial"/>
          <w:i/>
          <w:iCs/>
          <w:sz w:val="20"/>
        </w:rPr>
        <w:t xml:space="preserve">Pero yo </w:t>
      </w:r>
      <w:proofErr w:type="spellStart"/>
      <w:r>
        <w:rPr>
          <w:rFonts w:cs="Arial"/>
          <w:i/>
          <w:iCs/>
          <w:sz w:val="20"/>
        </w:rPr>
        <w:t>hecho</w:t>
      </w:r>
      <w:proofErr w:type="spellEnd"/>
      <w:r>
        <w:rPr>
          <w:rFonts w:cs="Arial"/>
          <w:i/>
          <w:iCs/>
          <w:sz w:val="20"/>
        </w:rPr>
        <w:t xml:space="preserve"> de menos, estamos pidiendo que los pueblos indígenas, para poder solucionar nuestro problema tenemos que estar en el Congreso Nacional, distrito especial </w:t>
      </w:r>
      <w:proofErr w:type="gramStart"/>
      <w:r>
        <w:rPr>
          <w:rFonts w:cs="Arial"/>
          <w:i/>
          <w:iCs/>
          <w:sz w:val="20"/>
        </w:rPr>
        <w:t>tenemos que tener</w:t>
      </w:r>
      <w:proofErr w:type="gramEnd"/>
      <w:r>
        <w:rPr>
          <w:rFonts w:cs="Arial"/>
          <w:i/>
          <w:iCs/>
          <w:sz w:val="20"/>
        </w:rPr>
        <w:t xml:space="preserve"> representantes para decir lo que queremos, no ser un autogobierno. Eso no es cierto. No queremos autogobierno, queremos respeto. El respeto a la dignidad de los pueblos, porque nosotros aportamos tierra, cultura y mucho. Eso es lo que estamos pidiendo.</w:t>
      </w:r>
      <w:r>
        <w:rPr>
          <w:rFonts w:cs="Arial"/>
          <w:sz w:val="20"/>
        </w:rPr>
        <w:t xml:space="preserve">..” </w:t>
      </w:r>
    </w:p>
    <w:p w14:paraId="20AEB71F" w14:textId="77777777" w:rsidR="00BC342E" w:rsidRDefault="00BC342E">
      <w:pPr>
        <w:pStyle w:val="BodyText"/>
        <w:rPr>
          <w:rFonts w:cs="Arial"/>
          <w:sz w:val="20"/>
        </w:rPr>
      </w:pPr>
    </w:p>
    <w:p w14:paraId="69B3EE26" w14:textId="77777777" w:rsidR="00BC342E" w:rsidRDefault="00BC342E">
      <w:pPr>
        <w:pStyle w:val="BodyText"/>
        <w:numPr>
          <w:ilvl w:val="0"/>
          <w:numId w:val="9"/>
        </w:numPr>
        <w:rPr>
          <w:rFonts w:cs="Arial"/>
          <w:sz w:val="20"/>
        </w:rPr>
      </w:pPr>
      <w:r>
        <w:rPr>
          <w:rFonts w:cs="Arial"/>
          <w:sz w:val="20"/>
        </w:rPr>
        <w:t>Monseñor</w:t>
      </w:r>
      <w:r>
        <w:rPr>
          <w:rFonts w:cs="Arial"/>
          <w:b/>
          <w:bCs/>
          <w:sz w:val="20"/>
        </w:rPr>
        <w:t xml:space="preserve"> Sergio Contreras </w:t>
      </w:r>
      <w:r>
        <w:rPr>
          <w:rFonts w:cs="Arial"/>
          <w:sz w:val="20"/>
        </w:rPr>
        <w:t>retoma el tema y plantea su preocupación por la “</w:t>
      </w:r>
      <w:r>
        <w:rPr>
          <w:rFonts w:cs="Arial"/>
          <w:i/>
          <w:iCs/>
          <w:sz w:val="20"/>
        </w:rPr>
        <w:t>diferencia de datos entre el Censo y la encuesta CASEN. Yo creo que sería muy importante clarificar esa diferencia que es muy notable. Y como ya está el actual Censo, yo creo que esos datos se pueden volver a examinar. Ver qué es lo que hay al respecto. Es demasiado fuerte la diferencia</w:t>
      </w:r>
      <w:r>
        <w:rPr>
          <w:rFonts w:cs="Arial"/>
          <w:sz w:val="20"/>
        </w:rPr>
        <w:t xml:space="preserve">.” </w:t>
      </w:r>
    </w:p>
    <w:p w14:paraId="36C40DBF" w14:textId="77777777" w:rsidR="00BC342E" w:rsidRDefault="00BC342E">
      <w:pPr>
        <w:pStyle w:val="BodyText"/>
        <w:rPr>
          <w:rFonts w:cs="Arial"/>
          <w:sz w:val="20"/>
        </w:rPr>
      </w:pPr>
    </w:p>
    <w:p w14:paraId="1A5023C4" w14:textId="77777777" w:rsidR="00BC342E" w:rsidRDefault="00BC342E">
      <w:pPr>
        <w:pStyle w:val="BodyText"/>
        <w:ind w:left="340"/>
        <w:rPr>
          <w:rFonts w:cs="Arial"/>
          <w:sz w:val="20"/>
        </w:rPr>
      </w:pPr>
      <w:r>
        <w:rPr>
          <w:rFonts w:cs="Arial"/>
          <w:sz w:val="20"/>
        </w:rPr>
        <w:t>“</w:t>
      </w:r>
      <w:r>
        <w:rPr>
          <w:rFonts w:cs="Arial"/>
          <w:i/>
          <w:iCs/>
          <w:sz w:val="20"/>
        </w:rPr>
        <w:t xml:space="preserve">Un tema de carácter económico importante en la región de la Araucanía. La forestación no ha sido un asunto de menor cuantía económica y no ha dejado de tener un efecto bien importante para la situación económica de los pueblos indígenas. Yo no sé si se ha hecho un estudio económico, yo creo </w:t>
      </w:r>
      <w:proofErr w:type="gramStart"/>
      <w:r>
        <w:rPr>
          <w:rFonts w:cs="Arial"/>
          <w:i/>
          <w:iCs/>
          <w:sz w:val="20"/>
        </w:rPr>
        <w:t>que</w:t>
      </w:r>
      <w:proofErr w:type="gramEnd"/>
      <w:r>
        <w:rPr>
          <w:rFonts w:cs="Arial"/>
          <w:i/>
          <w:iCs/>
          <w:sz w:val="20"/>
        </w:rPr>
        <w:t xml:space="preserve"> si se está refiriendo a este tema, no se podría dejar de anotar cuánto aportó el Estado para esa forestación. No es así </w:t>
      </w:r>
      <w:proofErr w:type="gramStart"/>
      <w:r>
        <w:rPr>
          <w:rFonts w:cs="Arial"/>
          <w:i/>
          <w:iCs/>
          <w:sz w:val="20"/>
        </w:rPr>
        <w:t>que</w:t>
      </w:r>
      <w:proofErr w:type="gramEnd"/>
      <w:r>
        <w:rPr>
          <w:rFonts w:cs="Arial"/>
          <w:i/>
          <w:iCs/>
          <w:sz w:val="20"/>
        </w:rPr>
        <w:t xml:space="preserve"> la forestación se haya hecho por recursos privados. Hay un aporte muy significativo del Estado y es bien importante tenerlo en cuenta si se quiere hacer un recuento económico...la forestación ha traído un perjuicio económico a los pueblos indígenas y esa forestación se hizo con un aporte del Estado</w:t>
      </w:r>
      <w:r>
        <w:rPr>
          <w:rFonts w:cs="Arial"/>
          <w:sz w:val="20"/>
        </w:rPr>
        <w:t xml:space="preserve">.” </w:t>
      </w:r>
    </w:p>
    <w:p w14:paraId="0F78E5B5" w14:textId="77777777" w:rsidR="00BC342E" w:rsidRDefault="00BC342E">
      <w:pPr>
        <w:pStyle w:val="BodyText"/>
        <w:rPr>
          <w:rFonts w:cs="Arial"/>
          <w:sz w:val="20"/>
        </w:rPr>
      </w:pPr>
    </w:p>
    <w:p w14:paraId="2C10F984"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Adrián Catrileo </w:t>
      </w:r>
      <w:r>
        <w:rPr>
          <w:rFonts w:cs="Arial"/>
          <w:sz w:val="20"/>
        </w:rPr>
        <w:t>pide la palabra y se presenta como</w:t>
      </w:r>
      <w:r>
        <w:rPr>
          <w:rFonts w:cs="Arial"/>
          <w:b/>
          <w:bCs/>
          <w:sz w:val="20"/>
        </w:rPr>
        <w:t xml:space="preserve"> </w:t>
      </w:r>
      <w:r>
        <w:rPr>
          <w:rFonts w:cs="Arial"/>
          <w:sz w:val="20"/>
        </w:rPr>
        <w:t>miembro de la Subcomisión de Desarrollo Económico y Social. Luego acota que “</w:t>
      </w:r>
      <w:r>
        <w:rPr>
          <w:rFonts w:cs="Arial"/>
          <w:i/>
          <w:iCs/>
          <w:sz w:val="20"/>
        </w:rPr>
        <w:t xml:space="preserve">analizar la proyección que ha tenido la evolución del pueblo mapuche en los 500 años de historia que tiene en una Comisión de estas características, como ustedes entenderán, es bastante difícil y compleja. Por lo </w:t>
      </w:r>
      <w:proofErr w:type="gramStart"/>
      <w:r>
        <w:rPr>
          <w:rFonts w:cs="Arial"/>
          <w:i/>
          <w:iCs/>
          <w:sz w:val="20"/>
        </w:rPr>
        <w:t>tanto</w:t>
      </w:r>
      <w:proofErr w:type="gramEnd"/>
      <w:r>
        <w:rPr>
          <w:rFonts w:cs="Arial"/>
          <w:i/>
          <w:iCs/>
          <w:sz w:val="20"/>
        </w:rPr>
        <w:t xml:space="preserve"> en los plazos que se nos dieron para analizar y hacer este análisis muy específico, hemos tratado de ver los puntos que hay que abordar y modestamente tratar de hacer una contribución</w:t>
      </w:r>
      <w:r>
        <w:rPr>
          <w:rFonts w:cs="Arial"/>
          <w:sz w:val="20"/>
        </w:rPr>
        <w:t>.”</w:t>
      </w:r>
    </w:p>
    <w:p w14:paraId="22410F9A" w14:textId="77777777" w:rsidR="00BC342E" w:rsidRDefault="00BC342E">
      <w:pPr>
        <w:pStyle w:val="BodyText"/>
        <w:rPr>
          <w:rFonts w:cs="Arial"/>
          <w:sz w:val="20"/>
        </w:rPr>
      </w:pPr>
    </w:p>
    <w:p w14:paraId="350047D6" w14:textId="77777777" w:rsidR="00BC342E" w:rsidRDefault="00BC342E">
      <w:pPr>
        <w:pStyle w:val="BodyText"/>
        <w:ind w:left="340"/>
        <w:rPr>
          <w:rFonts w:cs="Arial"/>
          <w:sz w:val="20"/>
        </w:rPr>
      </w:pPr>
      <w:r>
        <w:rPr>
          <w:rFonts w:cs="Arial"/>
          <w:i/>
          <w:iCs/>
          <w:sz w:val="20"/>
        </w:rPr>
        <w:t>“...yo comparto muchas de las opiniones que se han dado en distintos sentidos acá. Y la verdad es que hoy día cada vez que analizamos la realidad del</w:t>
      </w:r>
      <w:r>
        <w:rPr>
          <w:rFonts w:cs="Arial"/>
          <w:sz w:val="20"/>
        </w:rPr>
        <w:t xml:space="preserve"> </w:t>
      </w:r>
      <w:r>
        <w:rPr>
          <w:rFonts w:cs="Arial"/>
          <w:i/>
          <w:iCs/>
          <w:sz w:val="20"/>
        </w:rPr>
        <w:t xml:space="preserve">pueblo mapuche nos encontramos siempre con un diagnóstico que indica los niveles de la figura recién presentada. Y por eso es </w:t>
      </w:r>
      <w:proofErr w:type="gramStart"/>
      <w:r>
        <w:rPr>
          <w:rFonts w:cs="Arial"/>
          <w:i/>
          <w:iCs/>
          <w:sz w:val="20"/>
        </w:rPr>
        <w:t>que</w:t>
      </w:r>
      <w:proofErr w:type="gramEnd"/>
      <w:r>
        <w:rPr>
          <w:rFonts w:cs="Arial"/>
          <w:i/>
          <w:iCs/>
          <w:sz w:val="20"/>
        </w:rPr>
        <w:t>, al menos en mi opinión, entendiendo y compartiendo la idea de que en muchas comunidades todavía el problema de la tierra es de primer orden; también en muchas comunidades hoy día el problema de mejorar sus ingresos, de mejorar la educación de sus hijos es también de primer orden. No me atrevería aquí a dar una cifra de cuál predomina sobre cuál. Pero ahí llegamos a un punto de diversidad en donde hay distintos enfoques para ver cómo caminamos y transitamos hacia una mejor calidad de vida de las comunidades</w:t>
      </w:r>
      <w:r>
        <w:rPr>
          <w:rFonts w:cs="Arial"/>
          <w:sz w:val="20"/>
        </w:rPr>
        <w:t xml:space="preserve">.” </w:t>
      </w:r>
    </w:p>
    <w:p w14:paraId="66D09BC1" w14:textId="77777777" w:rsidR="00BC342E" w:rsidRDefault="00BC342E">
      <w:pPr>
        <w:pStyle w:val="BodyText"/>
        <w:rPr>
          <w:rFonts w:cs="Arial"/>
          <w:sz w:val="20"/>
        </w:rPr>
      </w:pPr>
    </w:p>
    <w:p w14:paraId="6BF43219" w14:textId="77777777" w:rsidR="00BC342E" w:rsidRDefault="00BC342E">
      <w:pPr>
        <w:pStyle w:val="BodyText"/>
        <w:ind w:left="340"/>
        <w:rPr>
          <w:rFonts w:cs="Arial"/>
          <w:sz w:val="20"/>
        </w:rPr>
      </w:pPr>
      <w:r>
        <w:rPr>
          <w:rFonts w:cs="Arial"/>
          <w:sz w:val="20"/>
        </w:rPr>
        <w:t>“</w:t>
      </w:r>
      <w:r>
        <w:rPr>
          <w:rFonts w:cs="Arial"/>
          <w:i/>
          <w:iCs/>
          <w:sz w:val="20"/>
        </w:rPr>
        <w:t xml:space="preserve">Yo vivo en Temuco, tuve la suerte de que mis padres me dieran la oportunidad de educarme, soy un profesional. Hoy en la mañana leía en el diario de que en la Universidad Católica un tercio, uno de cada tres alumnos –en un estudio que se </w:t>
      </w:r>
      <w:proofErr w:type="spellStart"/>
      <w:r>
        <w:rPr>
          <w:rFonts w:cs="Arial"/>
          <w:i/>
          <w:iCs/>
          <w:sz w:val="20"/>
        </w:rPr>
        <w:t>inicio</w:t>
      </w:r>
      <w:proofErr w:type="spellEnd"/>
      <w:r>
        <w:rPr>
          <w:rFonts w:cs="Arial"/>
          <w:i/>
          <w:iCs/>
          <w:sz w:val="20"/>
        </w:rPr>
        <w:t xml:space="preserve"> entre el año ’95 y el 2000- no termina la formación universitaria, en la Universidad Católica. Y estamos hablando, según las cifras que allí se indicaban, de alumnos de 700 puntos hacia arriba. Es decir, son alumnos que vienen de un nicho muy distinto al que nosotros hemos visto acá. Y ellos están quedando en el camino. Imagínese cómo serán las cifras en la condición mapuche. Eso me hacía reflexionar una vez más del entorno que hoy día viven muchas familias a las cuales por razones de mi trabajo tengo que recorrer y conocer sus inquietudes</w:t>
      </w:r>
      <w:r>
        <w:rPr>
          <w:rFonts w:cs="Arial"/>
          <w:sz w:val="20"/>
        </w:rPr>
        <w:t xml:space="preserve">.” </w:t>
      </w:r>
    </w:p>
    <w:p w14:paraId="1232D402" w14:textId="77777777" w:rsidR="00BC342E" w:rsidRDefault="00BC342E">
      <w:pPr>
        <w:pStyle w:val="BodyText"/>
        <w:rPr>
          <w:rFonts w:cs="Arial"/>
          <w:sz w:val="20"/>
        </w:rPr>
      </w:pPr>
    </w:p>
    <w:p w14:paraId="42FC0BFF" w14:textId="77777777" w:rsidR="00BC342E" w:rsidRDefault="00BC342E">
      <w:pPr>
        <w:pStyle w:val="BodyText"/>
        <w:ind w:left="340"/>
        <w:rPr>
          <w:rFonts w:cs="Arial"/>
          <w:sz w:val="20"/>
        </w:rPr>
      </w:pPr>
      <w:r>
        <w:rPr>
          <w:rFonts w:cs="Arial"/>
          <w:sz w:val="20"/>
        </w:rPr>
        <w:t>“</w:t>
      </w:r>
      <w:r>
        <w:rPr>
          <w:rFonts w:cs="Arial"/>
          <w:i/>
          <w:iCs/>
          <w:sz w:val="20"/>
        </w:rPr>
        <w:t>Por eso cuando hablamos hoy día de cómo enfrentar el problema de la tierra, yo participo de que en realidad sin excluir que la necesidad está y existe y es bueno entregarla en aquellos casos donde sea necesario porque hay conflicto de intereses, también la educación tiene que ser un componente vital para permitir un desarrollo. La tierra es finita, en algún momento, querámoslo o no, se va a terminar las posibilidades de que cada familia pueda tener acceso a su derecho de tierra. La educación es infinita</w:t>
      </w:r>
      <w:r>
        <w:rPr>
          <w:rFonts w:cs="Arial"/>
          <w:sz w:val="20"/>
        </w:rPr>
        <w:t xml:space="preserve">.” </w:t>
      </w:r>
    </w:p>
    <w:p w14:paraId="5A65031C" w14:textId="77777777" w:rsidR="00BC342E" w:rsidRDefault="00BC342E">
      <w:pPr>
        <w:pStyle w:val="BodyText"/>
        <w:rPr>
          <w:rFonts w:cs="Arial"/>
          <w:sz w:val="20"/>
        </w:rPr>
      </w:pPr>
    </w:p>
    <w:p w14:paraId="70354254" w14:textId="77777777" w:rsidR="00BC342E" w:rsidRDefault="00BC342E">
      <w:pPr>
        <w:pStyle w:val="BodyText"/>
        <w:ind w:left="340"/>
        <w:rPr>
          <w:rFonts w:cs="Arial"/>
          <w:sz w:val="20"/>
        </w:rPr>
      </w:pPr>
      <w:r>
        <w:rPr>
          <w:rFonts w:cs="Arial"/>
          <w:sz w:val="20"/>
        </w:rPr>
        <w:t>“</w:t>
      </w:r>
      <w:r>
        <w:rPr>
          <w:rFonts w:cs="Arial"/>
          <w:i/>
          <w:iCs/>
          <w:sz w:val="20"/>
        </w:rPr>
        <w:t xml:space="preserve">Pienso que en la medida que nosotros podamos congeniar ambas posibilidades o ambas posiciones, podremos avanzar en la evolución y en la calidad de vida del pueblo mapuche. Se hacía ver acá hace un rato atrás sobre las posibilidades que podría </w:t>
      </w:r>
      <w:proofErr w:type="gramStart"/>
      <w:r>
        <w:rPr>
          <w:rFonts w:cs="Arial"/>
          <w:i/>
          <w:iCs/>
          <w:sz w:val="20"/>
        </w:rPr>
        <w:t>ofrecerle</w:t>
      </w:r>
      <w:proofErr w:type="gramEnd"/>
      <w:r>
        <w:rPr>
          <w:rFonts w:cs="Arial"/>
          <w:i/>
          <w:iCs/>
          <w:sz w:val="20"/>
        </w:rPr>
        <w:t xml:space="preserve"> la subsistencia a muchas de las familias. Yo comparto lo que mencionaba Andrés </w:t>
      </w:r>
      <w:r>
        <w:rPr>
          <w:rFonts w:cs="Arial"/>
          <w:sz w:val="20"/>
        </w:rPr>
        <w:t>(Montupil)</w:t>
      </w:r>
      <w:r>
        <w:rPr>
          <w:rFonts w:cs="Arial"/>
          <w:i/>
          <w:iCs/>
          <w:sz w:val="20"/>
        </w:rPr>
        <w:t>, hoy día técnicamente es imposible que muchas comunidades, con tres hectáreas de superficie puedan vivir ni siquiera de subsistencia. Si a eso agregamos que tienen muy poca superficie, no tienen educación y no tienen capital, estamos frente a un problema realmente de que hoy día el siglo XXI no lo puede soportar. Tenemos que buscar la forma de buscar, relacionarnos mejor y ver inteligentemente. Todos estos documentos y reuniones que se hacen son para ir buscando pasos y son perfectibles todos ellos. Aquí no estamos hablando de que tenemos la verdad en la Subcomisión, tenemos que buscar cómo mejorar. Estoy en eso de acuerdo</w:t>
      </w:r>
      <w:r>
        <w:rPr>
          <w:rFonts w:cs="Arial"/>
          <w:sz w:val="20"/>
        </w:rPr>
        <w:t>.”</w:t>
      </w:r>
    </w:p>
    <w:p w14:paraId="463E85B4" w14:textId="77777777" w:rsidR="00BC342E" w:rsidRDefault="00BC342E">
      <w:pPr>
        <w:pStyle w:val="BodyText"/>
        <w:rPr>
          <w:rFonts w:cs="Arial"/>
          <w:sz w:val="20"/>
        </w:rPr>
      </w:pPr>
    </w:p>
    <w:p w14:paraId="679C2786" w14:textId="77777777" w:rsidR="00BC342E" w:rsidRDefault="00BC342E">
      <w:pPr>
        <w:pStyle w:val="BodyText"/>
        <w:ind w:left="340"/>
        <w:rPr>
          <w:rFonts w:cs="Arial"/>
          <w:sz w:val="20"/>
        </w:rPr>
      </w:pPr>
      <w:r>
        <w:rPr>
          <w:rFonts w:cs="Arial"/>
          <w:sz w:val="20"/>
        </w:rPr>
        <w:t>“</w:t>
      </w:r>
      <w:r>
        <w:rPr>
          <w:rFonts w:cs="Arial"/>
          <w:i/>
          <w:iCs/>
          <w:sz w:val="20"/>
        </w:rPr>
        <w:t xml:space="preserve">Históricamente, cuando se menciona acá, el pueblo mapuche tenía mucha tierra, y toda la tierra del Bío </w:t>
      </w:r>
      <w:proofErr w:type="spellStart"/>
      <w:r>
        <w:rPr>
          <w:rFonts w:cs="Arial"/>
          <w:i/>
          <w:iCs/>
          <w:sz w:val="20"/>
        </w:rPr>
        <w:t>Bío</w:t>
      </w:r>
      <w:proofErr w:type="spellEnd"/>
      <w:r>
        <w:rPr>
          <w:rFonts w:cs="Arial"/>
          <w:i/>
          <w:iCs/>
          <w:sz w:val="20"/>
        </w:rPr>
        <w:t xml:space="preserve"> al sur. Eso yo lo reconozco y lo hago saber en todas las instancias que me corresponde decirlo, sin embargo, a través de todos los problemas que todos conocemos, el pueblo mapuche fue arrinconado a tierras marginales. De una actitud y producción comunitaria, hoy día trabaja en forma individual. Cuando nosotros pensamos –como decía Santos </w:t>
      </w:r>
      <w:r>
        <w:rPr>
          <w:rFonts w:cs="Arial"/>
          <w:sz w:val="20"/>
        </w:rPr>
        <w:t>(Millao)</w:t>
      </w:r>
      <w:r>
        <w:rPr>
          <w:rFonts w:cs="Arial"/>
          <w:i/>
          <w:iCs/>
          <w:sz w:val="20"/>
        </w:rPr>
        <w:t xml:space="preserve">- buscar la forma de que nuestros </w:t>
      </w:r>
      <w:proofErr w:type="spellStart"/>
      <w:r>
        <w:rPr>
          <w:rFonts w:cs="Arial"/>
          <w:i/>
          <w:iCs/>
          <w:sz w:val="20"/>
        </w:rPr>
        <w:t>peñis</w:t>
      </w:r>
      <w:proofErr w:type="spellEnd"/>
      <w:r>
        <w:rPr>
          <w:rFonts w:cs="Arial"/>
          <w:i/>
          <w:iCs/>
          <w:sz w:val="20"/>
        </w:rPr>
        <w:t xml:space="preserve"> trabajen en forma comunitaria, hoy día es muy difícil. Desgraciadamente se ha asimilado en extenso el concepto de trabajo individual entre las comunidades y entre las familias. Cómo poder volver</w:t>
      </w:r>
      <w:r>
        <w:rPr>
          <w:rFonts w:cs="Arial"/>
          <w:sz w:val="20"/>
        </w:rPr>
        <w:t xml:space="preserve"> </w:t>
      </w:r>
      <w:r>
        <w:rPr>
          <w:rFonts w:cs="Arial"/>
          <w:i/>
          <w:iCs/>
          <w:sz w:val="20"/>
        </w:rPr>
        <w:t>históricamente a mezclar esa cultura de trabajo comunitario es un gran problema, y complejo problema, sobre todo cuando no hay tierra</w:t>
      </w:r>
      <w:r>
        <w:rPr>
          <w:rFonts w:cs="Arial"/>
          <w:sz w:val="20"/>
        </w:rPr>
        <w:t xml:space="preserve">.” </w:t>
      </w:r>
    </w:p>
    <w:p w14:paraId="6CA5376A" w14:textId="77777777" w:rsidR="00BC342E" w:rsidRDefault="00BC342E">
      <w:pPr>
        <w:pStyle w:val="BodyText"/>
        <w:rPr>
          <w:rFonts w:cs="Arial"/>
          <w:sz w:val="20"/>
        </w:rPr>
      </w:pPr>
    </w:p>
    <w:p w14:paraId="194BC164" w14:textId="77777777" w:rsidR="00BC342E" w:rsidRDefault="00BC342E">
      <w:pPr>
        <w:pStyle w:val="BodyText"/>
        <w:ind w:left="340"/>
        <w:rPr>
          <w:rFonts w:cs="Arial"/>
          <w:sz w:val="20"/>
        </w:rPr>
      </w:pPr>
      <w:r>
        <w:rPr>
          <w:rFonts w:cs="Arial"/>
          <w:sz w:val="20"/>
        </w:rPr>
        <w:t>“</w:t>
      </w:r>
      <w:r>
        <w:rPr>
          <w:rFonts w:cs="Arial"/>
          <w:i/>
          <w:iCs/>
          <w:sz w:val="20"/>
        </w:rPr>
        <w:t xml:space="preserve">También se ha mencionado acá las posibilidades que ha entregado el Fondo de Tierras. Es indudable que en </w:t>
      </w:r>
      <w:proofErr w:type="gramStart"/>
      <w:r>
        <w:rPr>
          <w:rFonts w:cs="Arial"/>
          <w:i/>
          <w:iCs/>
          <w:sz w:val="20"/>
        </w:rPr>
        <w:t>mucho casos</w:t>
      </w:r>
      <w:proofErr w:type="gramEnd"/>
      <w:r>
        <w:rPr>
          <w:rFonts w:cs="Arial"/>
          <w:i/>
          <w:iCs/>
          <w:sz w:val="20"/>
        </w:rPr>
        <w:t xml:space="preserve"> –en la mayoría como se ha mencionado- desgraciadamente los predios que se han comprado han sido de baja calidad. Por lo </w:t>
      </w:r>
      <w:proofErr w:type="gramStart"/>
      <w:r>
        <w:rPr>
          <w:rFonts w:cs="Arial"/>
          <w:i/>
          <w:iCs/>
          <w:sz w:val="20"/>
        </w:rPr>
        <w:t>tanto</w:t>
      </w:r>
      <w:proofErr w:type="gramEnd"/>
      <w:r>
        <w:rPr>
          <w:rFonts w:cs="Arial"/>
          <w:i/>
          <w:iCs/>
          <w:sz w:val="20"/>
        </w:rPr>
        <w:t xml:space="preserve"> eso no sólo ha agregado más tierra a un problema ya existente, sino que como va asociado a la no entrega de capital para poderlos trabajar, ni capacitación, se ha justificado lo que se dice en muchos medios de comunicación, que seguimos siendo o siguen siendo pobres con más tierra</w:t>
      </w:r>
      <w:r>
        <w:rPr>
          <w:rFonts w:cs="Arial"/>
          <w:sz w:val="20"/>
        </w:rPr>
        <w:t xml:space="preserve">. </w:t>
      </w:r>
      <w:r>
        <w:rPr>
          <w:rFonts w:cs="Arial"/>
          <w:i/>
          <w:iCs/>
          <w:sz w:val="20"/>
        </w:rPr>
        <w:t xml:space="preserve">En muchos casos eso también responde, esa asignación a un problema cultural. Hay muchas comunidades que han buscado precisamente esos predios porque son aquellos predios que fueron comprados por empresas forestales -a través de una serie de mecanismos-, eran los predios de sus padres. Y hoy día están deteriorados, están sin ninguna salida productiva, pero ahí están las familias. Simbólicamente han conquistado nuevamente el suelo familiar, pero tenemos que buscar la forma de cómo ellos puedan surgir adelante con un trabajo comunitario. Porque si dividimos los predios que normalmente se le entregan a familias o comunidades, nuevamente cada familia con tres o cuatro hectáreas y es un predio de baja condición productiva. Entonces hay que buscar la forma, y de hecho en lo particular de las propuestas nosotros discutimos la posibilidad de que en las siguientes entregas y compras de tierras que se sigan </w:t>
      </w:r>
      <w:r>
        <w:rPr>
          <w:rFonts w:cs="Arial"/>
          <w:i/>
          <w:iCs/>
          <w:sz w:val="20"/>
        </w:rPr>
        <w:lastRenderedPageBreak/>
        <w:t>haciendo, hay que incluir un concepto de capital semilla asociado a la compra que les permita a esos predios trabajarlos comunitariamente, acorde por supuesto a los intereses de las comunidades, pero con una mayor fortaleza</w:t>
      </w:r>
      <w:r>
        <w:rPr>
          <w:rFonts w:cs="Arial"/>
          <w:sz w:val="20"/>
        </w:rPr>
        <w:t xml:space="preserve">.” </w:t>
      </w:r>
    </w:p>
    <w:p w14:paraId="0A46D1C1" w14:textId="77777777" w:rsidR="00BC342E" w:rsidRDefault="00BC342E">
      <w:pPr>
        <w:pStyle w:val="BodyText"/>
        <w:rPr>
          <w:rFonts w:cs="Arial"/>
          <w:sz w:val="20"/>
        </w:rPr>
      </w:pPr>
    </w:p>
    <w:p w14:paraId="59E983F9" w14:textId="77777777" w:rsidR="00BC342E" w:rsidRDefault="00BC342E">
      <w:pPr>
        <w:pStyle w:val="BodyText"/>
        <w:ind w:left="340"/>
        <w:rPr>
          <w:rFonts w:cs="Arial"/>
          <w:sz w:val="20"/>
        </w:rPr>
      </w:pPr>
      <w:r>
        <w:rPr>
          <w:rFonts w:cs="Arial"/>
          <w:sz w:val="20"/>
        </w:rPr>
        <w:t>“</w:t>
      </w:r>
      <w:r>
        <w:rPr>
          <w:rFonts w:cs="Arial"/>
          <w:i/>
          <w:iCs/>
          <w:sz w:val="20"/>
        </w:rPr>
        <w:t xml:space="preserve">Yo no quería dejar pasar la oportunidad de que </w:t>
      </w:r>
      <w:proofErr w:type="gramStart"/>
      <w:r>
        <w:rPr>
          <w:rFonts w:cs="Arial"/>
          <w:i/>
          <w:iCs/>
          <w:sz w:val="20"/>
        </w:rPr>
        <w:t>he</w:t>
      </w:r>
      <w:proofErr w:type="gramEnd"/>
      <w:r>
        <w:rPr>
          <w:rFonts w:cs="Arial"/>
          <w:i/>
          <w:iCs/>
          <w:sz w:val="20"/>
        </w:rPr>
        <w:t xml:space="preserve"> mencionado, y también lo hice ver en la Subcomisión en su momento, de la necesidad de algo muy anhelado por el pueblo mapuche, que es el reconocimiento constitucional a que hacía mención el hermano acá. Yo creo que hoy día Chile no puede estar a la zaga de otros países latinoamericanos que ya hace muchos años hicieron suyo el reconocimiento constitucional de los pueblos indígenas. Chile todavía no lo hace. Tampoco puede estar a la zaga de otros países desarrollados que ya también lo hicieron y que hoy día permiten, yo no digo una convivencia igualitaria, pero por lo menos en mejores condiciones que las que tenían antes de haberse hecho este reconocimiento. Entiendo que este puede haber sido un punto que a lo mejor escapaba a la Subcomisión Económico y Social y que probablemente iba a ser tratado en otra Subcomisión. Pero yo creo que ese es un punto relevante y que necesariamente debe ser considerado al momento de hacer cualquier...Es un punto transversal, eso quiero decir a toda la Comisión</w:t>
      </w:r>
      <w:r>
        <w:rPr>
          <w:rFonts w:cs="Arial"/>
          <w:sz w:val="20"/>
        </w:rPr>
        <w:t xml:space="preserve">.” </w:t>
      </w:r>
    </w:p>
    <w:p w14:paraId="6E78BD66" w14:textId="77777777" w:rsidR="00BC342E" w:rsidRDefault="00BC342E">
      <w:pPr>
        <w:pStyle w:val="BodyText"/>
        <w:rPr>
          <w:rFonts w:cs="Arial"/>
          <w:sz w:val="20"/>
        </w:rPr>
      </w:pPr>
    </w:p>
    <w:p w14:paraId="2906D902" w14:textId="77777777" w:rsidR="00BC342E" w:rsidRDefault="00BC342E">
      <w:pPr>
        <w:pStyle w:val="BodyText"/>
        <w:ind w:left="340"/>
        <w:rPr>
          <w:rFonts w:cs="Arial"/>
          <w:sz w:val="20"/>
        </w:rPr>
      </w:pPr>
      <w:r>
        <w:rPr>
          <w:rFonts w:cs="Arial"/>
          <w:sz w:val="20"/>
        </w:rPr>
        <w:t>“</w:t>
      </w:r>
      <w:r>
        <w:rPr>
          <w:rFonts w:cs="Arial"/>
          <w:i/>
          <w:iCs/>
          <w:sz w:val="20"/>
        </w:rPr>
        <w:t xml:space="preserve">En el aspecto productivo participo también, y buscando de alguna manera potenciar lo que hoy día están recibiendo algunos de los predios con mejor aptitud, -y eso lo he mencionado también a través de las instancias que corresponden, a través de informes que se me han pedido- que debe buscarse una mayor integración de redes productivas. Acercar al sector privado con las comunidades. Hoy día hay comunidades que han sido beneficiarias de predios que tienen un enorme potencial, pero no lo han podido trabajar porque no tienen el capital por una parte, y teniendo las condiciones como para producir productos de exportación, como no hay una integración entre la industria o la agroindustria en este caso con esos productos, me refiero a las manzanas, me refiero a la leche, en otros sectores, obviamente las comunidades quedan a la libre discusión interna de qué poder hacer, sin un norte, sin capacitación, sin el capital mínimo para poder desarrollarse. De manera que ahí también veo que se están perdiendo posibilidades que permitirían a las comunidades mejorar su calidad de vida y obviamente enfrentar a lo mejor condiciones de mercado externo, como ya lo han hecho algunas comunidades como en el caso del hermano Galvarino </w:t>
      </w:r>
      <w:r>
        <w:rPr>
          <w:rFonts w:cs="Arial"/>
          <w:sz w:val="20"/>
        </w:rPr>
        <w:t>(Raiman)</w:t>
      </w:r>
      <w:r>
        <w:rPr>
          <w:rFonts w:cs="Arial"/>
          <w:i/>
          <w:iCs/>
          <w:sz w:val="20"/>
        </w:rPr>
        <w:t>, que ellos han tenido una experiencia que podría ser replicada para otros rubros. Pero yo creo que por ahí es necesario darle vuelta a cómo podemos desarrollar económicamente y en forma mucho más participativa ambos enfoques, tanto del sector proveniente de las comunidades, como el de la industria. Para lo cual creo yo al sector privado hay que darle también las posibilidades y los incentivos correspondientes para instalarse con industrias, para instalarse, si las propias comunidades así lo pueden hacen y así lo permiten sus recursos, también puedan ellos desarrollar iniciativas que les permitan, por qué no, exportar directamente o producir para la venta interna directamente sus productos</w:t>
      </w:r>
      <w:r>
        <w:rPr>
          <w:rFonts w:cs="Arial"/>
          <w:sz w:val="20"/>
        </w:rPr>
        <w:t>.”</w:t>
      </w:r>
    </w:p>
    <w:p w14:paraId="06BFEB63" w14:textId="77777777" w:rsidR="00BC342E" w:rsidRDefault="00BC342E">
      <w:pPr>
        <w:pStyle w:val="BodyText"/>
        <w:rPr>
          <w:rFonts w:cs="Arial"/>
          <w:sz w:val="20"/>
        </w:rPr>
      </w:pPr>
    </w:p>
    <w:p w14:paraId="0BB5D749"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Rosamel Millamán</w:t>
      </w:r>
      <w:r>
        <w:rPr>
          <w:rFonts w:cs="Arial"/>
          <w:sz w:val="20"/>
        </w:rPr>
        <w:t xml:space="preserve"> da a conocer su opinión respecto del informe expuesto: </w:t>
      </w:r>
      <w:r>
        <w:rPr>
          <w:rFonts w:cs="Arial"/>
          <w:i/>
          <w:iCs/>
          <w:sz w:val="20"/>
        </w:rPr>
        <w:t>“...me asustó ver tantas cifras, en primer lugar. Un documento muy cargado a los datos estadísticos. Y los datos estadísticos a veces nos pueden hacer perder de vista la real situación que vive un grupo, una sociedad, un pueblo en este caso. Veo que hay un tremendo desequilibrio en el informe. El acento central es en lo económico, es en la educación, en algunos aspectos que tienen que ver con las políticas que el Estado ha desarrollado o está desarrollando en este momento. Pero en el plano cultural, que también compone el mundo de lo social, no está ni señalado siquiera. Eso creo que deberíamos tratar de buscar, un equilibro, de que lo económico y lo social también se mueven en esferas de orden cultural y muchas veces en el orden religioso</w:t>
      </w:r>
      <w:r>
        <w:rPr>
          <w:rFonts w:cs="Arial"/>
          <w:sz w:val="20"/>
        </w:rPr>
        <w:t xml:space="preserve">.” </w:t>
      </w:r>
    </w:p>
    <w:p w14:paraId="5A10C656" w14:textId="77777777" w:rsidR="00BC342E" w:rsidRDefault="00BC342E">
      <w:pPr>
        <w:pStyle w:val="BodyText"/>
        <w:rPr>
          <w:rFonts w:cs="Arial"/>
          <w:sz w:val="20"/>
        </w:rPr>
      </w:pPr>
    </w:p>
    <w:p w14:paraId="5095C1A2" w14:textId="77777777" w:rsidR="00BC342E" w:rsidRDefault="00BC342E">
      <w:pPr>
        <w:pStyle w:val="BodyText"/>
        <w:ind w:left="340"/>
        <w:rPr>
          <w:rFonts w:cs="Arial"/>
          <w:sz w:val="20"/>
        </w:rPr>
      </w:pPr>
      <w:r>
        <w:rPr>
          <w:rFonts w:cs="Arial"/>
          <w:sz w:val="20"/>
        </w:rPr>
        <w:t>“</w:t>
      </w:r>
      <w:r>
        <w:rPr>
          <w:rFonts w:cs="Arial"/>
          <w:i/>
          <w:iCs/>
          <w:sz w:val="20"/>
        </w:rPr>
        <w:t xml:space="preserve">Habría que hacer un intento de incorporar, no digo todo, por lo menos un informe de esta naturaleza </w:t>
      </w:r>
      <w:proofErr w:type="gramStart"/>
      <w:r>
        <w:rPr>
          <w:rFonts w:cs="Arial"/>
          <w:i/>
          <w:iCs/>
          <w:sz w:val="20"/>
        </w:rPr>
        <w:t>tiene que tener</w:t>
      </w:r>
      <w:proofErr w:type="gramEnd"/>
      <w:r>
        <w:rPr>
          <w:rFonts w:cs="Arial"/>
          <w:i/>
          <w:iCs/>
          <w:sz w:val="20"/>
        </w:rPr>
        <w:t xml:space="preserve"> un contexto y también un poco de historia, diría yo. Porque los fenómenos sociales y económicos que estamos viviendo responden a épocas y políticas muy específicas. Por </w:t>
      </w:r>
      <w:proofErr w:type="gramStart"/>
      <w:r>
        <w:rPr>
          <w:rFonts w:cs="Arial"/>
          <w:i/>
          <w:iCs/>
          <w:sz w:val="20"/>
        </w:rPr>
        <w:t>ejemplo</w:t>
      </w:r>
      <w:proofErr w:type="gramEnd"/>
      <w:r>
        <w:rPr>
          <w:rFonts w:cs="Arial"/>
          <w:i/>
          <w:iCs/>
          <w:sz w:val="20"/>
        </w:rPr>
        <w:t xml:space="preserve"> la gran división social que existe en el mapuche hoy día se debe a todo el proceso de división de tierras que desarrolló la dictadura. Y eso tiene impacto hasta ahora en las relaciones humanas entre las propias familias. Creo que no sería necesario ir tan lejos, incorporar al menos algunas décadas más </w:t>
      </w:r>
      <w:r>
        <w:rPr>
          <w:rFonts w:cs="Arial"/>
          <w:i/>
          <w:iCs/>
          <w:sz w:val="20"/>
        </w:rPr>
        <w:lastRenderedPageBreak/>
        <w:t>recientes que pudieran dar respuesta a la situación que hoy día se está viviendo. Si uno mira las políticas del Estado chileno respecto al pueblo mapuche y a sus relaciones y a sus apoyos que presta a las comunidades. Y si uno observa la labor de la CONADI durante este tiempo, todavía persiste una gran influencia ideológica externa en la CONADI, donde el pueblo mapuche no es mirado propiamente como un pueblo. Es más mirado como un campesino, y eso es culpa de los partidos políticos, de todos los partidos políticos que han influido en las estadísticas, que han influido en las profesiones, que han influido en la forma cómo se llevan las investigaciones hoy día. Creo que hay que hacer también un esfuerzo en entregar otras dimensiones que no están incorporadas aquí, que es el elemento de pueblo mapuche, el concepto de pueblo</w:t>
      </w:r>
      <w:r>
        <w:rPr>
          <w:rFonts w:cs="Arial"/>
          <w:sz w:val="20"/>
        </w:rPr>
        <w:t xml:space="preserve">.” </w:t>
      </w:r>
    </w:p>
    <w:p w14:paraId="1C324F60" w14:textId="77777777" w:rsidR="00BC342E" w:rsidRDefault="00BC342E">
      <w:pPr>
        <w:pStyle w:val="BodyText"/>
        <w:rPr>
          <w:rFonts w:cs="Arial"/>
          <w:sz w:val="20"/>
        </w:rPr>
      </w:pPr>
    </w:p>
    <w:p w14:paraId="511BE273" w14:textId="77777777" w:rsidR="00BC342E" w:rsidRDefault="00BC342E">
      <w:pPr>
        <w:pStyle w:val="BodyText"/>
        <w:ind w:left="340"/>
        <w:rPr>
          <w:rFonts w:cs="Arial"/>
          <w:sz w:val="20"/>
        </w:rPr>
      </w:pPr>
      <w:r>
        <w:rPr>
          <w:rFonts w:cs="Arial"/>
          <w:sz w:val="20"/>
        </w:rPr>
        <w:t>“</w:t>
      </w:r>
      <w:r>
        <w:rPr>
          <w:rFonts w:cs="Arial"/>
          <w:i/>
          <w:iCs/>
          <w:sz w:val="20"/>
        </w:rPr>
        <w:t>Siempre me ha complicado el asunto de los datos estadísticos que se refieren a pobreza. Y el mundo del movimiento indígena está profundamente discutiendo el concepto de pobreza. Porque el concepto de pobreza, querámoslo o no, se inserta desde un punto de vista de ver la situación de los pobres como un grupo de clase social. Y fundamentalmente la definición de pobreza se hace en términos de si tienen más rubros económicos o no los tienen. Pero el aspecto espiritual no está considerado en la noción de pobreza, que creo que tenemos todos los pueblos indígenas. No está incorporado ese elemento. Por eso llamo a que se profundice un poco más allá la discusión sobre cómo podríamos manejar un concepto que pudiera ser más representativo para hablar de pobreza dentro del pueblo mapuche</w:t>
      </w:r>
      <w:r>
        <w:rPr>
          <w:rFonts w:cs="Arial"/>
          <w:sz w:val="20"/>
        </w:rPr>
        <w:t>.”</w:t>
      </w:r>
    </w:p>
    <w:p w14:paraId="35CB480B" w14:textId="77777777" w:rsidR="00BC342E" w:rsidRDefault="00BC342E">
      <w:pPr>
        <w:pStyle w:val="BodyText"/>
        <w:rPr>
          <w:rFonts w:cs="Arial"/>
          <w:sz w:val="20"/>
        </w:rPr>
      </w:pPr>
    </w:p>
    <w:p w14:paraId="5297A7E9" w14:textId="77777777" w:rsidR="00BC342E" w:rsidRDefault="00BC342E">
      <w:pPr>
        <w:pStyle w:val="BodyText"/>
        <w:ind w:left="340"/>
        <w:rPr>
          <w:rFonts w:cs="Arial"/>
          <w:sz w:val="20"/>
        </w:rPr>
      </w:pPr>
      <w:r>
        <w:rPr>
          <w:rFonts w:cs="Arial"/>
          <w:sz w:val="20"/>
        </w:rPr>
        <w:t>“</w:t>
      </w:r>
      <w:r>
        <w:rPr>
          <w:rFonts w:cs="Arial"/>
          <w:i/>
          <w:iCs/>
          <w:sz w:val="20"/>
        </w:rPr>
        <w:t xml:space="preserve">Por otra parte creo que los datos que se ofrecen hoy </w:t>
      </w:r>
      <w:proofErr w:type="gramStart"/>
      <w:r>
        <w:rPr>
          <w:rFonts w:cs="Arial"/>
          <w:i/>
          <w:iCs/>
          <w:sz w:val="20"/>
        </w:rPr>
        <w:t>día,</w:t>
      </w:r>
      <w:proofErr w:type="gramEnd"/>
      <w:r>
        <w:rPr>
          <w:rFonts w:cs="Arial"/>
          <w:i/>
          <w:iCs/>
          <w:sz w:val="20"/>
        </w:rPr>
        <w:t xml:space="preserve"> pudieran ser –y en eso coincido con Monseñor Sergio Contreras- de que se incorporen los datos del Censo. Yo creo que es factible llegar, no sé cuándo se van a publicar, pero sería tremendamente positivo que los datos estén actualizados y trabajar con esos datos, aunque sean datos preliminares, pero algo se puede hacer, yo creo</w:t>
      </w:r>
      <w:r>
        <w:rPr>
          <w:rFonts w:cs="Arial"/>
          <w:sz w:val="20"/>
        </w:rPr>
        <w:t xml:space="preserve">.” </w:t>
      </w:r>
    </w:p>
    <w:p w14:paraId="1F116E49" w14:textId="77777777" w:rsidR="00BC342E" w:rsidRDefault="00BC342E">
      <w:pPr>
        <w:pStyle w:val="BodyText"/>
        <w:rPr>
          <w:rFonts w:cs="Arial"/>
          <w:sz w:val="20"/>
        </w:rPr>
      </w:pPr>
    </w:p>
    <w:p w14:paraId="7AC0BBC9" w14:textId="77777777" w:rsidR="00BC342E" w:rsidRDefault="00BC342E">
      <w:pPr>
        <w:pStyle w:val="BodyText"/>
        <w:ind w:left="340"/>
        <w:rPr>
          <w:rFonts w:cs="Arial"/>
          <w:sz w:val="20"/>
        </w:rPr>
      </w:pPr>
      <w:r>
        <w:rPr>
          <w:rFonts w:cs="Arial"/>
          <w:sz w:val="20"/>
        </w:rPr>
        <w:t>“</w:t>
      </w:r>
      <w:r>
        <w:rPr>
          <w:rFonts w:cs="Arial"/>
          <w:i/>
          <w:iCs/>
          <w:sz w:val="20"/>
        </w:rPr>
        <w:t xml:space="preserve">En el asunto económico quiero comentar una cosa muy general. Viendo al pueblo mapuche hoy día, con todos los procesos de influencia de todo orden que existen en nuestro pueblo, que tenemos los mapuches, yo me atrevería a sostener una hipótesis: que hay dos modos –mínimo- de </w:t>
      </w:r>
      <w:proofErr w:type="gramStart"/>
      <w:r>
        <w:rPr>
          <w:rFonts w:cs="Arial"/>
          <w:i/>
          <w:iCs/>
          <w:sz w:val="20"/>
        </w:rPr>
        <w:t>relaciones económicas o sistemas económicos</w:t>
      </w:r>
      <w:proofErr w:type="gramEnd"/>
      <w:r>
        <w:rPr>
          <w:rFonts w:cs="Arial"/>
          <w:i/>
          <w:iCs/>
          <w:sz w:val="20"/>
        </w:rPr>
        <w:t xml:space="preserve"> productivos en el pueblo mapuche. Uno es el que se mantiene resistiendo históricamente y el otro es la gran población nuestra que se ha convertido en –algunos- pequeños comerciantes, otros en proletarios y están insertos en el modo capitalista de producción. Y si nosotros miráramos solamente el sistema de producción histórico que ha tenido el pueblo mapuche, yo me recuerdo que cuando yo vivía en la comunidad, yo vivía cerca de Villarrica en esos años, cuando niño en la comunidad y venían los lafkenche con carretas, con cochayuyos, con pescado, charqui y era toda una ceremonia que nosotros teníamos para recibir a esos pescadores. Nosotros los niños felices, comprar el cochayuyo y hacíamos pelotas de cochayuyo, que al mojarla a veces rebota y era la forma de suplir la necesidad de juguete. Pero teníamos acceso a una dieta diferente. Entonces se guardaba el cochayuyo, se guardaba el pescado, el charqui para el consumo del invierno. Eso ocurrió no hace mucho y creo que eso todavía se mantiene de alguna manera latente en muchas comunidades</w:t>
      </w:r>
      <w:r>
        <w:rPr>
          <w:rFonts w:cs="Arial"/>
          <w:sz w:val="20"/>
        </w:rPr>
        <w:t xml:space="preserve">. </w:t>
      </w:r>
      <w:r>
        <w:rPr>
          <w:rFonts w:cs="Arial"/>
          <w:i/>
          <w:iCs/>
          <w:sz w:val="20"/>
        </w:rPr>
        <w:t>En otras palabras, quiero decir que en todos estos años de experiencia que ha tenido la CONADI, se debería reconocer a estas  alturas de que los sistemas de recolección constituyen todavía una parte importante en la economía propia del pueblo mapuche. Y buscar tal vez las vías, las maneras, los modos o modelos de desarrollo económico que plantea  el pueblo y las comunidades mapuches</w:t>
      </w:r>
      <w:r>
        <w:rPr>
          <w:rFonts w:cs="Arial"/>
          <w:sz w:val="20"/>
        </w:rPr>
        <w:t xml:space="preserve">.” </w:t>
      </w:r>
    </w:p>
    <w:p w14:paraId="4EF102FB" w14:textId="77777777" w:rsidR="00BC342E" w:rsidRDefault="00BC342E">
      <w:pPr>
        <w:pStyle w:val="BodyText"/>
        <w:rPr>
          <w:rFonts w:cs="Arial"/>
          <w:sz w:val="20"/>
        </w:rPr>
      </w:pPr>
    </w:p>
    <w:p w14:paraId="0F0C45DB" w14:textId="77777777" w:rsidR="00BC342E" w:rsidRDefault="00BC342E">
      <w:pPr>
        <w:pStyle w:val="BodyText"/>
        <w:ind w:left="340"/>
        <w:rPr>
          <w:rFonts w:cs="Arial"/>
          <w:sz w:val="20"/>
        </w:rPr>
      </w:pPr>
      <w:r>
        <w:rPr>
          <w:rFonts w:cs="Arial"/>
          <w:sz w:val="20"/>
        </w:rPr>
        <w:t>“</w:t>
      </w:r>
      <w:r>
        <w:rPr>
          <w:rFonts w:cs="Arial"/>
          <w:i/>
          <w:iCs/>
          <w:sz w:val="20"/>
        </w:rPr>
        <w:t xml:space="preserve">Yo entrego un antecedente respecto a las famosas Áreas de Desarrollo. Primero lo que yo observé en las Áreas de Desarrollo fue que se determinaron en un contexto político de agitación y de movilización de las comunidades. Mayormente fue así. Lo otro –y ahí también hay que tener en cuenta los datos con los cuales el Estado a veces se maneja- yo haciendo antropología en la </w:t>
      </w:r>
      <w:proofErr w:type="gramStart"/>
      <w:r>
        <w:rPr>
          <w:rFonts w:cs="Arial"/>
          <w:i/>
          <w:iCs/>
          <w:sz w:val="20"/>
        </w:rPr>
        <w:t>Católica</w:t>
      </w:r>
      <w:proofErr w:type="gramEnd"/>
      <w:r>
        <w:rPr>
          <w:rFonts w:cs="Arial"/>
          <w:i/>
          <w:iCs/>
          <w:sz w:val="20"/>
        </w:rPr>
        <w:t xml:space="preserve">, recibo la visita de una consultoría de Santiago solicitándome información respecto a cómo era la vida de la gente del Budi. Según ella, ese informe lo iba a entregar porque la ONG o la consultora le estaba pidiéndome ese informe. Es decir, hay mucha información que llega a los organismos que definen políticas que no son apropiadas, no son investigadas y sobre esa base finalmente se empieza a determinar políticas en distintos rubros. Creo que es bueno tener en cuenta </w:t>
      </w:r>
      <w:r>
        <w:rPr>
          <w:rFonts w:cs="Arial"/>
          <w:i/>
          <w:iCs/>
          <w:sz w:val="20"/>
        </w:rPr>
        <w:lastRenderedPageBreak/>
        <w:t>eso, que a lo mejor este mismo escenario de investigación se pueda integrar con algún trabajo más de terreno para suplir lo que acabo de comentar. Gracias</w:t>
      </w:r>
      <w:r>
        <w:rPr>
          <w:rFonts w:cs="Arial"/>
          <w:sz w:val="20"/>
        </w:rPr>
        <w:t>.”</w:t>
      </w:r>
    </w:p>
    <w:p w14:paraId="64E0A0E6" w14:textId="77777777" w:rsidR="00BC342E" w:rsidRDefault="00BC342E">
      <w:pPr>
        <w:pStyle w:val="BodyText"/>
        <w:rPr>
          <w:rFonts w:cs="Arial"/>
          <w:sz w:val="20"/>
        </w:rPr>
      </w:pPr>
    </w:p>
    <w:p w14:paraId="18897631"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José Quidel </w:t>
      </w:r>
      <w:r>
        <w:rPr>
          <w:rFonts w:cs="Arial"/>
          <w:sz w:val="20"/>
        </w:rPr>
        <w:t>opina que el informe “</w:t>
      </w:r>
      <w:r>
        <w:rPr>
          <w:rFonts w:cs="Arial"/>
          <w:i/>
          <w:iCs/>
          <w:sz w:val="20"/>
        </w:rPr>
        <w:t>está muy centrado en una visión económica clásica, que en realidad no contempla el aspecto, como ya se ha dicho, cultural o la mirada que pueden tener o el conocimiento, no deja una entrada distinta donde se pueda entender y se pueda ingresar una nueva forma de ver un nuevo tipo de razonamiento que pudiera entender la lógica de lo que para los mapuches en este caso es la economía</w:t>
      </w:r>
      <w:r>
        <w:rPr>
          <w:rFonts w:cs="Arial"/>
          <w:sz w:val="20"/>
        </w:rPr>
        <w:t xml:space="preserve">.” </w:t>
      </w:r>
    </w:p>
    <w:p w14:paraId="6C87F916" w14:textId="77777777" w:rsidR="00BC342E" w:rsidRDefault="00BC342E">
      <w:pPr>
        <w:pStyle w:val="BodyText"/>
        <w:rPr>
          <w:rFonts w:cs="Arial"/>
          <w:sz w:val="20"/>
        </w:rPr>
      </w:pPr>
    </w:p>
    <w:p w14:paraId="376B9F2E" w14:textId="77777777" w:rsidR="00BC342E" w:rsidRDefault="00BC342E">
      <w:pPr>
        <w:pStyle w:val="BodyText"/>
        <w:ind w:left="340"/>
        <w:rPr>
          <w:rFonts w:cs="Arial"/>
          <w:sz w:val="20"/>
        </w:rPr>
      </w:pPr>
      <w:r>
        <w:rPr>
          <w:rFonts w:cs="Arial"/>
          <w:sz w:val="20"/>
        </w:rPr>
        <w:t>“</w:t>
      </w:r>
      <w:r>
        <w:rPr>
          <w:rFonts w:cs="Arial"/>
          <w:i/>
          <w:iCs/>
          <w:sz w:val="20"/>
        </w:rPr>
        <w:t xml:space="preserve">Lo que se llama hoy día peyorativamente agricultura de subsistencia o de sobrevivencia, es un complejo sistema que viene de muchos años y que no fue creado para subsistir. </w:t>
      </w:r>
      <w:proofErr w:type="gramStart"/>
      <w:r>
        <w:rPr>
          <w:rFonts w:cs="Arial"/>
          <w:i/>
          <w:iCs/>
          <w:sz w:val="20"/>
        </w:rPr>
        <w:t>Y</w:t>
      </w:r>
      <w:proofErr w:type="gramEnd"/>
      <w:r>
        <w:rPr>
          <w:rFonts w:cs="Arial"/>
          <w:i/>
          <w:iCs/>
          <w:sz w:val="20"/>
        </w:rPr>
        <w:t xml:space="preserve"> además, la sociedad mapuche, nosotros no tenemos la concepción que aquí se quiere imponer que de repente de ser una sociedad </w:t>
      </w:r>
      <w:proofErr w:type="gramStart"/>
      <w:r>
        <w:rPr>
          <w:rFonts w:cs="Arial"/>
          <w:i/>
          <w:iCs/>
          <w:sz w:val="20"/>
        </w:rPr>
        <w:t>tan individualista y tan acumulativa</w:t>
      </w:r>
      <w:proofErr w:type="gramEnd"/>
      <w:r>
        <w:rPr>
          <w:rFonts w:cs="Arial"/>
          <w:i/>
          <w:iCs/>
          <w:sz w:val="20"/>
        </w:rPr>
        <w:t>. Quizás esa es una filosofía bastante moderna que se ha sobrepuesto hacia todas las sociedades y creo que como pueblo y como integrante de un pueblo tenemos derecho a pensar y a no percibir lo mismo. Tenemos derecho a buscar nuevas formas de vida, porque finalmente la economía es cómo nosotros pensamos a vida, cómo queremos mantenernos en nuestro proceso de vida y quizás la acumulación de bienes no es nuestro objetivo fundamental y final como para la mayoría de la sociedad lo es</w:t>
      </w:r>
      <w:r>
        <w:rPr>
          <w:rFonts w:cs="Arial"/>
          <w:sz w:val="20"/>
        </w:rPr>
        <w:t>.”</w:t>
      </w:r>
    </w:p>
    <w:p w14:paraId="36C667A0" w14:textId="77777777" w:rsidR="00BC342E" w:rsidRDefault="00BC342E">
      <w:pPr>
        <w:pStyle w:val="BodyText"/>
        <w:rPr>
          <w:rFonts w:cs="Arial"/>
          <w:sz w:val="20"/>
        </w:rPr>
      </w:pPr>
    </w:p>
    <w:p w14:paraId="74823CA3" w14:textId="77777777" w:rsidR="00BC342E" w:rsidRDefault="00BC342E">
      <w:pPr>
        <w:pStyle w:val="BodyText"/>
        <w:ind w:left="340"/>
        <w:rPr>
          <w:rFonts w:cs="Arial"/>
          <w:sz w:val="20"/>
        </w:rPr>
      </w:pPr>
      <w:r>
        <w:rPr>
          <w:rFonts w:cs="Arial"/>
          <w:sz w:val="20"/>
        </w:rPr>
        <w:t>“</w:t>
      </w:r>
      <w:r>
        <w:rPr>
          <w:rFonts w:cs="Arial"/>
          <w:i/>
          <w:iCs/>
          <w:sz w:val="20"/>
        </w:rPr>
        <w:t>Yo antes que nada abogaría por una revisión más profunda de la filosofía de la economía, de una filosofía que pueda abrirse también a percibir cuál es el modelo de hombre que hay detrás de la sociedad mapuche, el modelo de sociedad que ahí hay. Que si bien es cierto –como ya decía, se ha planteado aquí- al interior de nuestra propia sociedad mapuche hay mucha diversidad y yo represento una de las variantes de esa diversidad, que es la más tradicional. Para algunos quizás pueda ser muy fundamentalista o algo así, pero un fundamentalismo con conocimiento</w:t>
      </w:r>
      <w:r>
        <w:rPr>
          <w:rFonts w:cs="Arial"/>
          <w:sz w:val="20"/>
        </w:rPr>
        <w:t xml:space="preserve">.” </w:t>
      </w:r>
    </w:p>
    <w:p w14:paraId="435D3F69" w14:textId="77777777" w:rsidR="00BC342E" w:rsidRDefault="00BC342E">
      <w:pPr>
        <w:pStyle w:val="BodyText"/>
        <w:rPr>
          <w:rFonts w:cs="Arial"/>
          <w:sz w:val="20"/>
        </w:rPr>
      </w:pPr>
    </w:p>
    <w:p w14:paraId="6B568545" w14:textId="77777777" w:rsidR="00BC342E" w:rsidRDefault="00BC342E">
      <w:pPr>
        <w:pStyle w:val="BodyText"/>
        <w:ind w:left="340"/>
        <w:rPr>
          <w:rFonts w:cs="Arial"/>
          <w:sz w:val="20"/>
        </w:rPr>
      </w:pPr>
      <w:r>
        <w:rPr>
          <w:rFonts w:cs="Arial"/>
          <w:sz w:val="20"/>
        </w:rPr>
        <w:t>“</w:t>
      </w:r>
      <w:r>
        <w:rPr>
          <w:rFonts w:cs="Arial"/>
          <w:i/>
          <w:iCs/>
          <w:sz w:val="20"/>
        </w:rPr>
        <w:t>Cuando nosotros planteamos que se necesita tener una amplitud mucho mayor de la que se tiene, lo que nosotros queremos plantear es justamente que como pueblo somos una sociedad madura. Y como una sociedad madura tenemos propuestas y tenemos también una forma de percepción. Nosotros no estamos esperando propuestas de la Comisión, sino que también nosotros como pueblo podríamos perfectamente hacer las proposiciones</w:t>
      </w:r>
      <w:r>
        <w:rPr>
          <w:rFonts w:cs="Arial"/>
          <w:sz w:val="20"/>
        </w:rPr>
        <w:t xml:space="preserve">.” </w:t>
      </w:r>
    </w:p>
    <w:p w14:paraId="71439802" w14:textId="77777777" w:rsidR="00BC342E" w:rsidRDefault="00BC342E">
      <w:pPr>
        <w:pStyle w:val="BodyText"/>
        <w:rPr>
          <w:rFonts w:cs="Arial"/>
          <w:sz w:val="20"/>
        </w:rPr>
      </w:pPr>
    </w:p>
    <w:p w14:paraId="492B6CF4" w14:textId="77777777" w:rsidR="00BC342E" w:rsidRDefault="00BC342E">
      <w:pPr>
        <w:pStyle w:val="BodyText"/>
        <w:ind w:left="340"/>
        <w:rPr>
          <w:rFonts w:cs="Arial"/>
          <w:sz w:val="20"/>
        </w:rPr>
      </w:pPr>
      <w:r>
        <w:rPr>
          <w:rFonts w:cs="Arial"/>
          <w:sz w:val="20"/>
        </w:rPr>
        <w:t>“</w:t>
      </w:r>
      <w:r>
        <w:rPr>
          <w:rFonts w:cs="Arial"/>
          <w:i/>
          <w:iCs/>
          <w:sz w:val="20"/>
        </w:rPr>
        <w:t>Cuando nosotros hablamos en algunos sectores que nosotros estamos trabajando con las organizaciones, se están trabajando en estos momentos grandes temas como es el tema de los desarrollos endógenos. Es decir, cómo los mapuches percibimos, cómo la gente de nuestras comunidades percibe el desarrollo o lo que se llama desarrollo, porque para el mapuche la palabra desarrollo no existe para empezar. No existe el concepto de desarrollo, en mapudungun no existe eso; existe un concepto de crecimiento. Pero ese</w:t>
      </w:r>
      <w:r>
        <w:rPr>
          <w:rFonts w:cs="Arial"/>
          <w:sz w:val="20"/>
        </w:rPr>
        <w:t xml:space="preserve"> </w:t>
      </w:r>
      <w:r>
        <w:rPr>
          <w:rFonts w:cs="Arial"/>
          <w:i/>
          <w:iCs/>
          <w:sz w:val="20"/>
        </w:rPr>
        <w:t xml:space="preserve">crecimiento es el </w:t>
      </w:r>
      <w:proofErr w:type="spellStart"/>
      <w:r>
        <w:rPr>
          <w:rFonts w:cs="Arial"/>
          <w:i/>
          <w:iCs/>
          <w:sz w:val="20"/>
        </w:rPr>
        <w:t>trümünkomoche</w:t>
      </w:r>
      <w:proofErr w:type="spellEnd"/>
      <w:r>
        <w:rPr>
          <w:rFonts w:cs="Arial"/>
          <w:i/>
          <w:iCs/>
          <w:sz w:val="20"/>
        </w:rPr>
        <w:t xml:space="preserve">, el hacerse persona día a día, que significa salir de la niñez, destetarse de la madre y empezar a crecer y empezar a vivir en autonomía hasta lograr, día a día, ser persona. Porque también la calidad de persona se vive en varios planos: en el plano personal, físico, en el plano moral, en el plano religioso espiritual, en el plano social, en el plano también económico. Es una permanente complementariedad, es un sin fin de factores que van contribuyendo a la construcción de persona. Finalmente, eso es lo que el ser mapuche es, y dentro del mundo de la economía se hablan muchos términos, como por ejemplo el mismo concepto de  </w:t>
      </w:r>
      <w:proofErr w:type="spellStart"/>
      <w:r>
        <w:rPr>
          <w:rFonts w:cs="Arial"/>
          <w:i/>
          <w:iCs/>
          <w:sz w:val="20"/>
        </w:rPr>
        <w:t>trafkintün</w:t>
      </w:r>
      <w:proofErr w:type="spellEnd"/>
      <w:r>
        <w:rPr>
          <w:rFonts w:cs="Arial"/>
          <w:i/>
          <w:iCs/>
          <w:sz w:val="20"/>
        </w:rPr>
        <w:t xml:space="preserve">, </w:t>
      </w:r>
      <w:proofErr w:type="spellStart"/>
      <w:r>
        <w:rPr>
          <w:rFonts w:cs="Arial"/>
          <w:i/>
          <w:iCs/>
          <w:sz w:val="20"/>
        </w:rPr>
        <w:t>nguillakan</w:t>
      </w:r>
      <w:proofErr w:type="spellEnd"/>
      <w:r>
        <w:rPr>
          <w:rFonts w:cs="Arial"/>
          <w:i/>
          <w:iCs/>
          <w:sz w:val="20"/>
        </w:rPr>
        <w:t xml:space="preserve">, el tema también de la mediería, son formas son modelos económicos, o pequeños procesos económicos que el pueblo mapuche ha desarrollado a través de la historia y el mismo tema del </w:t>
      </w:r>
      <w:proofErr w:type="spellStart"/>
      <w:r>
        <w:rPr>
          <w:rFonts w:cs="Arial"/>
          <w:i/>
          <w:iCs/>
          <w:sz w:val="20"/>
        </w:rPr>
        <w:t>nguillan</w:t>
      </w:r>
      <w:proofErr w:type="spellEnd"/>
      <w:r>
        <w:rPr>
          <w:rFonts w:cs="Arial"/>
          <w:i/>
          <w:iCs/>
          <w:sz w:val="20"/>
        </w:rPr>
        <w:t xml:space="preserve"> o </w:t>
      </w:r>
      <w:proofErr w:type="spellStart"/>
      <w:r>
        <w:rPr>
          <w:rFonts w:cs="Arial"/>
          <w:i/>
          <w:iCs/>
          <w:sz w:val="20"/>
        </w:rPr>
        <w:t>nguillakan</w:t>
      </w:r>
      <w:proofErr w:type="spellEnd"/>
      <w:r>
        <w:rPr>
          <w:rFonts w:cs="Arial"/>
          <w:i/>
          <w:iCs/>
          <w:sz w:val="20"/>
        </w:rPr>
        <w:t xml:space="preserve"> es un complejo, una forma muy compleja de poder manifestar lo que es la compra. Porque el término de comprar, algunos traducen </w:t>
      </w:r>
      <w:proofErr w:type="spellStart"/>
      <w:r>
        <w:rPr>
          <w:rFonts w:cs="Arial"/>
          <w:i/>
          <w:iCs/>
          <w:sz w:val="20"/>
        </w:rPr>
        <w:t>nguillan</w:t>
      </w:r>
      <w:proofErr w:type="spellEnd"/>
      <w:r>
        <w:rPr>
          <w:rFonts w:cs="Arial"/>
          <w:i/>
          <w:iCs/>
          <w:sz w:val="20"/>
        </w:rPr>
        <w:t xml:space="preserve"> por compra, y no es eso. En el fondo es retribuir lo que yo estoy pidiendo o lo que yo quiero. Entonces hay una compleja  forma de entenderlo, </w:t>
      </w:r>
      <w:proofErr w:type="spellStart"/>
      <w:r>
        <w:rPr>
          <w:rFonts w:cs="Arial"/>
          <w:i/>
          <w:iCs/>
          <w:sz w:val="20"/>
        </w:rPr>
        <w:t>ñporque</w:t>
      </w:r>
      <w:proofErr w:type="spellEnd"/>
      <w:r>
        <w:rPr>
          <w:rFonts w:cs="Arial"/>
          <w:i/>
          <w:iCs/>
          <w:sz w:val="20"/>
        </w:rPr>
        <w:t xml:space="preserve"> esto no solamente se hace con bienes materiales. Yo puedo hacerlo con bienes materiales, pero también en el plano espiritual lo hago. Cuando digo </w:t>
      </w:r>
      <w:proofErr w:type="spellStart"/>
      <w:r>
        <w:rPr>
          <w:rFonts w:cs="Arial"/>
          <w:i/>
          <w:iCs/>
          <w:sz w:val="20"/>
        </w:rPr>
        <w:t>nguillangüm</w:t>
      </w:r>
      <w:proofErr w:type="spellEnd"/>
      <w:r>
        <w:rPr>
          <w:rFonts w:cs="Arial"/>
          <w:i/>
          <w:iCs/>
          <w:sz w:val="20"/>
        </w:rPr>
        <w:t xml:space="preserve"> o </w:t>
      </w:r>
      <w:proofErr w:type="spellStart"/>
      <w:r>
        <w:rPr>
          <w:rFonts w:cs="Arial"/>
          <w:i/>
          <w:iCs/>
          <w:sz w:val="20"/>
        </w:rPr>
        <w:t>nguillatun</w:t>
      </w:r>
      <w:proofErr w:type="spellEnd"/>
      <w:r>
        <w:rPr>
          <w:rFonts w:cs="Arial"/>
          <w:i/>
          <w:iCs/>
          <w:sz w:val="20"/>
        </w:rPr>
        <w:t xml:space="preserve"> estoy diciendo eso, estoy pidiendo un buen tiempo, pero a la vez estoy sacrificando de lo mío para yo adquirir lo que yo quiero. Ahí ya estamos frente a una forma muy distinta de percepción de economía. Estamos hablando de que yo sacrifico, yo entrego. Por eso </w:t>
      </w:r>
      <w:r>
        <w:rPr>
          <w:rFonts w:cs="Arial"/>
          <w:i/>
          <w:iCs/>
          <w:sz w:val="20"/>
        </w:rPr>
        <w:lastRenderedPageBreak/>
        <w:t xml:space="preserve">es </w:t>
      </w:r>
      <w:proofErr w:type="gramStart"/>
      <w:r>
        <w:rPr>
          <w:rFonts w:cs="Arial"/>
          <w:i/>
          <w:iCs/>
          <w:sz w:val="20"/>
        </w:rPr>
        <w:t>que</w:t>
      </w:r>
      <w:proofErr w:type="gramEnd"/>
      <w:r>
        <w:rPr>
          <w:rFonts w:cs="Arial"/>
          <w:i/>
          <w:iCs/>
          <w:sz w:val="20"/>
        </w:rPr>
        <w:t xml:space="preserve"> esta sociedad se manifiesta de esta forma en el plano social, tan compleja, como el tema de la solidaridad o la reciprocidad, como se podría definir en el mundo castellano occidental, en el sentido de esta permanente retribución y no solamente con el mundo circundante de ahora, sino también con lo trascendente, con lo que ya pasó y con lo que viene y con lo que está siempre omnipresente</w:t>
      </w:r>
      <w:r>
        <w:rPr>
          <w:rFonts w:cs="Arial"/>
          <w:sz w:val="20"/>
        </w:rPr>
        <w:t>.”</w:t>
      </w:r>
    </w:p>
    <w:p w14:paraId="21FF9998" w14:textId="77777777" w:rsidR="00BC342E" w:rsidRDefault="00BC342E">
      <w:pPr>
        <w:pStyle w:val="BodyText"/>
        <w:rPr>
          <w:rFonts w:cs="Arial"/>
          <w:sz w:val="20"/>
        </w:rPr>
      </w:pPr>
    </w:p>
    <w:p w14:paraId="65B42499" w14:textId="77777777" w:rsidR="00BC342E" w:rsidRDefault="00BC342E">
      <w:pPr>
        <w:pStyle w:val="BodyText"/>
        <w:ind w:left="340"/>
        <w:rPr>
          <w:rFonts w:cs="Arial"/>
          <w:sz w:val="20"/>
        </w:rPr>
      </w:pPr>
      <w:r>
        <w:rPr>
          <w:rFonts w:cs="Arial"/>
          <w:sz w:val="20"/>
        </w:rPr>
        <w:t>“</w:t>
      </w:r>
      <w:r>
        <w:rPr>
          <w:rFonts w:cs="Arial"/>
          <w:i/>
          <w:iCs/>
          <w:sz w:val="20"/>
        </w:rPr>
        <w:t>En este sentido, cuando nosotros apostamos a un modelo de desarrollo endógeno, estamos diciendo...su elección, pero hay muchas otras comunidades que no entran en esa lógica y no van a entrar en esa lógica ¿y qué va a pasar con ellos?  ¿vamos a tener que sacrificarlos? No podemos hacer eso. Y es una gran mayoría. Yo estoy hablando de grandes</w:t>
      </w:r>
      <w:r>
        <w:rPr>
          <w:rFonts w:cs="Arial"/>
          <w:sz w:val="20"/>
        </w:rPr>
        <w:t xml:space="preserve"> </w:t>
      </w:r>
      <w:r>
        <w:rPr>
          <w:rFonts w:cs="Arial"/>
          <w:i/>
          <w:iCs/>
          <w:sz w:val="20"/>
        </w:rPr>
        <w:t xml:space="preserve">comunidades que están viviendo en un minifundismo muy degradante. Yo creo que mi </w:t>
      </w:r>
      <w:proofErr w:type="spellStart"/>
      <w:r>
        <w:rPr>
          <w:rFonts w:cs="Arial"/>
          <w:i/>
          <w:iCs/>
          <w:sz w:val="20"/>
        </w:rPr>
        <w:t>peñi</w:t>
      </w:r>
      <w:proofErr w:type="spellEnd"/>
      <w:r>
        <w:rPr>
          <w:rFonts w:cs="Arial"/>
          <w:i/>
          <w:iCs/>
          <w:sz w:val="20"/>
        </w:rPr>
        <w:t xml:space="preserve"> Adrián Catrileo trabaja en </w:t>
      </w:r>
      <w:proofErr w:type="spellStart"/>
      <w:r>
        <w:rPr>
          <w:rFonts w:cs="Arial"/>
          <w:i/>
          <w:iCs/>
          <w:sz w:val="20"/>
        </w:rPr>
        <w:t>Carillanca</w:t>
      </w:r>
      <w:proofErr w:type="spellEnd"/>
      <w:r>
        <w:rPr>
          <w:rFonts w:cs="Arial"/>
          <w:i/>
          <w:iCs/>
          <w:sz w:val="20"/>
        </w:rPr>
        <w:t xml:space="preserve"> ¿cierto? Somos vecinos, vivimos cerca, es la zona de </w:t>
      </w:r>
      <w:proofErr w:type="spellStart"/>
      <w:r>
        <w:rPr>
          <w:rFonts w:cs="Arial"/>
          <w:i/>
          <w:iCs/>
          <w:sz w:val="20"/>
        </w:rPr>
        <w:t>Truf</w:t>
      </w:r>
      <w:proofErr w:type="spellEnd"/>
      <w:r>
        <w:rPr>
          <w:rFonts w:cs="Arial"/>
          <w:i/>
          <w:iCs/>
          <w:sz w:val="20"/>
        </w:rPr>
        <w:t xml:space="preserve"> </w:t>
      </w:r>
      <w:proofErr w:type="spellStart"/>
      <w:r>
        <w:rPr>
          <w:rFonts w:cs="Arial"/>
          <w:i/>
          <w:iCs/>
          <w:sz w:val="20"/>
        </w:rPr>
        <w:t>Truf</w:t>
      </w:r>
      <w:proofErr w:type="spellEnd"/>
      <w:r>
        <w:rPr>
          <w:rFonts w:cs="Arial"/>
          <w:i/>
          <w:iCs/>
          <w:sz w:val="20"/>
        </w:rPr>
        <w:t xml:space="preserve">. Él es testigo de eso, que las comunidades viven en una cantidad –él mismo lo planteaba-, en </w:t>
      </w:r>
      <w:proofErr w:type="gramStart"/>
      <w:r>
        <w:rPr>
          <w:rFonts w:cs="Arial"/>
          <w:i/>
          <w:iCs/>
          <w:sz w:val="20"/>
        </w:rPr>
        <w:t>un mísera cantidad</w:t>
      </w:r>
      <w:proofErr w:type="gramEnd"/>
      <w:r>
        <w:rPr>
          <w:rFonts w:cs="Arial"/>
          <w:i/>
          <w:iCs/>
          <w:sz w:val="20"/>
        </w:rPr>
        <w:t xml:space="preserve"> de tierra, pero </w:t>
      </w:r>
      <w:proofErr w:type="spellStart"/>
      <w:r>
        <w:rPr>
          <w:rFonts w:cs="Arial"/>
          <w:i/>
          <w:iCs/>
          <w:sz w:val="20"/>
        </w:rPr>
        <w:t>aún</w:t>
      </w:r>
      <w:proofErr w:type="spellEnd"/>
      <w:r>
        <w:rPr>
          <w:rFonts w:cs="Arial"/>
          <w:i/>
          <w:iCs/>
          <w:sz w:val="20"/>
        </w:rPr>
        <w:t xml:space="preserve"> así la gente ha tratado de sobrevivir, añorando todas aquellas formas de economía que tuvieron en algún momento, donde existían los </w:t>
      </w:r>
      <w:proofErr w:type="spellStart"/>
      <w:r>
        <w:rPr>
          <w:rFonts w:cs="Arial"/>
          <w:i/>
          <w:iCs/>
          <w:sz w:val="20"/>
        </w:rPr>
        <w:t>ülmen</w:t>
      </w:r>
      <w:proofErr w:type="spellEnd"/>
      <w:r>
        <w:rPr>
          <w:rFonts w:cs="Arial"/>
          <w:i/>
          <w:iCs/>
          <w:sz w:val="20"/>
        </w:rPr>
        <w:t xml:space="preserve"> como hablábamos en la sesión anterior de historia, cuando hablábamos de aquella persona, de aquella familia que no sólo tenía un poder económico, sino que un poder de conocimiento, un poder moral, un poder social</w:t>
      </w:r>
      <w:r>
        <w:rPr>
          <w:rFonts w:cs="Arial"/>
          <w:sz w:val="20"/>
        </w:rPr>
        <w:t xml:space="preserve">.” </w:t>
      </w:r>
    </w:p>
    <w:p w14:paraId="4AECED41" w14:textId="77777777" w:rsidR="00BC342E" w:rsidRDefault="00BC342E">
      <w:pPr>
        <w:pStyle w:val="BodyText"/>
        <w:rPr>
          <w:rFonts w:cs="Arial"/>
          <w:sz w:val="20"/>
        </w:rPr>
      </w:pPr>
    </w:p>
    <w:p w14:paraId="7E56B120" w14:textId="77777777" w:rsidR="00BC342E" w:rsidRDefault="00BC342E">
      <w:pPr>
        <w:pStyle w:val="BodyText"/>
        <w:ind w:left="340"/>
        <w:rPr>
          <w:rFonts w:cs="Arial"/>
          <w:sz w:val="20"/>
        </w:rPr>
      </w:pPr>
      <w:r>
        <w:rPr>
          <w:rFonts w:cs="Arial"/>
          <w:sz w:val="20"/>
        </w:rPr>
        <w:t>“</w:t>
      </w:r>
      <w:r>
        <w:rPr>
          <w:rFonts w:cs="Arial"/>
          <w:i/>
          <w:iCs/>
          <w:sz w:val="20"/>
        </w:rPr>
        <w:t>La concepción, la percepción de una persona con una definición está implícito en todos los valores. En ese sentido nosotros –llegando rápidamente al tema de la educación- si bien es cierto se quiere impulsar o se quiere defender las políticas de gobierno referente al tema de las escuelas, muchos mapuches también lo hacen y también están trabajando para el tema. Nosotros somos</w:t>
      </w:r>
      <w:r>
        <w:rPr>
          <w:rFonts w:cs="Arial"/>
          <w:sz w:val="20"/>
        </w:rPr>
        <w:t xml:space="preserve"> </w:t>
      </w:r>
      <w:r>
        <w:rPr>
          <w:rFonts w:cs="Arial"/>
          <w:i/>
          <w:iCs/>
          <w:sz w:val="20"/>
        </w:rPr>
        <w:t xml:space="preserve">respetuosos de eso, está bien. Pero hoy día nosotros en las comunidades estamos planteando otras cosas, estamos planteando que las escuelas pasen a manos de las comunidades y las propias comunidades sean quienes sostengan las escuelas, el sistema educacional, y seamos nosotros quienes demos las orientaciones, los contenidos y contratemos los profesionales adecuados para el desarrollo de nuestra gente. ¿Por qué digo </w:t>
      </w:r>
      <w:proofErr w:type="spellStart"/>
      <w:r>
        <w:rPr>
          <w:rFonts w:cs="Arial"/>
          <w:i/>
          <w:iCs/>
          <w:sz w:val="20"/>
        </w:rPr>
        <w:t>ésto</w:t>
      </w:r>
      <w:proofErr w:type="spellEnd"/>
      <w:r>
        <w:rPr>
          <w:rFonts w:cs="Arial"/>
          <w:i/>
          <w:iCs/>
          <w:sz w:val="20"/>
        </w:rPr>
        <w:t xml:space="preserve">? Porque hay muchas escuelas, en muchos sectores donde se ha estado dando por años la </w:t>
      </w:r>
      <w:proofErr w:type="gramStart"/>
      <w:r>
        <w:rPr>
          <w:rFonts w:cs="Arial"/>
          <w:i/>
          <w:iCs/>
          <w:sz w:val="20"/>
        </w:rPr>
        <w:t>educación</w:t>
      </w:r>
      <w:proofErr w:type="gramEnd"/>
      <w:r>
        <w:rPr>
          <w:rFonts w:cs="Arial"/>
          <w:i/>
          <w:iCs/>
          <w:sz w:val="20"/>
        </w:rPr>
        <w:t xml:space="preserve"> pero no existe ningún respeto por la cultura, no hay ningún contenido donde se diga, se fortalezca la identidad, se fortalezca lo que la gente quiere. Por otro lado, los sostenedores o particulares contratan profesores de muy baja calidad en el sentido que contratan profesores que sacan su pedagogía estudiando los </w:t>
      </w:r>
      <w:proofErr w:type="gramStart"/>
      <w:r>
        <w:rPr>
          <w:rFonts w:cs="Arial"/>
          <w:i/>
          <w:iCs/>
          <w:sz w:val="20"/>
        </w:rPr>
        <w:t>días sábados</w:t>
      </w:r>
      <w:proofErr w:type="gramEnd"/>
      <w:r>
        <w:rPr>
          <w:rFonts w:cs="Arial"/>
          <w:i/>
          <w:iCs/>
          <w:sz w:val="20"/>
        </w:rPr>
        <w:t xml:space="preserve"> o los municipios, como forma de sancionar a sus profesores que han cometido un ilícito en la ciudad, como forma de castigo, los mandan a trabajar a las comunidades a las escuelas municipales del campo. Entonces qué aportes estamos recibiendo nosotros como mapuches a nuestros hijos. Está en juego la dignidad, el conocimiento, el futuro de nuestros niños, la moral, la ética de nuestros hijos y con eso nosotros no podemos jugar. Hay gente profesional, hay organizaciones que están en condiciones de asumir responsabilidades de sostenedores de escuelas. Que pueda no solamente tener, obviamente con un sistema de control, un sistema económico que pueda retribuir bien a los profesores, hacer un trabajo con la comunidad, compartiendo con la gente, donde el conocimiento mapuche y conocimiento occidental se puedan desarrollar. Nosotros cuando hablamos que las comunidades se hagan cargo de la escuela, no estamos diciendo que vamos a erradicar el conocimiento científico occidental de las escuelas, todo lo contrario, sino perfeccionarlo y hacerlo mucho más textualizado a lo que es la realidad que nosotros conocemos</w:t>
      </w:r>
      <w:r>
        <w:rPr>
          <w:rFonts w:cs="Arial"/>
          <w:sz w:val="20"/>
        </w:rPr>
        <w:t>.”</w:t>
      </w:r>
    </w:p>
    <w:p w14:paraId="5ED602A6" w14:textId="77777777" w:rsidR="00BC342E" w:rsidRDefault="00BC342E">
      <w:pPr>
        <w:pStyle w:val="BodyText"/>
        <w:rPr>
          <w:rFonts w:cs="Arial"/>
          <w:sz w:val="20"/>
        </w:rPr>
      </w:pPr>
    </w:p>
    <w:p w14:paraId="5330750B" w14:textId="77777777" w:rsidR="00BC342E" w:rsidRDefault="00BC342E">
      <w:pPr>
        <w:pStyle w:val="BodyText"/>
        <w:ind w:left="340"/>
        <w:rPr>
          <w:rFonts w:cs="Arial"/>
          <w:i/>
          <w:iCs/>
          <w:sz w:val="20"/>
        </w:rPr>
      </w:pPr>
      <w:r>
        <w:rPr>
          <w:rFonts w:cs="Arial"/>
          <w:sz w:val="20"/>
        </w:rPr>
        <w:t>“</w:t>
      </w:r>
      <w:r>
        <w:rPr>
          <w:rFonts w:cs="Arial"/>
          <w:i/>
          <w:iCs/>
          <w:sz w:val="20"/>
        </w:rPr>
        <w:t xml:space="preserve">Cuando se habla en el documento del sistema de restitución de tierra -lo que se comentaba hace unos minutos atrás-, nosotros estamos quedando cortos en solamente abordar el tema tierra. Porque si nosotros nos centráramos en qué es lo que se usurpó. Acaso cuando se suscitó esta famosa Pacificación como se le denomina, ¿es sólo tierra lo que se confiscó? Obviamente que no fue solamente tierra, fueron también muchos animales, muchas cabezas de ganado, fueron muchas piezas de platería que hoy día están en manos de los </w:t>
      </w:r>
      <w:proofErr w:type="spellStart"/>
      <w:r>
        <w:rPr>
          <w:rFonts w:cs="Arial"/>
          <w:i/>
          <w:iCs/>
          <w:sz w:val="20"/>
        </w:rPr>
        <w:t>Cardoen</w:t>
      </w:r>
      <w:proofErr w:type="spellEnd"/>
      <w:r>
        <w:rPr>
          <w:rFonts w:cs="Arial"/>
          <w:i/>
          <w:iCs/>
          <w:sz w:val="20"/>
        </w:rPr>
        <w:t xml:space="preserve"> o en manos de los grandes Museos de Europa, que están en grandes muestras y eran tesoro de nuestra gente, que con sacrificio  lo consiguieron. También fueron viviendas destruidas, fueron quemadas nuestras casas. Muchos bebés murieron, hijos, hijas, niñas murieron arrancando porque las</w:t>
      </w:r>
      <w:r>
        <w:rPr>
          <w:rFonts w:cs="Arial"/>
          <w:sz w:val="20"/>
        </w:rPr>
        <w:t xml:space="preserve"> </w:t>
      </w:r>
      <w:r>
        <w:rPr>
          <w:rFonts w:cs="Arial"/>
          <w:i/>
          <w:iCs/>
          <w:sz w:val="20"/>
        </w:rPr>
        <w:t>madres no podían arrancar con los hijos. Hay historias muy dramáticas que se cuentan en las comunidades</w:t>
      </w:r>
      <w:r>
        <w:rPr>
          <w:rFonts w:cs="Arial"/>
          <w:sz w:val="20"/>
        </w:rPr>
        <w:t xml:space="preserve">.” </w:t>
      </w:r>
    </w:p>
    <w:p w14:paraId="0506FF91" w14:textId="77777777" w:rsidR="00BC342E" w:rsidRDefault="00BC342E">
      <w:pPr>
        <w:pStyle w:val="BodyText"/>
        <w:rPr>
          <w:rFonts w:cs="Arial"/>
          <w:sz w:val="20"/>
        </w:rPr>
      </w:pPr>
    </w:p>
    <w:p w14:paraId="7887059C" w14:textId="77777777" w:rsidR="00BC342E" w:rsidRDefault="00BC342E">
      <w:pPr>
        <w:pStyle w:val="BodyText"/>
        <w:ind w:left="340"/>
        <w:rPr>
          <w:rFonts w:cs="Arial"/>
          <w:sz w:val="20"/>
        </w:rPr>
      </w:pPr>
      <w:r>
        <w:rPr>
          <w:rFonts w:cs="Arial"/>
          <w:sz w:val="20"/>
        </w:rPr>
        <w:lastRenderedPageBreak/>
        <w:t>“</w:t>
      </w:r>
      <w:r>
        <w:rPr>
          <w:rFonts w:cs="Arial"/>
          <w:i/>
          <w:iCs/>
          <w:sz w:val="20"/>
        </w:rPr>
        <w:t xml:space="preserve">El otro día buscando remedio en una zona escuchamos un </w:t>
      </w:r>
      <w:proofErr w:type="spellStart"/>
      <w:r>
        <w:rPr>
          <w:rFonts w:cs="Arial"/>
          <w:i/>
          <w:iCs/>
          <w:sz w:val="20"/>
        </w:rPr>
        <w:t>aküñ</w:t>
      </w:r>
      <w:proofErr w:type="spellEnd"/>
      <w:r>
        <w:rPr>
          <w:rFonts w:cs="Arial"/>
          <w:i/>
          <w:iCs/>
          <w:sz w:val="20"/>
        </w:rPr>
        <w:t xml:space="preserve">. Un </w:t>
      </w:r>
      <w:proofErr w:type="spellStart"/>
      <w:r>
        <w:rPr>
          <w:rFonts w:cs="Arial"/>
          <w:i/>
          <w:iCs/>
          <w:sz w:val="20"/>
        </w:rPr>
        <w:t>akün</w:t>
      </w:r>
      <w:proofErr w:type="spellEnd"/>
      <w:r>
        <w:rPr>
          <w:rFonts w:cs="Arial"/>
          <w:i/>
          <w:iCs/>
          <w:sz w:val="20"/>
        </w:rPr>
        <w:t xml:space="preserve"> es un ser invisible casi, que canta en el agua, llora como el llanto de un niño. Los </w:t>
      </w:r>
      <w:proofErr w:type="spellStart"/>
      <w:r>
        <w:rPr>
          <w:rFonts w:cs="Arial"/>
          <w:i/>
          <w:iCs/>
          <w:sz w:val="20"/>
        </w:rPr>
        <w:t>peñis</w:t>
      </w:r>
      <w:proofErr w:type="spellEnd"/>
      <w:r>
        <w:rPr>
          <w:rFonts w:cs="Arial"/>
          <w:i/>
          <w:iCs/>
          <w:sz w:val="20"/>
        </w:rPr>
        <w:t xml:space="preserve"> decían que cuando venían los chilenos o los soldados las madres escondían a los hijos cerca de estos pájaros para que los confundieran con el llanto de los niños. Así entonces no pudieran pillar a las guaguas. Y cuando pasaba la máquina militar, volvían las madres a buscar, o los padres, a buscar sus guaguas a los rincones. También tenemos todas las </w:t>
      </w:r>
      <w:proofErr w:type="spellStart"/>
      <w:r>
        <w:rPr>
          <w:rFonts w:cs="Arial"/>
          <w:i/>
          <w:iCs/>
          <w:sz w:val="20"/>
        </w:rPr>
        <w:t>sementeras</w:t>
      </w:r>
      <w:proofErr w:type="spellEnd"/>
      <w:r>
        <w:rPr>
          <w:rFonts w:cs="Arial"/>
          <w:i/>
          <w:iCs/>
          <w:sz w:val="20"/>
        </w:rPr>
        <w:t>, toda la cantidad de trigo que fueron quemados en las distintas inserciones del ejército hacia nuestras tierras</w:t>
      </w:r>
      <w:r>
        <w:rPr>
          <w:rFonts w:cs="Arial"/>
          <w:sz w:val="20"/>
        </w:rPr>
        <w:t xml:space="preserve">.” </w:t>
      </w:r>
    </w:p>
    <w:p w14:paraId="6EEF2AC1" w14:textId="77777777" w:rsidR="00BC342E" w:rsidRDefault="00BC342E">
      <w:pPr>
        <w:pStyle w:val="BodyText"/>
        <w:rPr>
          <w:rFonts w:cs="Arial"/>
          <w:sz w:val="20"/>
        </w:rPr>
      </w:pPr>
    </w:p>
    <w:p w14:paraId="68481C55" w14:textId="77777777" w:rsidR="00BC342E" w:rsidRDefault="00BC342E">
      <w:pPr>
        <w:pStyle w:val="BodyText"/>
        <w:ind w:left="340"/>
        <w:rPr>
          <w:rFonts w:cs="Arial"/>
          <w:sz w:val="20"/>
        </w:rPr>
      </w:pPr>
      <w:r>
        <w:rPr>
          <w:rFonts w:cs="Arial"/>
          <w:sz w:val="20"/>
        </w:rPr>
        <w:t>“</w:t>
      </w:r>
      <w:r>
        <w:rPr>
          <w:rFonts w:cs="Arial"/>
          <w:i/>
          <w:iCs/>
          <w:sz w:val="20"/>
        </w:rPr>
        <w:t xml:space="preserve">Si hoy día estamos hablando que se tiene que restituir no toda la tierra, pero quizás el territorio mapuche, una parte del territorio, también estamos quedando cortos porque cuando fuimos absorbidos no estábamos solamente con la pura tierra, había un sistema organizacional, había un sistema productivo, habían cabezas de ganado, habían lanares, habían vacunos, habían caballares, habían aucas, grandes caballares que los </w:t>
      </w:r>
      <w:proofErr w:type="spellStart"/>
      <w:r>
        <w:rPr>
          <w:rFonts w:cs="Arial"/>
          <w:i/>
          <w:iCs/>
          <w:sz w:val="20"/>
        </w:rPr>
        <w:t>peñi</w:t>
      </w:r>
      <w:proofErr w:type="spellEnd"/>
      <w:r>
        <w:rPr>
          <w:rFonts w:cs="Arial"/>
          <w:i/>
          <w:iCs/>
          <w:sz w:val="20"/>
        </w:rPr>
        <w:t xml:space="preserve"> ni siquiera habían amansado; no había sido posible domesticar por la cantidad que había. Mucho, eran casi incontables las cabezas de lanares que tenían nuestros </w:t>
      </w:r>
      <w:proofErr w:type="spellStart"/>
      <w:r>
        <w:rPr>
          <w:rFonts w:cs="Arial"/>
          <w:i/>
          <w:iCs/>
          <w:sz w:val="20"/>
        </w:rPr>
        <w:t>peñi</w:t>
      </w:r>
      <w:proofErr w:type="spellEnd"/>
      <w:r>
        <w:rPr>
          <w:rFonts w:cs="Arial"/>
          <w:i/>
          <w:iCs/>
          <w:sz w:val="20"/>
        </w:rPr>
        <w:t xml:space="preserve">, nuestros </w:t>
      </w:r>
      <w:proofErr w:type="spellStart"/>
      <w:r>
        <w:rPr>
          <w:rFonts w:cs="Arial"/>
          <w:i/>
          <w:iCs/>
          <w:sz w:val="20"/>
        </w:rPr>
        <w:t>ülmen</w:t>
      </w:r>
      <w:proofErr w:type="spellEnd"/>
      <w:r>
        <w:rPr>
          <w:rFonts w:cs="Arial"/>
          <w:i/>
          <w:iCs/>
          <w:sz w:val="20"/>
        </w:rPr>
        <w:t xml:space="preserve"> en aquellos tiempos. Entonces ¿qué pasa con esos otros elementos? ¿qué pasa con esa parte de la economía?”</w:t>
      </w:r>
    </w:p>
    <w:p w14:paraId="3173CA36" w14:textId="77777777" w:rsidR="00BC342E" w:rsidRDefault="00BC342E">
      <w:pPr>
        <w:pStyle w:val="BodyText"/>
        <w:rPr>
          <w:rFonts w:cs="Arial"/>
          <w:sz w:val="20"/>
        </w:rPr>
      </w:pPr>
    </w:p>
    <w:p w14:paraId="42215195" w14:textId="77777777" w:rsidR="00BC342E" w:rsidRDefault="00BC342E">
      <w:pPr>
        <w:pStyle w:val="BodyText"/>
        <w:ind w:left="340"/>
        <w:rPr>
          <w:rFonts w:cs="Arial"/>
          <w:sz w:val="20"/>
        </w:rPr>
      </w:pPr>
      <w:r>
        <w:rPr>
          <w:rFonts w:cs="Arial"/>
          <w:sz w:val="20"/>
        </w:rPr>
        <w:t>“</w:t>
      </w:r>
      <w:r>
        <w:rPr>
          <w:rFonts w:cs="Arial"/>
          <w:i/>
          <w:iCs/>
          <w:sz w:val="20"/>
        </w:rPr>
        <w:t xml:space="preserve">Nosotros cuando estamos desarrollando un trabajo, por </w:t>
      </w:r>
      <w:proofErr w:type="gramStart"/>
      <w:r>
        <w:rPr>
          <w:rFonts w:cs="Arial"/>
          <w:i/>
          <w:iCs/>
          <w:sz w:val="20"/>
        </w:rPr>
        <w:t>ejemplo</w:t>
      </w:r>
      <w:proofErr w:type="gramEnd"/>
      <w:r>
        <w:rPr>
          <w:rFonts w:cs="Arial"/>
          <w:i/>
          <w:iCs/>
          <w:sz w:val="20"/>
        </w:rPr>
        <w:t xml:space="preserve"> en </w:t>
      </w:r>
      <w:proofErr w:type="spellStart"/>
      <w:r>
        <w:rPr>
          <w:rFonts w:cs="Arial"/>
          <w:i/>
          <w:iCs/>
          <w:sz w:val="20"/>
        </w:rPr>
        <w:t>Truf</w:t>
      </w:r>
      <w:proofErr w:type="spellEnd"/>
      <w:r>
        <w:rPr>
          <w:rFonts w:cs="Arial"/>
          <w:i/>
          <w:iCs/>
          <w:sz w:val="20"/>
        </w:rPr>
        <w:t xml:space="preserve"> </w:t>
      </w:r>
      <w:proofErr w:type="spellStart"/>
      <w:r>
        <w:rPr>
          <w:rFonts w:cs="Arial"/>
          <w:i/>
          <w:iCs/>
          <w:sz w:val="20"/>
        </w:rPr>
        <w:t>Truf</w:t>
      </w:r>
      <w:proofErr w:type="spellEnd"/>
      <w:r>
        <w:rPr>
          <w:rFonts w:cs="Arial"/>
          <w:i/>
          <w:iCs/>
          <w:sz w:val="20"/>
        </w:rPr>
        <w:t xml:space="preserve">, cuando los </w:t>
      </w:r>
      <w:proofErr w:type="spellStart"/>
      <w:r>
        <w:rPr>
          <w:rFonts w:cs="Arial"/>
          <w:i/>
          <w:iCs/>
          <w:sz w:val="20"/>
        </w:rPr>
        <w:t>peñi</w:t>
      </w:r>
      <w:proofErr w:type="spellEnd"/>
      <w:r>
        <w:rPr>
          <w:rFonts w:cs="Arial"/>
          <w:i/>
          <w:iCs/>
          <w:sz w:val="20"/>
        </w:rPr>
        <w:t xml:space="preserve"> plantean cómo quieren ellos, ellos dicen, nosotros queremos un sistema, queremos tierra ¿para qué?, para producir, ¿pero </w:t>
      </w:r>
      <w:proofErr w:type="gramStart"/>
      <w:r>
        <w:rPr>
          <w:rFonts w:cs="Arial"/>
          <w:i/>
          <w:iCs/>
          <w:sz w:val="20"/>
        </w:rPr>
        <w:t>qué vamos a producir?</w:t>
      </w:r>
      <w:proofErr w:type="gramEnd"/>
      <w:r>
        <w:rPr>
          <w:rFonts w:cs="Arial"/>
          <w:i/>
          <w:iCs/>
          <w:sz w:val="20"/>
        </w:rPr>
        <w:t>, básicamente dos cosas, ganadería y agricultura. ¿Pero cuál es lo ideal? Los hermanos están no de acuerdo con el monocultivo. Un ejemplo, dicen: el monocultivo lleva escondido un gran riesgo, que en el momento en que fracasa el sistema ¿qué vamos a comer? Dicen: nosotros estamos acostumbrados a tener pollos, a criar gansos, a criar patos, a criar chanchitos, a criar ovejas, a tener un par de caballos, animales grandes; además de sembrar porotos, sembrar habas, sembrar maíz, sembrar arvejas, sembrar lentejas, sembrar todo. Por qué, pero para un ingeniero comercial eso es un terrible derroche, un muy mal aprovechamiento del sistema de tierra. Pero para el mapuche eso tiene una explicación muy ventajosa porque cada uno de esos elementos juega un rol importante en la organización social de la familia. Porque la gente, nosotros no vivimos en la ciudad, no recurrimos a la dieta que</w:t>
      </w:r>
      <w:r>
        <w:rPr>
          <w:rFonts w:cs="Arial"/>
          <w:sz w:val="20"/>
        </w:rPr>
        <w:t xml:space="preserve"> </w:t>
      </w:r>
      <w:r>
        <w:rPr>
          <w:rFonts w:cs="Arial"/>
          <w:i/>
          <w:iCs/>
          <w:sz w:val="20"/>
        </w:rPr>
        <w:t>en la ciudad se hace, aunque hoy día sí se hace y por eso estamos como estamos. Si viviéramos en el lof, qué pasa con la gente del lof, cuando llega una visita, no se va al supermercado y se compra una pizza, la gente qué es lo que hace, toma una gallina y hace la cazuela; coge los huevos del gallinero y los prepara; o si llega alguien importante se toma un chancho, se toma un cordero y se prepara eso; pero es todo producto de ahí. La idea es que todo nazca de la tierra y cuando vienen la época de rituales se sacrifican dos o tres tipos de animales distintos, pero esos animales no pueden ser comprados, porque lleva el mismo sentido. Tienen que ser animales de la propia producción, del sacrificio de la gente, de la relación que tiene el hombre con la naturaleza, con su espacio, con su entorno</w:t>
      </w:r>
      <w:r>
        <w:rPr>
          <w:rFonts w:cs="Arial"/>
          <w:sz w:val="20"/>
        </w:rPr>
        <w:t xml:space="preserve">.” </w:t>
      </w:r>
    </w:p>
    <w:p w14:paraId="1343A469" w14:textId="77777777" w:rsidR="00BC342E" w:rsidRDefault="00BC342E">
      <w:pPr>
        <w:pStyle w:val="BodyText"/>
        <w:rPr>
          <w:rFonts w:cs="Arial"/>
          <w:sz w:val="20"/>
        </w:rPr>
      </w:pPr>
    </w:p>
    <w:p w14:paraId="25071D79" w14:textId="77777777" w:rsidR="00BC342E" w:rsidRDefault="00BC342E">
      <w:pPr>
        <w:pStyle w:val="BodyText"/>
        <w:ind w:left="340"/>
        <w:rPr>
          <w:rFonts w:cs="Arial"/>
          <w:sz w:val="20"/>
        </w:rPr>
      </w:pPr>
      <w:r>
        <w:rPr>
          <w:rFonts w:cs="Arial"/>
          <w:sz w:val="20"/>
        </w:rPr>
        <w:t>“</w:t>
      </w:r>
      <w:r>
        <w:rPr>
          <w:rFonts w:cs="Arial"/>
          <w:i/>
          <w:iCs/>
          <w:sz w:val="20"/>
        </w:rPr>
        <w:t xml:space="preserve">Es por eso es </w:t>
      </w:r>
      <w:proofErr w:type="gramStart"/>
      <w:r>
        <w:rPr>
          <w:rFonts w:cs="Arial"/>
          <w:i/>
          <w:iCs/>
          <w:sz w:val="20"/>
        </w:rPr>
        <w:t>que</w:t>
      </w:r>
      <w:proofErr w:type="gramEnd"/>
      <w:r>
        <w:rPr>
          <w:rFonts w:cs="Arial"/>
          <w:i/>
          <w:iCs/>
          <w:sz w:val="20"/>
        </w:rPr>
        <w:t xml:space="preserve"> nosotros hablamos de dos grandes temas, que es el </w:t>
      </w:r>
      <w:proofErr w:type="spellStart"/>
      <w:r>
        <w:rPr>
          <w:rFonts w:cs="Arial"/>
          <w:i/>
          <w:iCs/>
          <w:sz w:val="20"/>
        </w:rPr>
        <w:t>tügun</w:t>
      </w:r>
      <w:proofErr w:type="spellEnd"/>
      <w:r>
        <w:rPr>
          <w:rFonts w:cs="Arial"/>
          <w:i/>
          <w:iCs/>
          <w:sz w:val="20"/>
        </w:rPr>
        <w:t xml:space="preserve"> y el </w:t>
      </w:r>
      <w:proofErr w:type="spellStart"/>
      <w:r>
        <w:rPr>
          <w:rFonts w:cs="Arial"/>
          <w:i/>
          <w:iCs/>
          <w:sz w:val="20"/>
        </w:rPr>
        <w:t>küpan</w:t>
      </w:r>
      <w:proofErr w:type="spellEnd"/>
      <w:r>
        <w:rPr>
          <w:rFonts w:cs="Arial"/>
          <w:i/>
          <w:iCs/>
          <w:sz w:val="20"/>
        </w:rPr>
        <w:t xml:space="preserve">, la ascendencia por parte de los padres, de la sangre y la ascendencia territorial que tenemos cada uno. La influencia que tiene el territorio, el espacio en nosotros, no solamente a través de que nosotros vivimos en eso, sino que nos alimentamos de los productos que ese territorio, que ese espacio me da. Las aves, los productos hortícolas, la ganadería, el caballo que yo monto es un caballo que se alimenta del espacio en que yo vivo. La oveja o el cordero que sacrificamos para el </w:t>
      </w:r>
      <w:proofErr w:type="spellStart"/>
      <w:r>
        <w:rPr>
          <w:rFonts w:cs="Arial"/>
          <w:i/>
          <w:iCs/>
          <w:sz w:val="20"/>
        </w:rPr>
        <w:t>mafün</w:t>
      </w:r>
      <w:proofErr w:type="spellEnd"/>
      <w:r>
        <w:rPr>
          <w:rFonts w:cs="Arial"/>
          <w:i/>
          <w:iCs/>
          <w:sz w:val="20"/>
        </w:rPr>
        <w:t xml:space="preserve"> de un </w:t>
      </w:r>
      <w:proofErr w:type="spellStart"/>
      <w:r>
        <w:rPr>
          <w:rFonts w:cs="Arial"/>
          <w:i/>
          <w:iCs/>
          <w:sz w:val="20"/>
        </w:rPr>
        <w:t>peñi</w:t>
      </w:r>
      <w:proofErr w:type="spellEnd"/>
      <w:r>
        <w:rPr>
          <w:rFonts w:cs="Arial"/>
          <w:i/>
          <w:iCs/>
          <w:sz w:val="20"/>
        </w:rPr>
        <w:t xml:space="preserve">, para el casamiento tradicional de un </w:t>
      </w:r>
      <w:proofErr w:type="spellStart"/>
      <w:r>
        <w:rPr>
          <w:rFonts w:cs="Arial"/>
          <w:i/>
          <w:iCs/>
          <w:sz w:val="20"/>
        </w:rPr>
        <w:t>peñi</w:t>
      </w:r>
      <w:proofErr w:type="spellEnd"/>
      <w:r>
        <w:rPr>
          <w:rFonts w:cs="Arial"/>
          <w:i/>
          <w:iCs/>
          <w:sz w:val="20"/>
        </w:rPr>
        <w:t>, es una ofrenda que le damos la sangre a nuestro creador que nos dio ese ser animal, que hace posible que allí esté, pero a la vez también se lo brindamos a nuestro familiar con cariño, pero es nuestro. Surgió del cuidado diario de la familia, del entorno. Y el chanchito que se le corta la cola se le regala al nieto y se le regala con ese sentido, para que él tenga también aprecio por la familia y aprecio por los animales y mantenga esa relación cuando sea un hombre grande, pueda mantener esa relación y pueda hacer lo que su abuelo hizo con él</w:t>
      </w:r>
      <w:r>
        <w:rPr>
          <w:rFonts w:cs="Arial"/>
          <w:sz w:val="20"/>
        </w:rPr>
        <w:t xml:space="preserve">.” </w:t>
      </w:r>
    </w:p>
    <w:p w14:paraId="1D026FD2" w14:textId="77777777" w:rsidR="00BC342E" w:rsidRDefault="00BC342E">
      <w:pPr>
        <w:pStyle w:val="BodyText"/>
        <w:rPr>
          <w:rFonts w:cs="Arial"/>
          <w:sz w:val="20"/>
        </w:rPr>
      </w:pPr>
    </w:p>
    <w:p w14:paraId="01887BFF" w14:textId="77777777" w:rsidR="00BC342E" w:rsidRDefault="00BC342E">
      <w:pPr>
        <w:pStyle w:val="BodyText"/>
        <w:ind w:left="340"/>
        <w:rPr>
          <w:rFonts w:cs="Arial"/>
          <w:sz w:val="20"/>
        </w:rPr>
      </w:pPr>
      <w:r>
        <w:rPr>
          <w:rFonts w:cs="Arial"/>
          <w:sz w:val="20"/>
        </w:rPr>
        <w:t>“</w:t>
      </w:r>
      <w:r>
        <w:rPr>
          <w:rFonts w:cs="Arial"/>
          <w:i/>
          <w:iCs/>
          <w:sz w:val="20"/>
        </w:rPr>
        <w:t xml:space="preserve">Estos razonamientos son los que para nosotros nos va a poder hacer posible que como pueblo sigamos perviviendo y no si el IPC baja o sube o si el TLC o si el libre mercado. No. Para nosotros esto es fundamental, mantener el </w:t>
      </w:r>
      <w:proofErr w:type="spellStart"/>
      <w:r>
        <w:rPr>
          <w:rFonts w:cs="Arial"/>
          <w:i/>
          <w:iCs/>
          <w:sz w:val="20"/>
        </w:rPr>
        <w:t>nguillatun</w:t>
      </w:r>
      <w:proofErr w:type="spellEnd"/>
      <w:r>
        <w:rPr>
          <w:rFonts w:cs="Arial"/>
          <w:i/>
          <w:iCs/>
          <w:sz w:val="20"/>
        </w:rPr>
        <w:t xml:space="preserve">, tener un cordero. Por </w:t>
      </w:r>
      <w:proofErr w:type="gramStart"/>
      <w:r>
        <w:rPr>
          <w:rFonts w:cs="Arial"/>
          <w:i/>
          <w:iCs/>
          <w:sz w:val="20"/>
        </w:rPr>
        <w:t>ejemplo</w:t>
      </w:r>
      <w:proofErr w:type="gramEnd"/>
      <w:r>
        <w:rPr>
          <w:rFonts w:cs="Arial"/>
          <w:i/>
          <w:iCs/>
          <w:sz w:val="20"/>
        </w:rPr>
        <w:t xml:space="preserve"> cuando nosotros hacemos </w:t>
      </w:r>
      <w:r>
        <w:rPr>
          <w:rFonts w:cs="Arial"/>
          <w:i/>
          <w:iCs/>
          <w:sz w:val="20"/>
        </w:rPr>
        <w:lastRenderedPageBreak/>
        <w:t xml:space="preserve">un </w:t>
      </w:r>
      <w:proofErr w:type="spellStart"/>
      <w:r>
        <w:rPr>
          <w:rFonts w:cs="Arial"/>
          <w:i/>
          <w:iCs/>
          <w:sz w:val="20"/>
        </w:rPr>
        <w:t>nguillatun</w:t>
      </w:r>
      <w:proofErr w:type="spellEnd"/>
      <w:r>
        <w:rPr>
          <w:rFonts w:cs="Arial"/>
          <w:i/>
          <w:iCs/>
          <w:sz w:val="20"/>
        </w:rPr>
        <w:t xml:space="preserve"> amarramos animales y esos animales son intocables, no se pueden matar. Tienen que morir de viejos. Por qué, porque están consagrados a la ceremonia y ahí radica la fuerza del lof, radica la fuerza de toda la comunidad, una forma de protección. Cuando en una parte aquí se habla de protección del medio ambiente, muchos nos pueden hablar los ecologistas a nosotros de protección, pero quienes protegemos somos nosotros, nosotros realmente vivimos la protección.</w:t>
      </w:r>
      <w:r>
        <w:rPr>
          <w:rFonts w:cs="Arial"/>
          <w:sz w:val="20"/>
        </w:rPr>
        <w:t>..”</w:t>
      </w:r>
    </w:p>
    <w:p w14:paraId="6C099BA8" w14:textId="77777777" w:rsidR="00BC342E" w:rsidRDefault="00BC342E">
      <w:pPr>
        <w:pStyle w:val="BodyText"/>
        <w:rPr>
          <w:rFonts w:cs="Arial"/>
          <w:sz w:val="20"/>
        </w:rPr>
      </w:pPr>
    </w:p>
    <w:p w14:paraId="47A57AD0"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Patricio Aylwin </w:t>
      </w:r>
      <w:r>
        <w:rPr>
          <w:rFonts w:cs="Arial"/>
          <w:sz w:val="20"/>
        </w:rPr>
        <w:t xml:space="preserve">agradece la intervención y señala que han solicitado intervenir los </w:t>
      </w:r>
      <w:proofErr w:type="spellStart"/>
      <w:r>
        <w:rPr>
          <w:rFonts w:cs="Arial"/>
          <w:sz w:val="20"/>
        </w:rPr>
        <w:t>Srs</w:t>
      </w:r>
      <w:proofErr w:type="spellEnd"/>
      <w:r>
        <w:rPr>
          <w:rFonts w:cs="Arial"/>
          <w:sz w:val="20"/>
        </w:rPr>
        <w:t>. Galvarino Raiman y José Bengoa, y que previamente concederá la palabra al Sr. Felipe Larraín, que debe retirarse de la sesión.</w:t>
      </w:r>
    </w:p>
    <w:p w14:paraId="32654977" w14:textId="77777777" w:rsidR="00BC342E" w:rsidRDefault="00BC342E">
      <w:pPr>
        <w:pStyle w:val="BodyText"/>
        <w:rPr>
          <w:rFonts w:cs="Arial"/>
          <w:sz w:val="20"/>
        </w:rPr>
      </w:pPr>
      <w:r>
        <w:rPr>
          <w:rFonts w:cs="Arial"/>
          <w:sz w:val="20"/>
        </w:rPr>
        <w:t xml:space="preserve"> </w:t>
      </w:r>
    </w:p>
    <w:p w14:paraId="72C03424" w14:textId="77777777" w:rsidR="00BC342E" w:rsidRDefault="00BC342E">
      <w:pPr>
        <w:pStyle w:val="BodyText"/>
        <w:numPr>
          <w:ilvl w:val="0"/>
          <w:numId w:val="9"/>
        </w:numPr>
        <w:rPr>
          <w:rFonts w:cs="Arial"/>
          <w:sz w:val="20"/>
        </w:rPr>
      </w:pPr>
      <w:proofErr w:type="gramStart"/>
      <w:r>
        <w:rPr>
          <w:rFonts w:cs="Arial"/>
          <w:sz w:val="20"/>
        </w:rPr>
        <w:t xml:space="preserve">El Sr. </w:t>
      </w:r>
      <w:r>
        <w:rPr>
          <w:rFonts w:cs="Arial"/>
          <w:b/>
          <w:bCs/>
          <w:sz w:val="20"/>
        </w:rPr>
        <w:t xml:space="preserve">José Bengoa </w:t>
      </w:r>
      <w:r>
        <w:rPr>
          <w:rFonts w:cs="Arial"/>
          <w:sz w:val="20"/>
        </w:rPr>
        <w:t>pregunta al Sr. Felipe Larraín si quisiera “que demos una última vuelta?</w:t>
      </w:r>
      <w:proofErr w:type="gramEnd"/>
      <w:r>
        <w:rPr>
          <w:rFonts w:cs="Arial"/>
          <w:sz w:val="20"/>
        </w:rPr>
        <w:t>”</w:t>
      </w:r>
    </w:p>
    <w:p w14:paraId="529D4815" w14:textId="77777777" w:rsidR="00BC342E" w:rsidRDefault="00BC342E">
      <w:pPr>
        <w:pStyle w:val="BodyText"/>
        <w:rPr>
          <w:rFonts w:cs="Arial"/>
          <w:sz w:val="20"/>
        </w:rPr>
      </w:pPr>
    </w:p>
    <w:p w14:paraId="76E322F8" w14:textId="77777777" w:rsidR="00BC342E" w:rsidRDefault="00BC342E">
      <w:pPr>
        <w:pStyle w:val="BodyText"/>
        <w:numPr>
          <w:ilvl w:val="0"/>
          <w:numId w:val="9"/>
        </w:numPr>
        <w:rPr>
          <w:rFonts w:cs="Arial"/>
          <w:sz w:val="20"/>
        </w:rPr>
      </w:pPr>
      <w:r>
        <w:rPr>
          <w:rFonts w:cs="Arial"/>
          <w:sz w:val="20"/>
        </w:rPr>
        <w:t xml:space="preserve">El Sr. </w:t>
      </w:r>
      <w:r>
        <w:rPr>
          <w:rFonts w:cs="Arial"/>
          <w:b/>
          <w:bCs/>
          <w:sz w:val="20"/>
        </w:rPr>
        <w:t xml:space="preserve">Felipe Larraín </w:t>
      </w:r>
      <w:r>
        <w:rPr>
          <w:rFonts w:cs="Arial"/>
          <w:sz w:val="20"/>
        </w:rPr>
        <w:t xml:space="preserve">responde que por compromisos contraídos con anterioridad y lo avanzado de la hora, no puede continuar en la sesión, sin </w:t>
      </w:r>
      <w:proofErr w:type="gramStart"/>
      <w:r>
        <w:rPr>
          <w:rFonts w:cs="Arial"/>
          <w:sz w:val="20"/>
        </w:rPr>
        <w:t>embargo</w:t>
      </w:r>
      <w:proofErr w:type="gramEnd"/>
      <w:r>
        <w:rPr>
          <w:rFonts w:cs="Arial"/>
          <w:sz w:val="20"/>
        </w:rPr>
        <w:t xml:space="preserve"> permanecerán los otros miembros de la Subcomisión. </w:t>
      </w:r>
    </w:p>
    <w:p w14:paraId="02C18007" w14:textId="77777777" w:rsidR="00BC342E" w:rsidRDefault="00BC342E">
      <w:pPr>
        <w:pStyle w:val="BodyText"/>
        <w:rPr>
          <w:rFonts w:cs="Arial"/>
          <w:sz w:val="20"/>
        </w:rPr>
      </w:pPr>
    </w:p>
    <w:p w14:paraId="545950CD" w14:textId="77777777" w:rsidR="00BC342E" w:rsidRDefault="00BC342E">
      <w:pPr>
        <w:pStyle w:val="BodyText"/>
        <w:ind w:left="340"/>
        <w:rPr>
          <w:rFonts w:cs="Arial"/>
          <w:sz w:val="20"/>
        </w:rPr>
      </w:pPr>
      <w:r>
        <w:rPr>
          <w:rFonts w:cs="Arial"/>
          <w:sz w:val="20"/>
        </w:rPr>
        <w:t>Luego hace un comentario final: “</w:t>
      </w:r>
      <w:r>
        <w:rPr>
          <w:rFonts w:cs="Arial"/>
          <w:i/>
          <w:iCs/>
          <w:sz w:val="20"/>
        </w:rPr>
        <w:t xml:space="preserve">En primer lugar yo me doy cuenta de la riqueza de la problemática mapuche y la verdad lo que nosotros hemos tratado de hacer en esta Subcomisión es nada más que dedicarnos a un aspecto puntual. Yo sé que esto no deja satisfecho todo el tema cultural, toda la riqueza cultural histórica, pero yo lo único que les pido, ocupando algunos términos que recién ocupaba José, nosotros hemos hecho esto con mucho cariño, con mucho interés aportar a la discusión. Y ciertamente estamos abiertos a que haya falencia, a que haya debate y por supuesto a tratar de avanzar en consensuar un documento. Pero también yo quiero recordar que este no es un documento indígena, ni es un documento hecho por otros para los indígenas, es un documento conjunto. En ese sentido el documento conjunto </w:t>
      </w:r>
      <w:proofErr w:type="gramStart"/>
      <w:r>
        <w:rPr>
          <w:rFonts w:cs="Arial"/>
          <w:i/>
          <w:iCs/>
          <w:sz w:val="20"/>
        </w:rPr>
        <w:t>tiene que tener</w:t>
      </w:r>
      <w:proofErr w:type="gramEnd"/>
      <w:r>
        <w:rPr>
          <w:rFonts w:cs="Arial"/>
          <w:i/>
          <w:iCs/>
          <w:sz w:val="20"/>
        </w:rPr>
        <w:t xml:space="preserve"> un acercamiento o tratar de entendernos y acercamiento de las posiciones. Porque como cuando comentábamos la historia -José, tú mismo decías- esta no es la historia indígena, no. Esto es distinto. Por algo fue creada la Comisión con una composición mixta</w:t>
      </w:r>
      <w:r>
        <w:rPr>
          <w:rFonts w:cs="Arial"/>
          <w:sz w:val="20"/>
        </w:rPr>
        <w:t xml:space="preserve">.” </w:t>
      </w:r>
    </w:p>
    <w:p w14:paraId="017DB487" w14:textId="77777777" w:rsidR="00BC342E" w:rsidRDefault="00BC342E">
      <w:pPr>
        <w:pStyle w:val="BodyText"/>
        <w:rPr>
          <w:rFonts w:cs="Arial"/>
          <w:sz w:val="20"/>
        </w:rPr>
      </w:pPr>
    </w:p>
    <w:p w14:paraId="4E834050" w14:textId="77777777" w:rsidR="00BC342E" w:rsidRDefault="00BC342E">
      <w:pPr>
        <w:pStyle w:val="BodyText"/>
        <w:ind w:left="340"/>
        <w:rPr>
          <w:rFonts w:cs="Arial"/>
          <w:sz w:val="20"/>
        </w:rPr>
      </w:pPr>
      <w:r>
        <w:rPr>
          <w:rFonts w:cs="Arial"/>
          <w:sz w:val="20"/>
        </w:rPr>
        <w:t>“</w:t>
      </w:r>
      <w:r>
        <w:rPr>
          <w:rFonts w:cs="Arial"/>
          <w:i/>
          <w:iCs/>
          <w:sz w:val="20"/>
        </w:rPr>
        <w:t>Habiendo dicho esto yo creo hay varios temas que son muy rescatables, muchas de las cosas que se han dicho aquí que integraremos en un documento futuro con el mejor interés de poder tratar de acercarnos a una posición que sea más común y con la cual se sientan interpretados ustedes. Y habida salvedad de que trataremos de entender, hay algunos puntos factuales, en el sentido de que son hechos, son sí o no, los cuales tendremos que tratar de dilucidar. Si efectivamente este era un Fondo que fue creado en términos transitorios o si es una cosa percibida como términos permanentes. Esas son cosas que son factuales y ahí no deberemos tener problemas en ponernos de acuerdo, porque simplemente es una cosa de información. Yo quería decir eso, agradecer y disculparme porque tengo que irme</w:t>
      </w:r>
      <w:r>
        <w:rPr>
          <w:rFonts w:cs="Arial"/>
          <w:sz w:val="20"/>
        </w:rPr>
        <w:t>.”</w:t>
      </w:r>
    </w:p>
    <w:p w14:paraId="1C47096B" w14:textId="77777777" w:rsidR="00BC342E" w:rsidRDefault="00BC342E">
      <w:pPr>
        <w:pStyle w:val="BodyText"/>
        <w:rPr>
          <w:rFonts w:cs="Arial"/>
          <w:sz w:val="20"/>
        </w:rPr>
      </w:pPr>
    </w:p>
    <w:p w14:paraId="6C411055" w14:textId="77777777" w:rsidR="00BC342E" w:rsidRDefault="00BC342E">
      <w:pPr>
        <w:pStyle w:val="BodyText"/>
        <w:numPr>
          <w:ilvl w:val="0"/>
          <w:numId w:val="10"/>
        </w:numPr>
        <w:rPr>
          <w:rFonts w:cs="Arial"/>
          <w:sz w:val="20"/>
        </w:rPr>
      </w:pPr>
      <w:r>
        <w:rPr>
          <w:rFonts w:cs="Arial"/>
          <w:sz w:val="20"/>
        </w:rPr>
        <w:t xml:space="preserve">El Sr. </w:t>
      </w:r>
      <w:r>
        <w:rPr>
          <w:rFonts w:cs="Arial"/>
          <w:b/>
          <w:bCs/>
          <w:sz w:val="20"/>
        </w:rPr>
        <w:t xml:space="preserve">Patricio Aylwin </w:t>
      </w:r>
      <w:r>
        <w:rPr>
          <w:rFonts w:cs="Arial"/>
          <w:sz w:val="20"/>
        </w:rPr>
        <w:t>agradece al Sr. Felipe Larraín y concede, enseguida, la palabra al Sr. Galvarino Raiman y luego al Sr. José Bengoa.</w:t>
      </w:r>
    </w:p>
    <w:p w14:paraId="171C6B24" w14:textId="77777777" w:rsidR="00BC342E" w:rsidRDefault="00BC342E">
      <w:pPr>
        <w:pStyle w:val="BodyText"/>
        <w:rPr>
          <w:rFonts w:cs="Arial"/>
          <w:sz w:val="20"/>
        </w:rPr>
      </w:pPr>
    </w:p>
    <w:p w14:paraId="38470B09" w14:textId="77777777" w:rsidR="00BC342E" w:rsidRDefault="00BC342E">
      <w:pPr>
        <w:pStyle w:val="BodyText"/>
        <w:numPr>
          <w:ilvl w:val="0"/>
          <w:numId w:val="10"/>
        </w:numPr>
        <w:rPr>
          <w:rFonts w:cs="Arial"/>
          <w:sz w:val="20"/>
        </w:rPr>
      </w:pPr>
      <w:r>
        <w:rPr>
          <w:rFonts w:cs="Arial"/>
          <w:sz w:val="20"/>
        </w:rPr>
        <w:t xml:space="preserve">El Sr. </w:t>
      </w:r>
      <w:r>
        <w:rPr>
          <w:rFonts w:cs="Arial"/>
          <w:b/>
          <w:bCs/>
          <w:sz w:val="20"/>
        </w:rPr>
        <w:t xml:space="preserve">Galvarino Raimán </w:t>
      </w:r>
      <w:r>
        <w:rPr>
          <w:rFonts w:cs="Arial"/>
          <w:sz w:val="20"/>
        </w:rPr>
        <w:t>hace uso de la palabra: “</w:t>
      </w:r>
      <w:r>
        <w:rPr>
          <w:rFonts w:cs="Arial"/>
          <w:i/>
          <w:iCs/>
          <w:sz w:val="20"/>
        </w:rPr>
        <w:t xml:space="preserve">Yo creo que lo que aquí estamos hablando es el tema de nuestra situación histórica y de lo histórico cómo resolvemos. Eso es lo que estamos tratando de hacer. Esos dos conceptos, dos palabras tan, que nos motiva de estar aquí. Reitero yo, que hay que ser </w:t>
      </w:r>
      <w:proofErr w:type="gramStart"/>
      <w:r>
        <w:rPr>
          <w:rFonts w:cs="Arial"/>
          <w:i/>
          <w:iCs/>
          <w:sz w:val="20"/>
        </w:rPr>
        <w:t>muy cuidadosos y muy responsables</w:t>
      </w:r>
      <w:proofErr w:type="gramEnd"/>
      <w:r>
        <w:rPr>
          <w:rFonts w:cs="Arial"/>
          <w:i/>
          <w:iCs/>
          <w:sz w:val="20"/>
        </w:rPr>
        <w:t xml:space="preserve"> con lo que aquí podamos resolver. Porque no tiene que ver conmigo, sino con el futuro de mi pueblo. En esa condición yo voy a ser bien respetuoso con mi pueblo, no conmigo, sino con mi pueblo</w:t>
      </w:r>
      <w:r>
        <w:rPr>
          <w:rFonts w:cs="Arial"/>
          <w:sz w:val="20"/>
        </w:rPr>
        <w:t>.”</w:t>
      </w:r>
    </w:p>
    <w:p w14:paraId="187F32A3" w14:textId="77777777" w:rsidR="00BC342E" w:rsidRDefault="00BC342E">
      <w:pPr>
        <w:pStyle w:val="BodyText"/>
        <w:rPr>
          <w:rFonts w:cs="Arial"/>
          <w:sz w:val="20"/>
        </w:rPr>
      </w:pPr>
    </w:p>
    <w:p w14:paraId="62C64CF0" w14:textId="77777777" w:rsidR="00BC342E" w:rsidRDefault="00BC342E">
      <w:pPr>
        <w:pStyle w:val="BodyText"/>
        <w:ind w:left="340"/>
        <w:rPr>
          <w:rFonts w:cs="Arial"/>
          <w:sz w:val="20"/>
        </w:rPr>
      </w:pPr>
      <w:r>
        <w:rPr>
          <w:rFonts w:cs="Arial"/>
          <w:sz w:val="20"/>
        </w:rPr>
        <w:t>“</w:t>
      </w:r>
      <w:r>
        <w:rPr>
          <w:rFonts w:cs="Arial"/>
          <w:i/>
          <w:iCs/>
          <w:sz w:val="20"/>
        </w:rPr>
        <w:t xml:space="preserve">Hay cosas que son transables, que se pueden discutir y otras cosas que no son discutibles. Es que sí o no. Y no hay discusión intermedia. No es una cuestión de acercamiento, es una cuestión de reconocimiento, de aceptar la diversidad. Es aceptar lo otro como es, en su composición cultural, religiosa, económica, histórica. Si no acepto lo otro y quiero atraerlo, estoy siendo, a mi juicio, si nosotros empezamos a tener esa actitud no consecuente con nuestro pasado y no responsable con </w:t>
      </w:r>
      <w:r>
        <w:rPr>
          <w:rFonts w:cs="Arial"/>
          <w:i/>
          <w:iCs/>
          <w:sz w:val="20"/>
        </w:rPr>
        <w:lastRenderedPageBreak/>
        <w:t>nuestra historia. Y nuestra historia, yo creo, que es muy importante y ningún pueblo puede traicionar su historia</w:t>
      </w:r>
      <w:r>
        <w:rPr>
          <w:rFonts w:cs="Arial"/>
          <w:sz w:val="20"/>
        </w:rPr>
        <w:t xml:space="preserve">.” </w:t>
      </w:r>
    </w:p>
    <w:p w14:paraId="6C827617" w14:textId="77777777" w:rsidR="00BC342E" w:rsidRDefault="00BC342E">
      <w:pPr>
        <w:pStyle w:val="BodyText"/>
        <w:rPr>
          <w:rFonts w:cs="Arial"/>
          <w:sz w:val="20"/>
        </w:rPr>
      </w:pPr>
    </w:p>
    <w:p w14:paraId="63F94791" w14:textId="77777777" w:rsidR="00BC342E" w:rsidRDefault="00BC342E">
      <w:pPr>
        <w:pStyle w:val="BodyText"/>
        <w:ind w:left="340"/>
        <w:rPr>
          <w:rFonts w:cs="Arial"/>
          <w:sz w:val="20"/>
        </w:rPr>
      </w:pPr>
      <w:r>
        <w:rPr>
          <w:rFonts w:cs="Arial"/>
          <w:sz w:val="20"/>
        </w:rPr>
        <w:t>“</w:t>
      </w:r>
      <w:r>
        <w:rPr>
          <w:rFonts w:cs="Arial"/>
          <w:i/>
          <w:iCs/>
          <w:sz w:val="20"/>
        </w:rPr>
        <w:t xml:space="preserve">Pero yendo al tema, yo creo que los mapuches cuando hablan de subsistencia económica, habría que ver un poco qué pasó antes de la invasión, después de los Estados de turno, los mapuches antes de eso no eran subsistencia económica. Tenían de todo. Ahí podríamos incorporar el </w:t>
      </w:r>
      <w:proofErr w:type="spellStart"/>
      <w:r>
        <w:rPr>
          <w:rFonts w:cs="Arial"/>
          <w:i/>
          <w:iCs/>
          <w:sz w:val="20"/>
        </w:rPr>
        <w:t>admüñen</w:t>
      </w:r>
      <w:proofErr w:type="spellEnd"/>
      <w:r>
        <w:rPr>
          <w:rFonts w:cs="Arial"/>
          <w:i/>
          <w:iCs/>
          <w:sz w:val="20"/>
        </w:rPr>
        <w:t xml:space="preserve">, pero también el </w:t>
      </w:r>
      <w:proofErr w:type="spellStart"/>
      <w:r>
        <w:rPr>
          <w:rFonts w:cs="Arial"/>
          <w:i/>
          <w:iCs/>
          <w:sz w:val="20"/>
        </w:rPr>
        <w:t>itrofilmüñen</w:t>
      </w:r>
      <w:proofErr w:type="spellEnd"/>
      <w:r>
        <w:rPr>
          <w:rFonts w:cs="Arial"/>
          <w:i/>
          <w:iCs/>
          <w:sz w:val="20"/>
        </w:rPr>
        <w:t xml:space="preserve"> son conceptos integrales de la existencia, de la vida mapuche. Y que no solamente tiene que ver con una viabilidad económica o no viabilidad. Porque este informe a mi juicio tiene que ver con eso. Si los mapuches son viables o no son viables</w:t>
      </w:r>
      <w:r>
        <w:rPr>
          <w:rFonts w:cs="Arial"/>
          <w:sz w:val="20"/>
        </w:rPr>
        <w:t xml:space="preserve">. </w:t>
      </w:r>
      <w:r>
        <w:rPr>
          <w:rFonts w:cs="Arial"/>
          <w:i/>
          <w:iCs/>
          <w:sz w:val="20"/>
        </w:rPr>
        <w:t xml:space="preserve">Lo que dice el </w:t>
      </w:r>
      <w:proofErr w:type="spellStart"/>
      <w:r>
        <w:rPr>
          <w:rFonts w:cs="Arial"/>
          <w:i/>
          <w:iCs/>
          <w:sz w:val="20"/>
        </w:rPr>
        <w:t>peñi</w:t>
      </w:r>
      <w:proofErr w:type="spellEnd"/>
      <w:r>
        <w:rPr>
          <w:rFonts w:cs="Arial"/>
          <w:i/>
          <w:iCs/>
          <w:sz w:val="20"/>
        </w:rPr>
        <w:t xml:space="preserve"> </w:t>
      </w:r>
      <w:proofErr w:type="spellStart"/>
      <w:r>
        <w:rPr>
          <w:rFonts w:cs="Arial"/>
          <w:i/>
          <w:iCs/>
          <w:sz w:val="20"/>
        </w:rPr>
        <w:t>Montupil</w:t>
      </w:r>
      <w:proofErr w:type="spellEnd"/>
      <w:r>
        <w:rPr>
          <w:rFonts w:cs="Arial"/>
          <w:i/>
          <w:iCs/>
          <w:sz w:val="20"/>
        </w:rPr>
        <w:t xml:space="preserve">, claro, él lo está viendo desde un punto de vista económico, pero no lo está viendo desde un punto de vista de pueblo. Si los mapuches somos viables o no somos viables yo creo que no es el tema. El tema aquí tiene que ver con la existencia de pueblo. No es un tema de viabilidad, no es un tema de tratados como se decía, no es un tema de libre comercio. Es un tema de pueblo, de nación. Dentro de ese pueblo hay una diversidad, por supuesto. Hay diversidad económica, potencialidad económica, potencialidades productivas, climas distintos que pueden tener más viabilidad económica, menos </w:t>
      </w:r>
      <w:proofErr w:type="gramStart"/>
      <w:r>
        <w:rPr>
          <w:rFonts w:cs="Arial"/>
          <w:i/>
          <w:iCs/>
          <w:sz w:val="20"/>
        </w:rPr>
        <w:t>viabilidad</w:t>
      </w:r>
      <w:proofErr w:type="gramEnd"/>
      <w:r>
        <w:rPr>
          <w:rFonts w:cs="Arial"/>
          <w:i/>
          <w:iCs/>
          <w:sz w:val="20"/>
        </w:rPr>
        <w:t xml:space="preserve"> pero dentro de eso. En ese sentido yo creo que cuando nosotros estamos hablando del tema económico y cómo se aborda, en el fondo, cómo se repara que a los mapuches nos llevaron a un sistema de subsistencia y para sacarnos de eso. Cómo el Estado en algún momento asume que llevó a los mapuches a un sistema de subsistencia. Y ahora cómo el Estado plantea el tema de la viabilidad. Pero ya no es un problema nuestro, es un problema del Estado. Cómo sale de la viabilidad en que nos ha sometido el Estado y cómo levanta una política alternativa para que los mapuches sean viables según la interpretación que pudiera tener el Estado. Ahí podríamos entrar a conversar el punto</w:t>
      </w:r>
      <w:r>
        <w:rPr>
          <w:rFonts w:cs="Arial"/>
          <w:sz w:val="20"/>
        </w:rPr>
        <w:t xml:space="preserve">.” </w:t>
      </w:r>
    </w:p>
    <w:p w14:paraId="6D3B5F36" w14:textId="77777777" w:rsidR="00BC342E" w:rsidRDefault="00BC342E">
      <w:pPr>
        <w:pStyle w:val="BodyText"/>
        <w:rPr>
          <w:rFonts w:cs="Arial"/>
          <w:sz w:val="20"/>
        </w:rPr>
      </w:pPr>
    </w:p>
    <w:p w14:paraId="19C09D25" w14:textId="77777777" w:rsidR="00BC342E" w:rsidRDefault="00BC342E">
      <w:pPr>
        <w:pStyle w:val="BodyText"/>
        <w:ind w:left="340"/>
        <w:rPr>
          <w:rFonts w:cs="Arial"/>
          <w:sz w:val="20"/>
        </w:rPr>
      </w:pPr>
      <w:r>
        <w:rPr>
          <w:rFonts w:cs="Arial"/>
          <w:sz w:val="20"/>
        </w:rPr>
        <w:t>“</w:t>
      </w:r>
      <w:r>
        <w:rPr>
          <w:rFonts w:cs="Arial"/>
          <w:i/>
          <w:iCs/>
          <w:sz w:val="20"/>
        </w:rPr>
        <w:t>Dentro de todo eso tiene que ver con el sistema alimenticio por supuesto. El tema económico no es nomás de cuánta plata yo gano y cuánto ingresos me traes y qué bienes materiales yo obtengo, sino que tiene que ver con un tema alimenticio y por eso está el tema cultural. El tema económico está implícitamente con el tema cultural. Por eso los hermanos dicen que no hay que explotar la vertiente o esta vega o esta tierra que algunos de un punto de vista económico pueden decir aquí salen 100 sacos de papas por uno. Técnicamente se puede hacer, la tierra es productiva, etc. Los economistas pueden decir ahí se puede. Pero resulta que ahí hay un parámetro cultural que está negando eso. Tiene que ver con eso</w:t>
      </w:r>
      <w:r>
        <w:rPr>
          <w:rFonts w:cs="Arial"/>
          <w:sz w:val="20"/>
        </w:rPr>
        <w:t>.”</w:t>
      </w:r>
    </w:p>
    <w:p w14:paraId="0D59581B" w14:textId="77777777" w:rsidR="00BC342E" w:rsidRDefault="00BC342E">
      <w:pPr>
        <w:pStyle w:val="BodyText"/>
        <w:rPr>
          <w:rFonts w:cs="Arial"/>
          <w:sz w:val="20"/>
        </w:rPr>
      </w:pPr>
    </w:p>
    <w:p w14:paraId="3795B81C" w14:textId="77777777" w:rsidR="00BC342E" w:rsidRDefault="00BC342E">
      <w:pPr>
        <w:pStyle w:val="BodyText"/>
        <w:ind w:left="340"/>
        <w:rPr>
          <w:rFonts w:cs="Arial"/>
          <w:sz w:val="20"/>
        </w:rPr>
      </w:pPr>
      <w:r>
        <w:rPr>
          <w:rFonts w:cs="Arial"/>
          <w:sz w:val="20"/>
        </w:rPr>
        <w:t>“</w:t>
      </w:r>
      <w:r>
        <w:rPr>
          <w:rFonts w:cs="Arial"/>
          <w:i/>
          <w:iCs/>
          <w:sz w:val="20"/>
        </w:rPr>
        <w:t>En el fondo los mapuches estamos diciendo los códigos de vida. Y los códigos de vida, la existencia de los mapuches tiene que ver con toda la estructura en la cual se mueve esta sociedad o este pueblo que le hace ser distinto. Y por eso somos distintos. Si no, estaríamos todos pensando lo mismo en un tema de tratado de libre comercio, estaríamos planteando el tema de la explotación, o sobre explotación de lo poco y nada de recursos de tierra que hoy día se tiene y los hermanos todavía lo mantienen. Cómo viven los hermanos en esas pequeñas dos hectáreas de tierra, es porque tienen un sistema económico definido</w:t>
      </w:r>
      <w:r>
        <w:rPr>
          <w:rFonts w:cs="Arial"/>
          <w:sz w:val="20"/>
        </w:rPr>
        <w:t xml:space="preserve">.” </w:t>
      </w:r>
    </w:p>
    <w:p w14:paraId="05C4DBC6" w14:textId="77777777" w:rsidR="00BC342E" w:rsidRDefault="00BC342E">
      <w:pPr>
        <w:pStyle w:val="BodyText"/>
        <w:rPr>
          <w:rFonts w:cs="Arial"/>
          <w:sz w:val="20"/>
        </w:rPr>
      </w:pPr>
    </w:p>
    <w:p w14:paraId="6C2FE6FC" w14:textId="77777777" w:rsidR="00BC342E" w:rsidRDefault="00BC342E">
      <w:pPr>
        <w:pStyle w:val="BodyText"/>
        <w:ind w:left="340"/>
        <w:rPr>
          <w:rFonts w:cs="Arial"/>
          <w:sz w:val="20"/>
        </w:rPr>
      </w:pPr>
      <w:r>
        <w:rPr>
          <w:rFonts w:cs="Arial"/>
          <w:sz w:val="20"/>
        </w:rPr>
        <w:t>“</w:t>
      </w:r>
      <w:r>
        <w:rPr>
          <w:rFonts w:cs="Arial"/>
          <w:i/>
          <w:iCs/>
          <w:sz w:val="20"/>
        </w:rPr>
        <w:t>Todos esos son temas que obviamente deben quedar marcados en los informes, porque de otra manera aquí lo vemos, yo lamento que se esté viendo así el tema solamente de respuesta a una situación de marginalidad y de situación económica y no se tenga en consideración estos otros elementos. En algún momento tendrá que zanjarse eso, pero en el caso mapuche, yo creo que ningún mapuche podremos aceptar solamente un punto de vista económico, tener ese elemento en los informes. Eso diría</w:t>
      </w:r>
      <w:r>
        <w:rPr>
          <w:rFonts w:cs="Arial"/>
          <w:sz w:val="20"/>
        </w:rPr>
        <w:t xml:space="preserve">.” </w:t>
      </w:r>
    </w:p>
    <w:p w14:paraId="04BD4A43" w14:textId="77777777" w:rsidR="00BC342E" w:rsidRDefault="00BC342E">
      <w:pPr>
        <w:pStyle w:val="BodyText"/>
        <w:rPr>
          <w:rFonts w:cs="Arial"/>
          <w:sz w:val="20"/>
        </w:rPr>
      </w:pPr>
    </w:p>
    <w:p w14:paraId="6CD6916D" w14:textId="77777777" w:rsidR="00BC342E" w:rsidRDefault="00BC342E">
      <w:pPr>
        <w:pStyle w:val="BodyText"/>
        <w:ind w:left="340"/>
        <w:rPr>
          <w:rFonts w:cs="Arial"/>
          <w:sz w:val="20"/>
        </w:rPr>
      </w:pPr>
      <w:r>
        <w:rPr>
          <w:rFonts w:cs="Arial"/>
          <w:sz w:val="20"/>
        </w:rPr>
        <w:t>“</w:t>
      </w:r>
      <w:r>
        <w:rPr>
          <w:rFonts w:cs="Arial"/>
          <w:i/>
          <w:iCs/>
          <w:sz w:val="20"/>
        </w:rPr>
        <w:t xml:space="preserve">Una cosa, con el tema infinito que decía el otro </w:t>
      </w:r>
      <w:proofErr w:type="spellStart"/>
      <w:r>
        <w:rPr>
          <w:rFonts w:cs="Arial"/>
          <w:i/>
          <w:iCs/>
          <w:sz w:val="20"/>
        </w:rPr>
        <w:t>peñi</w:t>
      </w:r>
      <w:proofErr w:type="spellEnd"/>
      <w:r>
        <w:rPr>
          <w:rFonts w:cs="Arial"/>
          <w:i/>
          <w:iCs/>
          <w:sz w:val="20"/>
        </w:rPr>
        <w:t xml:space="preserve"> </w:t>
      </w:r>
      <w:r>
        <w:rPr>
          <w:rFonts w:cs="Arial"/>
          <w:sz w:val="20"/>
        </w:rPr>
        <w:t>(refiriéndose al Sr. Adrián Catrileo)</w:t>
      </w:r>
      <w:r>
        <w:rPr>
          <w:rFonts w:cs="Arial"/>
          <w:i/>
          <w:iCs/>
          <w:sz w:val="20"/>
        </w:rPr>
        <w:t>. Creo que el tema infinito de la tierra, claro si es tierra, como yo entiendo el tema de la propiedad individual, sí tal vez pueda ser finita la tierra. Pero si yo lo entiendo desde un punto de vista cultural, tanto pueblo y desde un punto de vista religioso, es infinito igual. Y el tema de la educación, por supuesto que tiene que ver con lo infinito individual, pero no colectivo. Y aquí estamos viendo la tierra en un contexto colectivo, no individual</w:t>
      </w:r>
      <w:r>
        <w:rPr>
          <w:rFonts w:cs="Arial"/>
          <w:sz w:val="20"/>
        </w:rPr>
        <w:t>.”</w:t>
      </w:r>
    </w:p>
    <w:p w14:paraId="7E95FF6D" w14:textId="77777777" w:rsidR="00BC342E" w:rsidRDefault="00BC342E">
      <w:pPr>
        <w:pStyle w:val="BodyText"/>
        <w:rPr>
          <w:rFonts w:cs="Arial"/>
          <w:sz w:val="20"/>
        </w:rPr>
      </w:pPr>
    </w:p>
    <w:p w14:paraId="5B74EA1D"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José Bengoa </w:t>
      </w:r>
      <w:r>
        <w:rPr>
          <w:rFonts w:cs="Arial"/>
          <w:sz w:val="20"/>
        </w:rPr>
        <w:t>hace uso de la palabra, señalando inicialmente “</w:t>
      </w:r>
      <w:r>
        <w:rPr>
          <w:rFonts w:cs="Arial"/>
          <w:i/>
          <w:iCs/>
          <w:sz w:val="20"/>
        </w:rPr>
        <w:t>que tenemos un problema muy central en esta Comisión. Independientemente que este tema es altamente complejo, difícil, lleno de matices como nos han planteado esta tarde, incluso religiosos, etc., pero hay un hecho que la Comisión debería hacerse cargo, y es que no hay ningún proyecto de desarrollo –me atrevería a decir- que haya tenido éxito, por lo menos en el último tiempo. Tenemos el caso del proyecto holandés, tenemos el caso del proyecto español, todos los proyectos. Y tenemos el caso, en este momento, dramáticamente el Proyecto Orígenes, con 120 millones de dólares, etc. y que uno lo ve que va al hoyo llevándose al hoyo a todo el mundo –el del Banco Interamericano de Desarrollo-, mientras más grande es el proyecto a uno le da más temor por las consecuencias que eso puede tener. Este es un punto a mi modo de ver muy central que nosotros tendríamos que atacar y conversar en esta Comisión, me parece que es central tenerlo presente</w:t>
      </w:r>
      <w:r>
        <w:rPr>
          <w:rFonts w:cs="Arial"/>
          <w:sz w:val="20"/>
        </w:rPr>
        <w:t>.”</w:t>
      </w:r>
    </w:p>
    <w:p w14:paraId="2F463B92" w14:textId="77777777" w:rsidR="00BC342E" w:rsidRDefault="00BC342E">
      <w:pPr>
        <w:pStyle w:val="BodyText"/>
        <w:ind w:left="340"/>
        <w:rPr>
          <w:rFonts w:cs="Arial"/>
          <w:sz w:val="20"/>
        </w:rPr>
      </w:pPr>
    </w:p>
    <w:p w14:paraId="34680C22" w14:textId="77777777" w:rsidR="00BC342E" w:rsidRDefault="00BC342E">
      <w:pPr>
        <w:pStyle w:val="BodyText"/>
        <w:ind w:left="340"/>
        <w:rPr>
          <w:rFonts w:cs="Arial"/>
          <w:sz w:val="20"/>
        </w:rPr>
      </w:pPr>
      <w:r>
        <w:rPr>
          <w:rFonts w:cs="Arial"/>
          <w:sz w:val="20"/>
        </w:rPr>
        <w:t>“</w:t>
      </w:r>
      <w:r>
        <w:rPr>
          <w:rFonts w:cs="Arial"/>
          <w:i/>
          <w:iCs/>
          <w:sz w:val="20"/>
        </w:rPr>
        <w:t xml:space="preserve">Yo una vez llegué a Lumaco y le pregunté a Galvarino </w:t>
      </w:r>
      <w:r>
        <w:rPr>
          <w:rFonts w:cs="Arial"/>
          <w:sz w:val="20"/>
        </w:rPr>
        <w:t xml:space="preserve">(Raiman) </w:t>
      </w:r>
      <w:r>
        <w:rPr>
          <w:rFonts w:cs="Arial"/>
          <w:i/>
          <w:iCs/>
          <w:sz w:val="20"/>
        </w:rPr>
        <w:t xml:space="preserve">cómo me puede evaluar el proyecto holandés. Galvarino me dijo: eran 570 beneficiarios, hoy día son 570 endeudados. Después hicimos dos tesis en Lumaco con estudiantes y le pusimos datos a lo que tú me dijiste, era totalmente cierto lo que Galvarino me dijo en ese momento. Pusimos todos los datos y no quedó más que una deuda. El proyecto famoso </w:t>
      </w:r>
      <w:proofErr w:type="gramStart"/>
      <w:r>
        <w:rPr>
          <w:rFonts w:cs="Arial"/>
          <w:i/>
          <w:iCs/>
          <w:sz w:val="20"/>
        </w:rPr>
        <w:t>Holandés</w:t>
      </w:r>
      <w:proofErr w:type="gramEnd"/>
      <w:r>
        <w:rPr>
          <w:rFonts w:cs="Arial"/>
          <w:i/>
          <w:iCs/>
          <w:sz w:val="20"/>
        </w:rPr>
        <w:t>. Y yo les digo, yo he recorrido a pie, caminando por donde hicieron las curvas, por donde hicieron esto y lo otro, y no hay nada, o hay muy poco</w:t>
      </w:r>
      <w:r>
        <w:rPr>
          <w:rFonts w:cs="Arial"/>
          <w:sz w:val="20"/>
        </w:rPr>
        <w:t xml:space="preserve">.” </w:t>
      </w:r>
    </w:p>
    <w:p w14:paraId="16A641C1" w14:textId="77777777" w:rsidR="00BC342E" w:rsidRDefault="00BC342E">
      <w:pPr>
        <w:pStyle w:val="BodyText"/>
        <w:rPr>
          <w:rFonts w:cs="Arial"/>
          <w:sz w:val="20"/>
        </w:rPr>
      </w:pPr>
    </w:p>
    <w:p w14:paraId="033554F2"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Patricio Aylwin </w:t>
      </w:r>
      <w:r>
        <w:rPr>
          <w:rFonts w:cs="Arial"/>
          <w:sz w:val="20"/>
        </w:rPr>
        <w:t>le pregunta que en qué consistió ese proyecto.</w:t>
      </w:r>
    </w:p>
    <w:p w14:paraId="3008747F" w14:textId="77777777" w:rsidR="00BC342E" w:rsidRDefault="00BC342E">
      <w:pPr>
        <w:pStyle w:val="BodyText"/>
        <w:rPr>
          <w:rFonts w:cs="Arial"/>
          <w:sz w:val="20"/>
        </w:rPr>
      </w:pPr>
    </w:p>
    <w:p w14:paraId="4F6A08E6"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José Bengoa </w:t>
      </w:r>
      <w:r>
        <w:rPr>
          <w:rFonts w:cs="Arial"/>
          <w:sz w:val="20"/>
        </w:rPr>
        <w:t>le responde que “</w:t>
      </w:r>
      <w:r>
        <w:rPr>
          <w:rFonts w:cs="Arial"/>
          <w:i/>
          <w:iCs/>
          <w:sz w:val="20"/>
        </w:rPr>
        <w:t xml:space="preserve">fue un gran proyecto, </w:t>
      </w:r>
      <w:proofErr w:type="gramStart"/>
      <w:r>
        <w:rPr>
          <w:rFonts w:cs="Arial"/>
          <w:i/>
          <w:iCs/>
          <w:sz w:val="20"/>
        </w:rPr>
        <w:t>Presidente</w:t>
      </w:r>
      <w:proofErr w:type="gramEnd"/>
      <w:r>
        <w:rPr>
          <w:rFonts w:cs="Arial"/>
          <w:i/>
          <w:iCs/>
          <w:sz w:val="20"/>
        </w:rPr>
        <w:t>. Holanda puso, por eso se le conoce como proyecto holandés, porque Holanda puso cinco o seis millones de dólares, grandes discusiones etc., fue uno de los proyectos estrella</w:t>
      </w:r>
      <w:r>
        <w:rPr>
          <w:rFonts w:cs="Arial"/>
          <w:sz w:val="20"/>
        </w:rPr>
        <w:t>.”</w:t>
      </w:r>
    </w:p>
    <w:p w14:paraId="31E44B74" w14:textId="77777777" w:rsidR="00BC342E" w:rsidRDefault="00BC342E">
      <w:pPr>
        <w:pStyle w:val="BodyText"/>
        <w:rPr>
          <w:rFonts w:cs="Arial"/>
          <w:sz w:val="20"/>
        </w:rPr>
      </w:pPr>
    </w:p>
    <w:p w14:paraId="1E2F6A33"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Patricio Aylwin </w:t>
      </w:r>
      <w:r>
        <w:rPr>
          <w:rFonts w:cs="Arial"/>
          <w:sz w:val="20"/>
        </w:rPr>
        <w:t xml:space="preserve">le hace una nueva pregunta: </w:t>
      </w:r>
      <w:r>
        <w:rPr>
          <w:rFonts w:cs="Arial"/>
          <w:i/>
          <w:iCs/>
          <w:sz w:val="20"/>
        </w:rPr>
        <w:t>“¿Cuándo</w:t>
      </w:r>
      <w:r>
        <w:rPr>
          <w:rFonts w:cs="Arial"/>
          <w:b/>
          <w:bCs/>
          <w:i/>
          <w:iCs/>
          <w:sz w:val="20"/>
        </w:rPr>
        <w:t xml:space="preserve"> </w:t>
      </w:r>
      <w:r>
        <w:rPr>
          <w:rFonts w:cs="Arial"/>
          <w:i/>
          <w:iCs/>
          <w:sz w:val="20"/>
        </w:rPr>
        <w:t>fue?</w:t>
      </w:r>
      <w:r>
        <w:rPr>
          <w:rFonts w:cs="Arial"/>
          <w:sz w:val="20"/>
        </w:rPr>
        <w:t>”</w:t>
      </w:r>
    </w:p>
    <w:p w14:paraId="1C09DDD4" w14:textId="77777777" w:rsidR="00BC342E" w:rsidRDefault="00BC342E">
      <w:pPr>
        <w:pStyle w:val="BodyText"/>
        <w:rPr>
          <w:rFonts w:cs="Arial"/>
          <w:sz w:val="20"/>
        </w:rPr>
      </w:pPr>
    </w:p>
    <w:p w14:paraId="418FC371"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José Bengoa </w:t>
      </w:r>
      <w:r>
        <w:rPr>
          <w:rFonts w:cs="Arial"/>
          <w:sz w:val="20"/>
        </w:rPr>
        <w:t>le contesta que fue “</w:t>
      </w:r>
      <w:r>
        <w:rPr>
          <w:rFonts w:cs="Arial"/>
          <w:i/>
          <w:iCs/>
          <w:sz w:val="20"/>
        </w:rPr>
        <w:t>durante su Gobierno</w:t>
      </w:r>
      <w:r>
        <w:rPr>
          <w:rFonts w:cs="Arial"/>
          <w:sz w:val="20"/>
        </w:rPr>
        <w:t>.”</w:t>
      </w:r>
    </w:p>
    <w:p w14:paraId="43498D15" w14:textId="77777777" w:rsidR="00BC342E" w:rsidRDefault="00BC342E">
      <w:pPr>
        <w:pStyle w:val="BodyText"/>
        <w:rPr>
          <w:rFonts w:cs="Arial"/>
          <w:sz w:val="20"/>
        </w:rPr>
      </w:pPr>
    </w:p>
    <w:p w14:paraId="77B63FF5"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Enrique Correa </w:t>
      </w:r>
      <w:r>
        <w:rPr>
          <w:rFonts w:cs="Arial"/>
          <w:sz w:val="20"/>
        </w:rPr>
        <w:t>acota que “</w:t>
      </w:r>
      <w:r>
        <w:rPr>
          <w:rFonts w:cs="Arial"/>
          <w:i/>
          <w:iCs/>
          <w:sz w:val="20"/>
        </w:rPr>
        <w:t>fue muy complicado</w:t>
      </w:r>
      <w:r>
        <w:rPr>
          <w:rFonts w:cs="Arial"/>
          <w:sz w:val="20"/>
        </w:rPr>
        <w:t xml:space="preserve">” el proyecto. </w:t>
      </w:r>
    </w:p>
    <w:p w14:paraId="25C09856" w14:textId="77777777" w:rsidR="00BC342E" w:rsidRDefault="00BC342E">
      <w:pPr>
        <w:pStyle w:val="BodyText"/>
        <w:rPr>
          <w:rFonts w:cs="Arial"/>
          <w:sz w:val="20"/>
        </w:rPr>
      </w:pPr>
    </w:p>
    <w:p w14:paraId="68A0D84E" w14:textId="77777777" w:rsidR="00BC342E" w:rsidRDefault="00BC342E">
      <w:pPr>
        <w:pStyle w:val="BodyText"/>
        <w:numPr>
          <w:ilvl w:val="0"/>
          <w:numId w:val="11"/>
        </w:numPr>
        <w:rPr>
          <w:rFonts w:cs="Arial"/>
          <w:sz w:val="20"/>
        </w:rPr>
      </w:pPr>
      <w:r>
        <w:rPr>
          <w:rFonts w:cs="Arial"/>
          <w:sz w:val="20"/>
        </w:rPr>
        <w:t xml:space="preserve">El Sr. </w:t>
      </w:r>
      <w:r>
        <w:rPr>
          <w:rFonts w:cs="Arial"/>
          <w:b/>
          <w:bCs/>
          <w:sz w:val="20"/>
        </w:rPr>
        <w:t xml:space="preserve">José Bengoa </w:t>
      </w:r>
      <w:r>
        <w:rPr>
          <w:rFonts w:cs="Arial"/>
          <w:sz w:val="20"/>
        </w:rPr>
        <w:t>continúa su intervención señalando que el proyecto “e</w:t>
      </w:r>
      <w:r>
        <w:rPr>
          <w:rFonts w:cs="Arial"/>
          <w:i/>
          <w:iCs/>
          <w:sz w:val="20"/>
        </w:rPr>
        <w:t>spañol fue que los españoles pusieron un millón de dólares para la compra de ovejas en las comunas más aisladas. Eso fue una vergüenza. Se murieron todas las ovejas, fue una cosa terrible...</w:t>
      </w:r>
      <w:r>
        <w:rPr>
          <w:rFonts w:cs="Arial"/>
          <w:sz w:val="20"/>
        </w:rPr>
        <w:t>”</w:t>
      </w:r>
    </w:p>
    <w:p w14:paraId="7D9729F5" w14:textId="77777777" w:rsidR="00BC342E" w:rsidRDefault="00BC342E">
      <w:pPr>
        <w:pStyle w:val="BodyText"/>
        <w:rPr>
          <w:rFonts w:cs="Arial"/>
          <w:sz w:val="20"/>
        </w:rPr>
      </w:pPr>
    </w:p>
    <w:p w14:paraId="2B31A559" w14:textId="77777777" w:rsidR="00BC342E" w:rsidRDefault="00BC342E">
      <w:pPr>
        <w:pStyle w:val="BodyText"/>
        <w:ind w:left="340"/>
        <w:rPr>
          <w:rFonts w:cs="Arial"/>
          <w:sz w:val="20"/>
        </w:rPr>
      </w:pPr>
      <w:r>
        <w:rPr>
          <w:rFonts w:cs="Arial"/>
          <w:sz w:val="20"/>
        </w:rPr>
        <w:t>“</w:t>
      </w:r>
      <w:r>
        <w:rPr>
          <w:rFonts w:cs="Arial"/>
          <w:i/>
          <w:iCs/>
          <w:sz w:val="20"/>
        </w:rPr>
        <w:t>Yo diría que esta Comisión debería ser en ese sentido bastante, quizás comenzar con algo, es mi propuesta, comenzar con algo bastante humilde, diciendo estamos ante un problema muy complejo, primera cosa. Cualquier receta en este sentido, yo diría que es muy peligrosa. Primer lugar. Lo segundo que quiero decir, bueno, después de Andrés</w:t>
      </w:r>
      <w:r>
        <w:rPr>
          <w:rFonts w:cs="Arial"/>
          <w:sz w:val="20"/>
        </w:rPr>
        <w:t xml:space="preserve"> (Montupil)</w:t>
      </w:r>
      <w:r>
        <w:rPr>
          <w:rFonts w:cs="Arial"/>
          <w:i/>
          <w:iCs/>
          <w:sz w:val="20"/>
        </w:rPr>
        <w:t>, me ahorran algunas cosas que yo quería decir respecto. Yo estoy convencido también de que hace mucho tiempo, siglos quizás, los mapuches organizaron un sistema productivo, que es lo que han descrito aquí. Ese sistema productivo es muy duro, es lo que la gente sabe hacer</w:t>
      </w:r>
      <w:r>
        <w:rPr>
          <w:rFonts w:cs="Arial"/>
          <w:sz w:val="20"/>
        </w:rPr>
        <w:t>.”</w:t>
      </w:r>
    </w:p>
    <w:p w14:paraId="2AA11F39" w14:textId="77777777" w:rsidR="00BC342E" w:rsidRDefault="00BC342E">
      <w:pPr>
        <w:pStyle w:val="BodyText"/>
        <w:rPr>
          <w:rFonts w:cs="Arial"/>
          <w:sz w:val="20"/>
        </w:rPr>
      </w:pPr>
    </w:p>
    <w:p w14:paraId="0237AA06" w14:textId="77777777" w:rsidR="00BC342E" w:rsidRDefault="00BC342E">
      <w:pPr>
        <w:pStyle w:val="BodyText"/>
        <w:ind w:left="340"/>
        <w:rPr>
          <w:rFonts w:cs="Arial"/>
          <w:sz w:val="20"/>
        </w:rPr>
      </w:pPr>
      <w:r>
        <w:rPr>
          <w:rFonts w:cs="Arial"/>
          <w:sz w:val="20"/>
        </w:rPr>
        <w:t>“</w:t>
      </w:r>
      <w:r>
        <w:rPr>
          <w:rFonts w:cs="Arial"/>
          <w:i/>
          <w:iCs/>
          <w:sz w:val="20"/>
        </w:rPr>
        <w:t xml:space="preserve">Todos quisiéramos...que la gente mejorara sus ingresos, pero fíjate que todas las intervenciones que han tratado de salir de ese esquema productivo tan </w:t>
      </w:r>
      <w:proofErr w:type="gramStart"/>
      <w:r>
        <w:rPr>
          <w:rFonts w:cs="Arial"/>
          <w:i/>
          <w:iCs/>
          <w:sz w:val="20"/>
        </w:rPr>
        <w:t>fuerte,</w:t>
      </w:r>
      <w:proofErr w:type="gramEnd"/>
      <w:r>
        <w:rPr>
          <w:rFonts w:cs="Arial"/>
          <w:i/>
          <w:iCs/>
          <w:sz w:val="20"/>
        </w:rPr>
        <w:t xml:space="preserve"> han ido al fracaso, con la excepción de la remolacha- aquí José Quidel es de la zona remolachera- que tuvo el apoyo del Estado durante 20 </w:t>
      </w:r>
      <w:proofErr w:type="spellStart"/>
      <w:r>
        <w:rPr>
          <w:rFonts w:cs="Arial"/>
          <w:i/>
          <w:iCs/>
          <w:sz w:val="20"/>
        </w:rPr>
        <w:t>ó</w:t>
      </w:r>
      <w:proofErr w:type="spellEnd"/>
      <w:r>
        <w:rPr>
          <w:rFonts w:cs="Arial"/>
          <w:i/>
          <w:iCs/>
          <w:sz w:val="20"/>
        </w:rPr>
        <w:t xml:space="preserve"> 30 años y los remolacheros fueron los únicos agricultores en la zona de la Araucanía que tenían un ingreso, etc., porque el Estado les compraba la remolacha y todo lo demás</w:t>
      </w:r>
      <w:r>
        <w:rPr>
          <w:rFonts w:cs="Arial"/>
          <w:sz w:val="20"/>
        </w:rPr>
        <w:t>.”</w:t>
      </w:r>
    </w:p>
    <w:p w14:paraId="2C825344" w14:textId="77777777" w:rsidR="00BC342E" w:rsidRDefault="00BC342E">
      <w:pPr>
        <w:pStyle w:val="BodyText"/>
        <w:rPr>
          <w:rFonts w:cs="Arial"/>
          <w:sz w:val="20"/>
        </w:rPr>
      </w:pPr>
    </w:p>
    <w:p w14:paraId="1EC11C31" w14:textId="77777777" w:rsidR="00BC342E" w:rsidRDefault="00BC342E">
      <w:pPr>
        <w:pStyle w:val="BodyText"/>
        <w:ind w:left="340"/>
        <w:rPr>
          <w:rFonts w:cs="Arial"/>
          <w:sz w:val="20"/>
        </w:rPr>
      </w:pPr>
      <w:r>
        <w:rPr>
          <w:rFonts w:cs="Arial"/>
          <w:sz w:val="20"/>
        </w:rPr>
        <w:t>“</w:t>
      </w:r>
      <w:r>
        <w:rPr>
          <w:rFonts w:cs="Arial"/>
          <w:i/>
          <w:iCs/>
          <w:sz w:val="20"/>
        </w:rPr>
        <w:t>Es muy complicado. El proyecto holandés, el Proyecto Orígenes, todos los proyectos, en el fondo de qué tratan, tratan de especializar al agricultor. Tratan de ver cuáles son las ventajas comparativas que el agricultor tiene olvidándose del conjunto de cosas que aquí se han dicho. Y esa me parece a mí que es una de las causas por las cuales esos proyectos fracasan. Eso no significa que...</w:t>
      </w:r>
      <w:r>
        <w:rPr>
          <w:rFonts w:cs="Arial"/>
          <w:sz w:val="20"/>
        </w:rPr>
        <w:t>”</w:t>
      </w:r>
    </w:p>
    <w:p w14:paraId="71634F07" w14:textId="77777777" w:rsidR="00BC342E" w:rsidRDefault="00BC342E">
      <w:pPr>
        <w:pStyle w:val="BodyText"/>
        <w:rPr>
          <w:rFonts w:cs="Arial"/>
          <w:sz w:val="20"/>
        </w:rPr>
      </w:pPr>
    </w:p>
    <w:p w14:paraId="09DBA779" w14:textId="77777777" w:rsidR="00BC342E" w:rsidRDefault="00BC342E">
      <w:pPr>
        <w:pStyle w:val="BodyText"/>
        <w:numPr>
          <w:ilvl w:val="0"/>
          <w:numId w:val="12"/>
        </w:numPr>
        <w:rPr>
          <w:rFonts w:cs="Arial"/>
          <w:sz w:val="20"/>
        </w:rPr>
      </w:pPr>
      <w:r>
        <w:rPr>
          <w:rFonts w:cs="Arial"/>
          <w:sz w:val="20"/>
        </w:rPr>
        <w:t xml:space="preserve">El Sr. </w:t>
      </w:r>
      <w:r>
        <w:rPr>
          <w:rFonts w:cs="Arial"/>
          <w:b/>
          <w:bCs/>
          <w:sz w:val="20"/>
        </w:rPr>
        <w:t xml:space="preserve">Andrés Montupil </w:t>
      </w:r>
      <w:r>
        <w:rPr>
          <w:rFonts w:cs="Arial"/>
          <w:sz w:val="20"/>
        </w:rPr>
        <w:t>solicita al exponente hacer una observación: “</w:t>
      </w:r>
      <w:r>
        <w:rPr>
          <w:rFonts w:cs="Arial"/>
          <w:i/>
          <w:iCs/>
          <w:sz w:val="20"/>
        </w:rPr>
        <w:t xml:space="preserve">A mí me tocó trabajar en el Proyecto Holandés. En los dos últimos años me contrataron para evaluar muchos de los proyectos, proyecto ganadero, ahí nos conocimos con Galvarino </w:t>
      </w:r>
      <w:r>
        <w:rPr>
          <w:rFonts w:cs="Arial"/>
          <w:sz w:val="20"/>
        </w:rPr>
        <w:t>(Raiman)</w:t>
      </w:r>
      <w:r>
        <w:rPr>
          <w:rFonts w:cs="Arial"/>
          <w:i/>
          <w:iCs/>
          <w:sz w:val="20"/>
        </w:rPr>
        <w:t xml:space="preserve">. Yo comprendo eso, y a diferencia de lo que decía Rosamel </w:t>
      </w:r>
      <w:r>
        <w:rPr>
          <w:rFonts w:cs="Arial"/>
          <w:sz w:val="20"/>
        </w:rPr>
        <w:t>(</w:t>
      </w:r>
      <w:proofErr w:type="spellStart"/>
      <w:r>
        <w:rPr>
          <w:rFonts w:cs="Arial"/>
          <w:sz w:val="20"/>
        </w:rPr>
        <w:t>Millaman</w:t>
      </w:r>
      <w:proofErr w:type="spellEnd"/>
      <w:r>
        <w:rPr>
          <w:rFonts w:cs="Arial"/>
          <w:sz w:val="20"/>
        </w:rPr>
        <w:t>)</w:t>
      </w:r>
      <w:r>
        <w:rPr>
          <w:rFonts w:cs="Arial"/>
          <w:i/>
          <w:iCs/>
          <w:sz w:val="20"/>
        </w:rPr>
        <w:t xml:space="preserve"> aquí, quizás uno de los más responsables no son los partidos políticos, yo no diría que son los partidos políticos esencialmente. Yo creo que uno de los responsables esenciales, centrales es precisamente el modelo que hoy hace, a partir, por ejemplo, de la política de INDAP, a partir del año 1979, que habla de los viables y los no viables, de la política agraria</w:t>
      </w:r>
      <w:r>
        <w:rPr>
          <w:rFonts w:cs="Arial"/>
          <w:sz w:val="20"/>
        </w:rPr>
        <w:t>.”</w:t>
      </w:r>
    </w:p>
    <w:p w14:paraId="4AB47E09" w14:textId="77777777" w:rsidR="00BC342E" w:rsidRDefault="00BC342E">
      <w:pPr>
        <w:pStyle w:val="BodyText"/>
        <w:rPr>
          <w:rFonts w:cs="Arial"/>
          <w:sz w:val="20"/>
        </w:rPr>
      </w:pPr>
    </w:p>
    <w:p w14:paraId="0953F823" w14:textId="77777777" w:rsidR="00BC342E" w:rsidRDefault="00BC342E">
      <w:pPr>
        <w:pStyle w:val="BodyText"/>
        <w:ind w:left="340"/>
        <w:rPr>
          <w:rFonts w:cs="Arial"/>
          <w:sz w:val="20"/>
        </w:rPr>
      </w:pPr>
      <w:r>
        <w:rPr>
          <w:rFonts w:cs="Arial"/>
          <w:sz w:val="20"/>
        </w:rPr>
        <w:t>“</w:t>
      </w:r>
      <w:r>
        <w:rPr>
          <w:rFonts w:cs="Arial"/>
          <w:i/>
          <w:iCs/>
          <w:sz w:val="20"/>
        </w:rPr>
        <w:t>Aquí nos hemos olvidado de algunos proyectos: el proyecto italiano, el proyecto español, el proyecto holandés, mientras actúan en la IX Región esos proyectos que intentan configurar un modelo distinto -rescatando los valores y la cultura del pueblo mapuche- opera con un 90% de incidencia en INDAP, en su política. En el 80% de los agricultores que trata INDAP en la IX Región son mapuches. Y qué es lo que hace INDAP, impone o desarrolla una política que es antagónica a los principios de este pueblo que es solidario, que tiene una economía</w:t>
      </w:r>
      <w:r>
        <w:rPr>
          <w:rFonts w:cs="Arial"/>
          <w:sz w:val="20"/>
        </w:rPr>
        <w:t>.”</w:t>
      </w:r>
    </w:p>
    <w:p w14:paraId="75631A86" w14:textId="77777777" w:rsidR="00BC342E" w:rsidRDefault="00BC342E">
      <w:pPr>
        <w:pStyle w:val="BodyText"/>
        <w:rPr>
          <w:rFonts w:cs="Arial"/>
          <w:sz w:val="20"/>
        </w:rPr>
      </w:pPr>
    </w:p>
    <w:p w14:paraId="75FD6F47" w14:textId="77777777" w:rsidR="00BC342E" w:rsidRDefault="00BC342E">
      <w:pPr>
        <w:pStyle w:val="BodyText"/>
        <w:numPr>
          <w:ilvl w:val="0"/>
          <w:numId w:val="12"/>
        </w:numPr>
        <w:rPr>
          <w:rFonts w:cs="Arial"/>
          <w:sz w:val="20"/>
        </w:rPr>
      </w:pPr>
      <w:r>
        <w:rPr>
          <w:rFonts w:cs="Arial"/>
          <w:sz w:val="20"/>
        </w:rPr>
        <w:t xml:space="preserve">El Sr. </w:t>
      </w:r>
      <w:r>
        <w:rPr>
          <w:rFonts w:cs="Arial"/>
          <w:b/>
          <w:bCs/>
          <w:sz w:val="20"/>
        </w:rPr>
        <w:t xml:space="preserve">José Bengoa </w:t>
      </w:r>
      <w:r>
        <w:rPr>
          <w:rFonts w:cs="Arial"/>
          <w:sz w:val="20"/>
        </w:rPr>
        <w:t>señala que comparte plenamente lo dicho por el Sr. Andrés Montupil.</w:t>
      </w:r>
    </w:p>
    <w:p w14:paraId="16A2E684" w14:textId="77777777" w:rsidR="00BC342E" w:rsidRDefault="00BC342E">
      <w:pPr>
        <w:pStyle w:val="BodyText"/>
        <w:rPr>
          <w:rFonts w:cs="Arial"/>
          <w:sz w:val="20"/>
        </w:rPr>
      </w:pPr>
    </w:p>
    <w:p w14:paraId="027202D7" w14:textId="77777777" w:rsidR="00BC342E" w:rsidRDefault="00BC342E">
      <w:pPr>
        <w:pStyle w:val="BodyText"/>
        <w:numPr>
          <w:ilvl w:val="0"/>
          <w:numId w:val="12"/>
        </w:numPr>
        <w:rPr>
          <w:rFonts w:cs="Arial"/>
          <w:sz w:val="20"/>
        </w:rPr>
      </w:pPr>
      <w:r>
        <w:rPr>
          <w:rFonts w:cs="Arial"/>
          <w:sz w:val="20"/>
        </w:rPr>
        <w:t xml:space="preserve">Y continúa el Sr. </w:t>
      </w:r>
      <w:r>
        <w:rPr>
          <w:rFonts w:cs="Arial"/>
          <w:b/>
          <w:bCs/>
          <w:sz w:val="20"/>
        </w:rPr>
        <w:t>Andrés Montupil</w:t>
      </w:r>
      <w:r>
        <w:rPr>
          <w:rFonts w:cs="Arial"/>
          <w:sz w:val="20"/>
        </w:rPr>
        <w:t>: “</w:t>
      </w:r>
      <w:r>
        <w:rPr>
          <w:rFonts w:cs="Arial"/>
          <w:i/>
          <w:iCs/>
          <w:sz w:val="20"/>
        </w:rPr>
        <w:t xml:space="preserve">Entonces yo creo, en términos técnicos quizás, podemos claramente clarificar la estrategia, pero en términos políticos yo veo que eso, lo que hizo la Subcomisión fue un trabajo más de carácter técnico. Y hay muchas de las cosas de las cuales hoy día estamos hablando que caben más en el tema político. Es decir, tener la voluntad este Estado de apartar recursos generosos para desarrollar un modelo que no tiene nada que ver con este modelo mercantil ¿lo tendrá? Porque ahí podríamos realmente recomponer mucho de este deterioro. ¿Tendrá la voluntad? Eso no es algo técnico. No tiene mucho que ver en porcentajes y datos. Yo estoy de acuerdo en que hay muchas cosas, lo dijimos en la Subcomisión. Este documento no refleja todo lo que ha sufrido en su economía este pueblo indígena y todo lo que hay que ponerle. Pero yo pienso </w:t>
      </w:r>
      <w:proofErr w:type="gramStart"/>
      <w:r>
        <w:rPr>
          <w:rFonts w:cs="Arial"/>
          <w:i/>
          <w:iCs/>
          <w:sz w:val="20"/>
        </w:rPr>
        <w:t>de que</w:t>
      </w:r>
      <w:proofErr w:type="gramEnd"/>
      <w:r>
        <w:rPr>
          <w:rFonts w:cs="Arial"/>
          <w:i/>
          <w:iCs/>
          <w:sz w:val="20"/>
        </w:rPr>
        <w:t xml:space="preserve"> mucho de lo que hemos hablado no le corresponde a esta Subcomisión, sino que le corresponde a una esfera quizás de carácter político. La voluntad del Estado de hacer de que estas etnias sean pueblos y como tal se le respeten el suelo, el subsuelo y una serie de recursos</w:t>
      </w:r>
      <w:r>
        <w:rPr>
          <w:rFonts w:cs="Arial"/>
          <w:sz w:val="20"/>
        </w:rPr>
        <w:t>.”</w:t>
      </w:r>
    </w:p>
    <w:p w14:paraId="6AE39E03" w14:textId="77777777" w:rsidR="00BC342E" w:rsidRDefault="00BC342E">
      <w:pPr>
        <w:pStyle w:val="BodyText"/>
        <w:rPr>
          <w:rFonts w:cs="Arial"/>
          <w:sz w:val="20"/>
        </w:rPr>
      </w:pPr>
    </w:p>
    <w:p w14:paraId="3931C3DE" w14:textId="77777777" w:rsidR="00BC342E" w:rsidRDefault="00BC342E">
      <w:pPr>
        <w:pStyle w:val="BodyText"/>
        <w:numPr>
          <w:ilvl w:val="0"/>
          <w:numId w:val="12"/>
        </w:numPr>
        <w:rPr>
          <w:rFonts w:cs="Arial"/>
          <w:sz w:val="20"/>
        </w:rPr>
      </w:pPr>
      <w:r>
        <w:rPr>
          <w:rFonts w:cs="Arial"/>
          <w:sz w:val="20"/>
        </w:rPr>
        <w:t xml:space="preserve">El Sr. </w:t>
      </w:r>
      <w:r>
        <w:rPr>
          <w:rFonts w:cs="Arial"/>
          <w:b/>
          <w:bCs/>
          <w:sz w:val="20"/>
        </w:rPr>
        <w:t xml:space="preserve">José Bengoa </w:t>
      </w:r>
      <w:r>
        <w:rPr>
          <w:rFonts w:cs="Arial"/>
          <w:sz w:val="20"/>
        </w:rPr>
        <w:t>prosigue con su intervención, señalando su coincidencia con lo planteado precedentemente, y agrega</w:t>
      </w:r>
      <w:proofErr w:type="gramStart"/>
      <w:r>
        <w:rPr>
          <w:rFonts w:cs="Arial"/>
          <w:sz w:val="20"/>
        </w:rPr>
        <w:t>: ”</w:t>
      </w:r>
      <w:r>
        <w:rPr>
          <w:rFonts w:cs="Arial"/>
          <w:i/>
          <w:iCs/>
          <w:sz w:val="20"/>
        </w:rPr>
        <w:t>Lo</w:t>
      </w:r>
      <w:proofErr w:type="gramEnd"/>
      <w:r>
        <w:rPr>
          <w:rFonts w:cs="Arial"/>
          <w:i/>
          <w:iCs/>
          <w:sz w:val="20"/>
        </w:rPr>
        <w:t xml:space="preserve"> que yo creo que a esta Comisión sí le corresponde, es ser muy clara respecto a cuáles serían las perspectivas económicas de los distintos pueblos indígenas de Chile y concretamente en este caso mapuche. Porque nos guste o no nos guste, la situación de pobreza es verdadera</w:t>
      </w:r>
      <w:r>
        <w:rPr>
          <w:rFonts w:cs="Arial"/>
          <w:sz w:val="20"/>
        </w:rPr>
        <w:t>.”</w:t>
      </w:r>
    </w:p>
    <w:p w14:paraId="4533DFE8" w14:textId="77777777" w:rsidR="00BC342E" w:rsidRDefault="00BC342E">
      <w:pPr>
        <w:pStyle w:val="BodyText"/>
        <w:rPr>
          <w:rFonts w:cs="Arial"/>
          <w:sz w:val="20"/>
        </w:rPr>
      </w:pPr>
    </w:p>
    <w:p w14:paraId="7221B353" w14:textId="77777777" w:rsidR="00BC342E" w:rsidRDefault="00BC342E">
      <w:pPr>
        <w:pStyle w:val="BodyText"/>
        <w:numPr>
          <w:ilvl w:val="0"/>
          <w:numId w:val="12"/>
        </w:numPr>
        <w:rPr>
          <w:rFonts w:cs="Arial"/>
          <w:sz w:val="20"/>
        </w:rPr>
      </w:pPr>
      <w:r>
        <w:rPr>
          <w:rFonts w:cs="Arial"/>
          <w:sz w:val="20"/>
        </w:rPr>
        <w:t xml:space="preserve">El Sr. </w:t>
      </w:r>
      <w:r>
        <w:rPr>
          <w:rFonts w:cs="Arial"/>
          <w:b/>
          <w:bCs/>
          <w:sz w:val="20"/>
        </w:rPr>
        <w:t xml:space="preserve">Enrique Correa </w:t>
      </w:r>
      <w:r>
        <w:rPr>
          <w:rFonts w:cs="Arial"/>
          <w:sz w:val="20"/>
        </w:rPr>
        <w:t xml:space="preserve">interviene diciendo que cree </w:t>
      </w:r>
      <w:proofErr w:type="gramStart"/>
      <w:r>
        <w:rPr>
          <w:rFonts w:cs="Arial"/>
          <w:sz w:val="20"/>
        </w:rPr>
        <w:t>que ”</w:t>
      </w:r>
      <w:r>
        <w:rPr>
          <w:rFonts w:cs="Arial"/>
          <w:i/>
          <w:iCs/>
          <w:sz w:val="20"/>
        </w:rPr>
        <w:t>la</w:t>
      </w:r>
      <w:proofErr w:type="gramEnd"/>
      <w:r>
        <w:rPr>
          <w:rFonts w:cs="Arial"/>
          <w:i/>
          <w:iCs/>
          <w:sz w:val="20"/>
        </w:rPr>
        <w:t xml:space="preserve"> Subcomisión quiso hacer eso, pero por lo que he escuchado hoy día en la tarde, probablemente con un demasiado apego a lo que pudiéramos llamar, en general, a la economía occidental. Y la economía occidental parece no tener instrumental suficiente para comprender algunos de los fenómenos que se nos han descrito aquí y que son -como bien resume al fin de la tarde José-, parte de un modelo duro de funcionamiento económico creado hace probablemente siglos atrás y que es lo que quedó como más fuerte</w:t>
      </w:r>
      <w:r>
        <w:rPr>
          <w:rFonts w:cs="Arial"/>
          <w:sz w:val="20"/>
        </w:rPr>
        <w:t>.”</w:t>
      </w:r>
    </w:p>
    <w:p w14:paraId="11E97483" w14:textId="77777777" w:rsidR="00BC342E" w:rsidRDefault="00BC342E">
      <w:pPr>
        <w:pStyle w:val="BodyText"/>
        <w:rPr>
          <w:rFonts w:cs="Arial"/>
          <w:sz w:val="20"/>
        </w:rPr>
      </w:pPr>
    </w:p>
    <w:p w14:paraId="442774B8" w14:textId="77777777" w:rsidR="00BC342E" w:rsidRDefault="00BC342E">
      <w:pPr>
        <w:pStyle w:val="BodyText"/>
        <w:numPr>
          <w:ilvl w:val="0"/>
          <w:numId w:val="12"/>
        </w:numPr>
        <w:rPr>
          <w:rFonts w:cs="Arial"/>
          <w:sz w:val="20"/>
        </w:rPr>
      </w:pPr>
      <w:r>
        <w:rPr>
          <w:rFonts w:cs="Arial"/>
          <w:sz w:val="20"/>
        </w:rPr>
        <w:t xml:space="preserve">El Sr. </w:t>
      </w:r>
      <w:r>
        <w:rPr>
          <w:rFonts w:cs="Arial"/>
          <w:b/>
          <w:bCs/>
          <w:sz w:val="20"/>
        </w:rPr>
        <w:t xml:space="preserve">Andrés Montupil </w:t>
      </w:r>
      <w:r>
        <w:rPr>
          <w:rFonts w:cs="Arial"/>
          <w:sz w:val="20"/>
        </w:rPr>
        <w:t>señala que “</w:t>
      </w:r>
      <w:r>
        <w:rPr>
          <w:rFonts w:cs="Arial"/>
          <w:i/>
          <w:iCs/>
          <w:sz w:val="20"/>
        </w:rPr>
        <w:t xml:space="preserve">la Subcomisión elaboró unos estudios que sirvieron para análisis, en los cuales se evaluó financieramente el destino de las tierras de la CONADI. Si nosotros hubiésemos mostrados esas cifras, el hermano Santos Millao nos fusila, porque eso es, como lo dijimos en la Subcomisión, eso no tiene nada que ver. Una evaluación económica financiera a las tierras que hoy día se entregaron a las comunidades está fuera de contexto, absolutamente. Pero se tocó ese tema. Lo hizo un </w:t>
      </w:r>
      <w:proofErr w:type="gramStart"/>
      <w:r>
        <w:rPr>
          <w:rFonts w:cs="Arial"/>
          <w:i/>
          <w:iCs/>
          <w:sz w:val="20"/>
        </w:rPr>
        <w:t>economista</w:t>
      </w:r>
      <w:proofErr w:type="gramEnd"/>
      <w:r>
        <w:rPr>
          <w:rFonts w:cs="Arial"/>
          <w:i/>
          <w:iCs/>
          <w:sz w:val="20"/>
        </w:rPr>
        <w:t xml:space="preserve"> pero nosotros sabemos que no es así. El 90% de las tierras -a mí también me tocó fugazmente pasar por la CONADI, yo estuve en el último período de las negociaciones mayores que se hicieron en la CONADI-, el 90% de las tierras compradas han sido tierras clase 6 de aptitud ganadera, y muchas de ellas de aptitud clase 7 forestal. Pero con otra </w:t>
      </w:r>
      <w:r>
        <w:rPr>
          <w:rFonts w:cs="Arial"/>
          <w:i/>
          <w:iCs/>
          <w:sz w:val="20"/>
        </w:rPr>
        <w:lastRenderedPageBreak/>
        <w:t>lógica. Cualquier economista podría decir, pero cómo esto, es una locura, el Estado botando plata. Pero en su contexto tiene toda una explicación de un pueblo que busca sus tier</w:t>
      </w:r>
      <w:r>
        <w:rPr>
          <w:rFonts w:cs="Arial"/>
          <w:sz w:val="20"/>
        </w:rPr>
        <w:t>ras.”</w:t>
      </w:r>
    </w:p>
    <w:p w14:paraId="38B59A59" w14:textId="77777777" w:rsidR="00BC342E" w:rsidRDefault="00BC342E">
      <w:pPr>
        <w:pStyle w:val="BodyText"/>
        <w:rPr>
          <w:rFonts w:cs="Arial"/>
          <w:sz w:val="20"/>
        </w:rPr>
      </w:pPr>
    </w:p>
    <w:p w14:paraId="29EF2A91" w14:textId="77777777" w:rsidR="00BC342E" w:rsidRDefault="00BC342E">
      <w:pPr>
        <w:pStyle w:val="BodyText"/>
        <w:numPr>
          <w:ilvl w:val="0"/>
          <w:numId w:val="13"/>
        </w:numPr>
        <w:rPr>
          <w:rFonts w:cs="Arial"/>
          <w:sz w:val="20"/>
        </w:rPr>
      </w:pPr>
      <w:r>
        <w:rPr>
          <w:rFonts w:cs="Arial"/>
          <w:sz w:val="20"/>
        </w:rPr>
        <w:t xml:space="preserve">El Sr. </w:t>
      </w:r>
      <w:r>
        <w:rPr>
          <w:rFonts w:cs="Arial"/>
          <w:b/>
          <w:bCs/>
          <w:sz w:val="20"/>
        </w:rPr>
        <w:t xml:space="preserve">José Bengoa </w:t>
      </w:r>
      <w:r>
        <w:rPr>
          <w:rFonts w:cs="Arial"/>
          <w:sz w:val="20"/>
        </w:rPr>
        <w:t>agrega “</w:t>
      </w:r>
      <w:r>
        <w:rPr>
          <w:rFonts w:cs="Arial"/>
          <w:i/>
          <w:iCs/>
          <w:sz w:val="20"/>
        </w:rPr>
        <w:t xml:space="preserve">otro punto que me parece también que esta Comisión debería mostrar, que es dónde o cuáles son las posibles áreas de mercados rentados, rentables, cuáles son las áreas donde se puede hacer negocios, por decirlo de alguna manera. Porque aquí hay un problema que es muy complicado. Si uno pregunta-  yo siempre hago esa pregunta en las comunidades- ¿qué haría usted con tanta plata? La gente sabe. Pero el Estado nunca da los recursos para lo que las personas y las comunidades quieren y saben cómo hacer negocio. Eso que tú dices José </w:t>
      </w:r>
      <w:r>
        <w:rPr>
          <w:rFonts w:cs="Arial"/>
          <w:sz w:val="20"/>
        </w:rPr>
        <w:t>(Quidel)</w:t>
      </w:r>
      <w:r>
        <w:rPr>
          <w:rFonts w:cs="Arial"/>
          <w:i/>
          <w:iCs/>
          <w:sz w:val="20"/>
        </w:rPr>
        <w:t>. Qué es lo que haría usted. Me compraría un animal, vendería un animal, traería. Lógico. Pero el Estado no da la plata para eso...</w:t>
      </w:r>
      <w:r>
        <w:rPr>
          <w:rFonts w:cs="Arial"/>
          <w:sz w:val="20"/>
        </w:rPr>
        <w:t>”</w:t>
      </w:r>
    </w:p>
    <w:p w14:paraId="5740B52C" w14:textId="77777777" w:rsidR="00BC342E" w:rsidRDefault="00BC342E">
      <w:pPr>
        <w:pStyle w:val="BodyText"/>
        <w:rPr>
          <w:rFonts w:cs="Arial"/>
          <w:sz w:val="20"/>
        </w:rPr>
      </w:pPr>
    </w:p>
    <w:p w14:paraId="6873312C" w14:textId="77777777" w:rsidR="00BC342E" w:rsidRDefault="00BC342E">
      <w:pPr>
        <w:pStyle w:val="BodyText"/>
        <w:numPr>
          <w:ilvl w:val="0"/>
          <w:numId w:val="13"/>
        </w:numPr>
        <w:rPr>
          <w:rFonts w:cs="Arial"/>
          <w:sz w:val="20"/>
        </w:rPr>
      </w:pPr>
      <w:r>
        <w:rPr>
          <w:rFonts w:cs="Arial"/>
          <w:sz w:val="20"/>
        </w:rPr>
        <w:t xml:space="preserve">El Sr. </w:t>
      </w:r>
      <w:r>
        <w:rPr>
          <w:rFonts w:cs="Arial"/>
          <w:b/>
          <w:bCs/>
          <w:sz w:val="20"/>
        </w:rPr>
        <w:t xml:space="preserve">Galvarino Raiman </w:t>
      </w:r>
      <w:r>
        <w:rPr>
          <w:rFonts w:cs="Arial"/>
          <w:sz w:val="20"/>
        </w:rPr>
        <w:t>responde: “</w:t>
      </w:r>
      <w:r>
        <w:rPr>
          <w:rFonts w:cs="Arial"/>
          <w:i/>
          <w:iCs/>
          <w:sz w:val="20"/>
        </w:rPr>
        <w:t>Porque el mercado no es viable</w:t>
      </w:r>
      <w:r>
        <w:rPr>
          <w:rFonts w:cs="Arial"/>
          <w:sz w:val="20"/>
        </w:rPr>
        <w:t>.”</w:t>
      </w:r>
    </w:p>
    <w:p w14:paraId="26325D2C" w14:textId="77777777" w:rsidR="00BC342E" w:rsidRDefault="00BC342E">
      <w:pPr>
        <w:pStyle w:val="BodyText"/>
        <w:rPr>
          <w:rFonts w:cs="Arial"/>
          <w:sz w:val="20"/>
        </w:rPr>
      </w:pPr>
    </w:p>
    <w:p w14:paraId="752D21F2" w14:textId="77777777" w:rsidR="00BC342E" w:rsidRDefault="00BC342E">
      <w:pPr>
        <w:pStyle w:val="BodyText"/>
        <w:numPr>
          <w:ilvl w:val="0"/>
          <w:numId w:val="13"/>
        </w:numPr>
        <w:rPr>
          <w:rFonts w:cs="Arial"/>
          <w:sz w:val="20"/>
        </w:rPr>
      </w:pPr>
      <w:r>
        <w:rPr>
          <w:rFonts w:cs="Arial"/>
          <w:sz w:val="20"/>
        </w:rPr>
        <w:t xml:space="preserve">El Sr. </w:t>
      </w:r>
      <w:r>
        <w:rPr>
          <w:rFonts w:cs="Arial"/>
          <w:b/>
          <w:bCs/>
          <w:sz w:val="20"/>
        </w:rPr>
        <w:t xml:space="preserve">José Bengoa </w:t>
      </w:r>
      <w:r>
        <w:rPr>
          <w:rFonts w:cs="Arial"/>
          <w:sz w:val="20"/>
        </w:rPr>
        <w:t>retoma la palabra: “</w:t>
      </w:r>
      <w:r>
        <w:rPr>
          <w:rFonts w:cs="Arial"/>
          <w:i/>
          <w:iCs/>
          <w:sz w:val="20"/>
        </w:rPr>
        <w:t xml:space="preserve">Exactamente. Yo creo que ahí hay que...Una vaca para quien está haciendo un estudio económico no le va a ofrecer ninguna rentabilidad. Pero yo tengo casos también -y todos aquí los conocemos-, de que una vaca significa la educación de un hijo, una vaca. Yo conozco una señora en Nueva Imperial que saca la leche y con esa leche pagaba la educación sus niños, con una vaca. Eso me parece que es otro tema que esta Comisión debería también ponerlo como el Nuevo Trato en términos económicos. No hacer que la gente  baile a la música que se le quiere poner. Ahí hay que hacer un cambio. Eso es un nuevo trato en términos económicos, es decir, que la posibilidad de hacer negocios lo tenga la gente con la mayor responsabilidad posible. Por </w:t>
      </w:r>
      <w:proofErr w:type="gramStart"/>
      <w:r>
        <w:rPr>
          <w:rFonts w:cs="Arial"/>
          <w:i/>
          <w:iCs/>
          <w:sz w:val="20"/>
        </w:rPr>
        <w:t>ejemplo</w:t>
      </w:r>
      <w:proofErr w:type="gramEnd"/>
      <w:r>
        <w:rPr>
          <w:rFonts w:cs="Arial"/>
          <w:i/>
          <w:iCs/>
          <w:sz w:val="20"/>
        </w:rPr>
        <w:t xml:space="preserve"> en Ercilla es donde más inversión ha habido en Chile en riego. Y los jóvenes te dicen y para qué sirvió el riego si no tenemos qué sembrar. Se plantea un problema. La inversión de riego en Ercilla es impresionante</w:t>
      </w:r>
      <w:r>
        <w:rPr>
          <w:rFonts w:cs="Arial"/>
          <w:sz w:val="20"/>
        </w:rPr>
        <w:t>.”</w:t>
      </w:r>
    </w:p>
    <w:p w14:paraId="5F7C2D42" w14:textId="77777777" w:rsidR="00BC342E" w:rsidRDefault="00BC342E">
      <w:pPr>
        <w:pStyle w:val="BodyText"/>
        <w:rPr>
          <w:rFonts w:cs="Arial"/>
          <w:sz w:val="20"/>
        </w:rPr>
      </w:pPr>
    </w:p>
    <w:p w14:paraId="39E12FFE" w14:textId="77777777" w:rsidR="00BC342E" w:rsidRDefault="00BC342E">
      <w:pPr>
        <w:pStyle w:val="BodyText"/>
        <w:numPr>
          <w:ilvl w:val="0"/>
          <w:numId w:val="13"/>
        </w:numPr>
        <w:rPr>
          <w:rFonts w:cs="Arial"/>
          <w:sz w:val="20"/>
        </w:rPr>
      </w:pPr>
      <w:r>
        <w:rPr>
          <w:rFonts w:cs="Arial"/>
          <w:sz w:val="20"/>
        </w:rPr>
        <w:t xml:space="preserve">El Sr. </w:t>
      </w:r>
      <w:r>
        <w:rPr>
          <w:rFonts w:cs="Arial"/>
          <w:b/>
          <w:bCs/>
          <w:sz w:val="20"/>
        </w:rPr>
        <w:t xml:space="preserve">Adrián Catrileo </w:t>
      </w:r>
      <w:r>
        <w:rPr>
          <w:rFonts w:cs="Arial"/>
          <w:sz w:val="20"/>
        </w:rPr>
        <w:t xml:space="preserve">le pregunta: </w:t>
      </w:r>
      <w:r>
        <w:rPr>
          <w:rFonts w:cs="Arial"/>
          <w:i/>
          <w:iCs/>
          <w:sz w:val="20"/>
        </w:rPr>
        <w:t>“¿Pero tú sabes cuál es el problema técnico principal ahí</w:t>
      </w:r>
      <w:r>
        <w:rPr>
          <w:rFonts w:cs="Arial"/>
          <w:sz w:val="20"/>
        </w:rPr>
        <w:t>?, y él mismo responde: “</w:t>
      </w:r>
      <w:r>
        <w:rPr>
          <w:rFonts w:cs="Arial"/>
          <w:i/>
          <w:iCs/>
          <w:sz w:val="20"/>
        </w:rPr>
        <w:t>no hay agua</w:t>
      </w:r>
      <w:r>
        <w:rPr>
          <w:rFonts w:cs="Arial"/>
          <w:sz w:val="20"/>
        </w:rPr>
        <w:t xml:space="preserve">”. </w:t>
      </w:r>
    </w:p>
    <w:p w14:paraId="0EFAF626" w14:textId="77777777" w:rsidR="00BC342E" w:rsidRDefault="00BC342E">
      <w:pPr>
        <w:pStyle w:val="BodyText"/>
        <w:rPr>
          <w:rFonts w:cs="Arial"/>
          <w:sz w:val="20"/>
        </w:rPr>
      </w:pPr>
    </w:p>
    <w:p w14:paraId="4CC1BF3C" w14:textId="77777777" w:rsidR="00BC342E" w:rsidRDefault="00BC342E">
      <w:pPr>
        <w:pStyle w:val="BodyText"/>
        <w:numPr>
          <w:ilvl w:val="0"/>
          <w:numId w:val="13"/>
        </w:numPr>
        <w:rPr>
          <w:rFonts w:cs="Arial"/>
          <w:sz w:val="20"/>
        </w:rPr>
      </w:pPr>
      <w:r>
        <w:rPr>
          <w:rFonts w:cs="Arial"/>
          <w:sz w:val="20"/>
        </w:rPr>
        <w:t xml:space="preserve">El Sr. </w:t>
      </w:r>
      <w:r>
        <w:rPr>
          <w:rFonts w:cs="Arial"/>
          <w:b/>
          <w:bCs/>
          <w:sz w:val="20"/>
        </w:rPr>
        <w:t xml:space="preserve">José Bengoa </w:t>
      </w:r>
      <w:r>
        <w:rPr>
          <w:rFonts w:cs="Arial"/>
          <w:sz w:val="20"/>
        </w:rPr>
        <w:t>comenta “</w:t>
      </w:r>
      <w:r>
        <w:rPr>
          <w:rFonts w:cs="Arial"/>
          <w:i/>
          <w:iCs/>
          <w:sz w:val="20"/>
        </w:rPr>
        <w:t>Peor entonces, hicieron inversión de riego sin agua</w:t>
      </w:r>
      <w:r>
        <w:rPr>
          <w:rFonts w:cs="Arial"/>
          <w:sz w:val="20"/>
        </w:rPr>
        <w:t>.”</w:t>
      </w:r>
    </w:p>
    <w:p w14:paraId="3FD239D0" w14:textId="77777777" w:rsidR="00BC342E" w:rsidRDefault="00BC342E">
      <w:pPr>
        <w:pStyle w:val="BodyText"/>
        <w:rPr>
          <w:rFonts w:cs="Arial"/>
          <w:sz w:val="20"/>
        </w:rPr>
      </w:pPr>
    </w:p>
    <w:p w14:paraId="7F00B24E" w14:textId="77777777" w:rsidR="00BC342E" w:rsidRDefault="00BC342E">
      <w:pPr>
        <w:pStyle w:val="BodyText"/>
        <w:numPr>
          <w:ilvl w:val="0"/>
          <w:numId w:val="13"/>
        </w:numPr>
        <w:rPr>
          <w:rFonts w:cs="Arial"/>
          <w:b/>
          <w:bCs/>
          <w:sz w:val="20"/>
        </w:rPr>
      </w:pPr>
      <w:r>
        <w:rPr>
          <w:rFonts w:cs="Arial"/>
          <w:sz w:val="20"/>
        </w:rPr>
        <w:t xml:space="preserve">El Sr. </w:t>
      </w:r>
      <w:r>
        <w:rPr>
          <w:rFonts w:cs="Arial"/>
          <w:b/>
          <w:bCs/>
          <w:sz w:val="20"/>
        </w:rPr>
        <w:t>Patricio Aylwin</w:t>
      </w:r>
      <w:r>
        <w:rPr>
          <w:rFonts w:cs="Arial"/>
          <w:sz w:val="20"/>
        </w:rPr>
        <w:t xml:space="preserve"> concede la palabra al Sr. Andrés Iacobelli.</w:t>
      </w:r>
    </w:p>
    <w:p w14:paraId="58C5610E" w14:textId="77777777" w:rsidR="00BC342E" w:rsidRDefault="00BC342E">
      <w:pPr>
        <w:pStyle w:val="BodyText"/>
        <w:rPr>
          <w:rFonts w:cs="Arial"/>
          <w:b/>
          <w:bCs/>
          <w:sz w:val="20"/>
        </w:rPr>
      </w:pPr>
    </w:p>
    <w:p w14:paraId="272946B4" w14:textId="77777777" w:rsidR="00BC342E" w:rsidRDefault="00BC342E">
      <w:pPr>
        <w:pStyle w:val="BodyText"/>
        <w:numPr>
          <w:ilvl w:val="0"/>
          <w:numId w:val="13"/>
        </w:numPr>
        <w:rPr>
          <w:rFonts w:cs="Arial"/>
          <w:sz w:val="20"/>
        </w:rPr>
      </w:pPr>
      <w:r>
        <w:rPr>
          <w:rFonts w:cs="Arial"/>
          <w:sz w:val="20"/>
        </w:rPr>
        <w:t xml:space="preserve">El Sr. </w:t>
      </w:r>
      <w:r>
        <w:rPr>
          <w:rFonts w:cs="Arial"/>
          <w:b/>
          <w:bCs/>
          <w:sz w:val="20"/>
        </w:rPr>
        <w:t xml:space="preserve">Andrés Iacobelli </w:t>
      </w:r>
      <w:r>
        <w:rPr>
          <w:rFonts w:cs="Arial"/>
          <w:sz w:val="20"/>
        </w:rPr>
        <w:t>hace uso de la palabra: “</w:t>
      </w:r>
      <w:r>
        <w:rPr>
          <w:rFonts w:cs="Arial"/>
          <w:i/>
          <w:iCs/>
          <w:sz w:val="20"/>
        </w:rPr>
        <w:t>Primero</w:t>
      </w:r>
      <w:r>
        <w:rPr>
          <w:rFonts w:cs="Arial"/>
          <w:b/>
          <w:bCs/>
          <w:i/>
          <w:iCs/>
          <w:sz w:val="20"/>
        </w:rPr>
        <w:t xml:space="preserve"> </w:t>
      </w:r>
      <w:r>
        <w:rPr>
          <w:rFonts w:cs="Arial"/>
          <w:i/>
          <w:iCs/>
          <w:sz w:val="20"/>
        </w:rPr>
        <w:t>quiero</w:t>
      </w:r>
      <w:r>
        <w:rPr>
          <w:rFonts w:cs="Arial"/>
          <w:b/>
          <w:bCs/>
          <w:i/>
          <w:iCs/>
          <w:sz w:val="20"/>
        </w:rPr>
        <w:t xml:space="preserve"> </w:t>
      </w:r>
      <w:r>
        <w:rPr>
          <w:rFonts w:cs="Arial"/>
          <w:i/>
          <w:iCs/>
          <w:sz w:val="20"/>
        </w:rPr>
        <w:t xml:space="preserve">agradecer los comentarios que han hecho que enriquecen mucho la discusión, especialmente el documento que a la luz de esta discusión es sumamente economista, numérico, demasiado aterrizado. Quiero ahí reflejar en cuanto al contexto histórico de cómo se desarrolló esta Subcomisión. El proceso es mucho más corto, es de este año, pero lo que se nos dijo en ese momento, el mandato era, ustedes no están demasiado en el diagnóstico ni en el hacer preguntas, lo que tiene que tratar ustedes es hacer más bien propuestas. Y las propuestas tienen que estar en la línea de Desarrollo Económico y Social. Qué entendemos por eso, nos hicimos esa pregunta en la primera reunión –con Enrique Correa- y nos dijimos que aquí nos vamos a centrar en lo que es generación de </w:t>
      </w:r>
      <w:proofErr w:type="gramStart"/>
      <w:r>
        <w:rPr>
          <w:rFonts w:cs="Arial"/>
          <w:i/>
          <w:iCs/>
          <w:sz w:val="20"/>
        </w:rPr>
        <w:t>ingresos</w:t>
      </w:r>
      <w:proofErr w:type="gramEnd"/>
      <w:r>
        <w:rPr>
          <w:rFonts w:cs="Arial"/>
          <w:i/>
          <w:iCs/>
          <w:sz w:val="20"/>
        </w:rPr>
        <w:t xml:space="preserve"> por un lado, entendiendo que también tiene que estar en el marco de la realidad cultural de los pueblos indígenas. Entonces dijimos, separemos lo que es la generación de ingresos de un campesino normal y la generación de ingreso de lo que es un campesino indígena. Porque la generación de ingresos tiene que estar asociado a un contexto cultural. Esa fue la primera piedra que empezamos a trabajar</w:t>
      </w:r>
      <w:r>
        <w:rPr>
          <w:rFonts w:cs="Arial"/>
          <w:sz w:val="20"/>
        </w:rPr>
        <w:t>.”</w:t>
      </w:r>
    </w:p>
    <w:p w14:paraId="758A4174" w14:textId="77777777" w:rsidR="00BC342E" w:rsidRDefault="00BC342E">
      <w:pPr>
        <w:pStyle w:val="BodyText"/>
        <w:rPr>
          <w:rFonts w:cs="Arial"/>
          <w:sz w:val="20"/>
        </w:rPr>
      </w:pPr>
    </w:p>
    <w:p w14:paraId="53FDE5B7" w14:textId="77777777" w:rsidR="00BC342E" w:rsidRDefault="00BC342E">
      <w:pPr>
        <w:pStyle w:val="BodyText"/>
        <w:ind w:left="340"/>
        <w:rPr>
          <w:rFonts w:cs="Arial"/>
          <w:sz w:val="20"/>
        </w:rPr>
      </w:pPr>
      <w:r>
        <w:rPr>
          <w:rFonts w:cs="Arial"/>
          <w:sz w:val="20"/>
        </w:rPr>
        <w:t>“</w:t>
      </w:r>
      <w:r>
        <w:rPr>
          <w:rFonts w:cs="Arial"/>
          <w:i/>
          <w:iCs/>
          <w:sz w:val="20"/>
        </w:rPr>
        <w:t xml:space="preserve">Los trabajos, los estudios, las discusiones que tuvimos </w:t>
      </w:r>
      <w:proofErr w:type="gramStart"/>
      <w:r>
        <w:rPr>
          <w:rFonts w:cs="Arial"/>
          <w:i/>
          <w:iCs/>
          <w:sz w:val="20"/>
        </w:rPr>
        <w:t>fue</w:t>
      </w:r>
      <w:proofErr w:type="gramEnd"/>
      <w:r>
        <w:rPr>
          <w:rFonts w:cs="Arial"/>
          <w:i/>
          <w:iCs/>
          <w:sz w:val="20"/>
        </w:rPr>
        <w:t xml:space="preserve"> bastante intensa por el lado del territorio, y ese es el primer tema que pusimos. Y no fue un tema de que </w:t>
      </w:r>
      <w:proofErr w:type="gramStart"/>
      <w:r>
        <w:rPr>
          <w:rFonts w:cs="Arial"/>
          <w:i/>
          <w:iCs/>
          <w:sz w:val="20"/>
        </w:rPr>
        <w:t>pongámosle</w:t>
      </w:r>
      <w:proofErr w:type="gramEnd"/>
      <w:r>
        <w:rPr>
          <w:rFonts w:cs="Arial"/>
          <w:i/>
          <w:iCs/>
          <w:sz w:val="20"/>
        </w:rPr>
        <w:t xml:space="preserve"> una cruz a las tierras. El mismo Enrique Correa en su momento dijo ojo, no se vaya a malinterpretar esto. Porque hablamos de territorio, por eso se llama territorio. Simplemente dijimos el camino de las tierras no es el camino más eficiente para generar ingresos. Eso era el objetivo de pensar el tema de las tierras. Por eso es </w:t>
      </w:r>
      <w:proofErr w:type="gramStart"/>
      <w:r>
        <w:rPr>
          <w:rFonts w:cs="Arial"/>
          <w:i/>
          <w:iCs/>
          <w:sz w:val="20"/>
        </w:rPr>
        <w:t>que</w:t>
      </w:r>
      <w:proofErr w:type="gramEnd"/>
      <w:r>
        <w:rPr>
          <w:rFonts w:cs="Arial"/>
          <w:i/>
          <w:iCs/>
          <w:sz w:val="20"/>
        </w:rPr>
        <w:t xml:space="preserve"> aparece el tema de las forestales, de las empresas y aparece el tema de la educación</w:t>
      </w:r>
      <w:r>
        <w:rPr>
          <w:rFonts w:cs="Arial"/>
          <w:sz w:val="20"/>
        </w:rPr>
        <w:t>.”</w:t>
      </w:r>
    </w:p>
    <w:p w14:paraId="4E6290F2" w14:textId="77777777" w:rsidR="00BC342E" w:rsidRDefault="00BC342E">
      <w:pPr>
        <w:pStyle w:val="BodyText"/>
        <w:rPr>
          <w:rFonts w:cs="Arial"/>
          <w:sz w:val="20"/>
        </w:rPr>
      </w:pPr>
    </w:p>
    <w:p w14:paraId="365F6A3B" w14:textId="77777777" w:rsidR="00BC342E" w:rsidRDefault="00BC342E">
      <w:pPr>
        <w:pStyle w:val="BodyText"/>
        <w:ind w:left="340"/>
        <w:rPr>
          <w:rFonts w:cs="Arial"/>
          <w:sz w:val="20"/>
        </w:rPr>
      </w:pPr>
      <w:r>
        <w:rPr>
          <w:rFonts w:cs="Arial"/>
          <w:sz w:val="20"/>
        </w:rPr>
        <w:lastRenderedPageBreak/>
        <w:t>“</w:t>
      </w:r>
      <w:r>
        <w:rPr>
          <w:rFonts w:cs="Arial"/>
          <w:i/>
          <w:iCs/>
          <w:sz w:val="20"/>
        </w:rPr>
        <w:t>Porque sí vimos en términos de la generación de ingresos, que no es todo -estamos de acuerdo de que no es todo- esos dos caminos eran más eficientes. Si uno tiene una cantidad de plata, si uno puede invertir algunos de esos recursos en educación y en relación con las empresas como Estado, eso sí era más eficiente que las tierras en cuanto a la generación de ingresos. No descartamos –de nuevo- nunca las tierras y de hecho lo pusimos en la primera de las propuestas porque creemos que eso es esencial Y en eso estoy totalmente  de acuerdo con lo que ha dicho, calza con lo que yo siempre he pensado y ha sido mi espíritu de participar en esto</w:t>
      </w:r>
      <w:r>
        <w:rPr>
          <w:rFonts w:cs="Arial"/>
          <w:sz w:val="20"/>
        </w:rPr>
        <w:t xml:space="preserve">.” </w:t>
      </w:r>
    </w:p>
    <w:p w14:paraId="057B3CDE" w14:textId="77777777" w:rsidR="00BC342E" w:rsidRDefault="00BC342E">
      <w:pPr>
        <w:pStyle w:val="BodyText"/>
        <w:rPr>
          <w:rFonts w:cs="Arial"/>
          <w:sz w:val="20"/>
        </w:rPr>
      </w:pPr>
    </w:p>
    <w:p w14:paraId="63DAC58C" w14:textId="77777777" w:rsidR="00BC342E" w:rsidRDefault="00BC342E">
      <w:pPr>
        <w:pStyle w:val="BodyText"/>
        <w:ind w:left="340"/>
        <w:rPr>
          <w:rFonts w:cs="Arial"/>
          <w:sz w:val="20"/>
        </w:rPr>
      </w:pPr>
      <w:r>
        <w:rPr>
          <w:rFonts w:cs="Arial"/>
          <w:sz w:val="20"/>
        </w:rPr>
        <w:t>“</w:t>
      </w:r>
      <w:r>
        <w:rPr>
          <w:rFonts w:cs="Arial"/>
          <w:i/>
          <w:iCs/>
          <w:sz w:val="20"/>
        </w:rPr>
        <w:t xml:space="preserve">Por eso es </w:t>
      </w:r>
      <w:proofErr w:type="gramStart"/>
      <w:r>
        <w:rPr>
          <w:rFonts w:cs="Arial"/>
          <w:i/>
          <w:iCs/>
          <w:sz w:val="20"/>
        </w:rPr>
        <w:t>que</w:t>
      </w:r>
      <w:proofErr w:type="gramEnd"/>
      <w:r>
        <w:rPr>
          <w:rFonts w:cs="Arial"/>
          <w:i/>
          <w:iCs/>
          <w:sz w:val="20"/>
        </w:rPr>
        <w:t xml:space="preserve"> </w:t>
      </w:r>
      <w:proofErr w:type="spellStart"/>
      <w:r>
        <w:rPr>
          <w:rFonts w:cs="Arial"/>
          <w:i/>
          <w:iCs/>
          <w:sz w:val="20"/>
        </w:rPr>
        <w:t>cuado</w:t>
      </w:r>
      <w:proofErr w:type="spellEnd"/>
      <w:r>
        <w:rPr>
          <w:rFonts w:cs="Arial"/>
          <w:i/>
          <w:iCs/>
          <w:sz w:val="20"/>
        </w:rPr>
        <w:t xml:space="preserve"> escribimos la propuesta, de </w:t>
      </w:r>
      <w:proofErr w:type="gramStart"/>
      <w:r>
        <w:rPr>
          <w:rFonts w:cs="Arial"/>
          <w:i/>
          <w:iCs/>
          <w:sz w:val="20"/>
        </w:rPr>
        <w:t>hecho</w:t>
      </w:r>
      <w:proofErr w:type="gramEnd"/>
      <w:r>
        <w:rPr>
          <w:rFonts w:cs="Arial"/>
          <w:i/>
          <w:iCs/>
          <w:sz w:val="20"/>
        </w:rPr>
        <w:t xml:space="preserve"> aparece poner un plazo a la entrega de tierras. Y poner un plazo a la entrega de tierras no significa que lo que se ha entregado hasta este año, el próximo año se va a acabar. Poner un plazo significa </w:t>
      </w:r>
      <w:proofErr w:type="gramStart"/>
      <w:r>
        <w:rPr>
          <w:rFonts w:cs="Arial"/>
          <w:i/>
          <w:iCs/>
          <w:sz w:val="20"/>
        </w:rPr>
        <w:t>que</w:t>
      </w:r>
      <w:proofErr w:type="gramEnd"/>
      <w:r>
        <w:rPr>
          <w:rFonts w:cs="Arial"/>
          <w:i/>
          <w:iCs/>
          <w:sz w:val="20"/>
        </w:rPr>
        <w:t xml:space="preserve"> si hay 500 caso que resolver, resolvamos esos 500 casos o 300 casos en cinco años. Y para esos cinco años se va a necesitar probablemente tres veces la plata, cinco veces la plata para resolver esos casos. No estamos diciendo que este Fondo de Tierras y Aguas va a empezar a decaer y se va a acabar y van a quedar 500 casos en la carpeta</w:t>
      </w:r>
      <w:r>
        <w:rPr>
          <w:rFonts w:cs="Arial"/>
          <w:sz w:val="20"/>
        </w:rPr>
        <w:t>.”</w:t>
      </w:r>
    </w:p>
    <w:p w14:paraId="5AD96ED7" w14:textId="77777777" w:rsidR="00BC342E" w:rsidRDefault="00BC342E">
      <w:pPr>
        <w:pStyle w:val="BodyText"/>
        <w:rPr>
          <w:rFonts w:cs="Arial"/>
          <w:sz w:val="20"/>
        </w:rPr>
      </w:pPr>
    </w:p>
    <w:p w14:paraId="627E05EB" w14:textId="77777777" w:rsidR="00BC342E" w:rsidRDefault="00BC342E">
      <w:pPr>
        <w:pStyle w:val="BodyText"/>
        <w:ind w:left="340"/>
        <w:rPr>
          <w:rFonts w:cs="Arial"/>
          <w:sz w:val="20"/>
        </w:rPr>
      </w:pPr>
      <w:r>
        <w:rPr>
          <w:rFonts w:cs="Arial"/>
          <w:sz w:val="20"/>
        </w:rPr>
        <w:t>“</w:t>
      </w:r>
      <w:r>
        <w:rPr>
          <w:rFonts w:cs="Arial"/>
          <w:i/>
          <w:iCs/>
          <w:sz w:val="20"/>
        </w:rPr>
        <w:t xml:space="preserve">Por eso es </w:t>
      </w:r>
      <w:proofErr w:type="gramStart"/>
      <w:r>
        <w:rPr>
          <w:rFonts w:cs="Arial"/>
          <w:i/>
          <w:iCs/>
          <w:sz w:val="20"/>
        </w:rPr>
        <w:t>que</w:t>
      </w:r>
      <w:proofErr w:type="gramEnd"/>
      <w:r>
        <w:rPr>
          <w:rFonts w:cs="Arial"/>
          <w:i/>
          <w:iCs/>
          <w:sz w:val="20"/>
        </w:rPr>
        <w:t xml:space="preserve"> yo quiero decir que aquí hay una cosa de interpretación, pero lo que se dice es muy distinto. Poner un plazo significa simplemente decir aquí hay una cosa que no puede seguir siendo este un proceso extraordinario. Pongámonos de acuerdo, no puede quedar esa deuda quedando vuelta siempre. Es más sano para todos que alguna vez digamos estos casos resolvámoslos</w:t>
      </w:r>
      <w:r>
        <w:rPr>
          <w:rFonts w:cs="Arial"/>
          <w:sz w:val="20"/>
        </w:rPr>
        <w:t xml:space="preserve">.” </w:t>
      </w:r>
    </w:p>
    <w:p w14:paraId="17B60415" w14:textId="77777777" w:rsidR="00BC342E" w:rsidRDefault="00BC342E">
      <w:pPr>
        <w:pStyle w:val="BodyText"/>
        <w:rPr>
          <w:rFonts w:cs="Arial"/>
          <w:sz w:val="20"/>
        </w:rPr>
      </w:pPr>
    </w:p>
    <w:p w14:paraId="3CC748D6" w14:textId="77777777" w:rsidR="00BC342E" w:rsidRDefault="00BC342E">
      <w:pPr>
        <w:pStyle w:val="BodyText"/>
        <w:numPr>
          <w:ilvl w:val="0"/>
          <w:numId w:val="14"/>
        </w:numPr>
        <w:rPr>
          <w:rFonts w:cs="Arial"/>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señala que le “</w:t>
      </w:r>
      <w:r>
        <w:rPr>
          <w:rFonts w:cs="Arial"/>
          <w:i/>
          <w:iCs/>
          <w:sz w:val="20"/>
        </w:rPr>
        <w:t xml:space="preserve">alegra mucho escucharlo, porque no es eso sin embargo lo que se desprende de la lectura, especialmente del informe número dos: Territorio y Desarrollo Indígena, escrito por don Rodrigo Valenzuela. La verdad es que éste simplemente da un corte. Aquí dice que la Ley Indígena </w:t>
      </w:r>
      <w:proofErr w:type="gramStart"/>
      <w:r>
        <w:rPr>
          <w:rFonts w:cs="Arial"/>
          <w:i/>
          <w:iCs/>
          <w:sz w:val="20"/>
        </w:rPr>
        <w:t>se centró principalmente en</w:t>
      </w:r>
      <w:proofErr w:type="gramEnd"/>
      <w:r>
        <w:rPr>
          <w:rFonts w:cs="Arial"/>
          <w:i/>
          <w:iCs/>
          <w:sz w:val="20"/>
        </w:rPr>
        <w:t xml:space="preserve"> el tema de resolver las tierras, y esto fue consecuencia del Acuerdo de Nueva Imperial -la verdad es que en el Acuerdo de Nueva Imperial no se dijo nada en ese sentido- y se da una conclusión como de que ya se ha gastado mucho en tierras, liquidemos lo de la tierra y pasemos a otro tema. Lamentablemente eso que usted está diciendo cambia la visión. Yo quedé muy preocupado con  éste</w:t>
      </w:r>
      <w:r>
        <w:rPr>
          <w:rFonts w:cs="Arial"/>
          <w:sz w:val="20"/>
        </w:rPr>
        <w:t>.”</w:t>
      </w:r>
    </w:p>
    <w:p w14:paraId="4441FDDA" w14:textId="77777777" w:rsidR="00BC342E" w:rsidRDefault="00BC342E">
      <w:pPr>
        <w:pStyle w:val="BodyText"/>
        <w:rPr>
          <w:rFonts w:cs="Arial"/>
          <w:sz w:val="20"/>
        </w:rPr>
      </w:pPr>
    </w:p>
    <w:p w14:paraId="32B4724E" w14:textId="77777777" w:rsidR="00BC342E" w:rsidRDefault="00BC342E">
      <w:pPr>
        <w:pStyle w:val="BodyText"/>
        <w:numPr>
          <w:ilvl w:val="0"/>
          <w:numId w:val="14"/>
        </w:numPr>
        <w:rPr>
          <w:rFonts w:cs="Arial"/>
          <w:sz w:val="20"/>
        </w:rPr>
      </w:pPr>
      <w:r>
        <w:rPr>
          <w:rFonts w:cs="Arial"/>
          <w:sz w:val="20"/>
        </w:rPr>
        <w:t xml:space="preserve">El Sr. </w:t>
      </w:r>
      <w:r>
        <w:rPr>
          <w:rFonts w:cs="Arial"/>
          <w:b/>
          <w:bCs/>
          <w:sz w:val="20"/>
        </w:rPr>
        <w:t xml:space="preserve">Andrés Iacobelli </w:t>
      </w:r>
      <w:r>
        <w:rPr>
          <w:rFonts w:cs="Arial"/>
          <w:sz w:val="20"/>
        </w:rPr>
        <w:t>responde que le “</w:t>
      </w:r>
      <w:r>
        <w:rPr>
          <w:rFonts w:cs="Arial"/>
          <w:i/>
          <w:iCs/>
          <w:sz w:val="20"/>
        </w:rPr>
        <w:t>parece que ese comentario yo lo había anotado, es muy relevante ese texto, además que es inexacto, lo que es más grave. Lo vamos a cambiar</w:t>
      </w:r>
      <w:r>
        <w:rPr>
          <w:rFonts w:cs="Arial"/>
          <w:sz w:val="20"/>
        </w:rPr>
        <w:t xml:space="preserve">.” </w:t>
      </w:r>
    </w:p>
    <w:p w14:paraId="4F91F992" w14:textId="77777777" w:rsidR="00BC342E" w:rsidRDefault="00BC342E">
      <w:pPr>
        <w:pStyle w:val="BodyText"/>
        <w:rPr>
          <w:rFonts w:cs="Arial"/>
          <w:sz w:val="20"/>
        </w:rPr>
      </w:pPr>
    </w:p>
    <w:p w14:paraId="2E202AB6" w14:textId="77777777" w:rsidR="00BC342E" w:rsidRDefault="00BC342E">
      <w:pPr>
        <w:pStyle w:val="BodyText"/>
        <w:ind w:left="340"/>
        <w:rPr>
          <w:rFonts w:cs="Arial"/>
          <w:sz w:val="20"/>
        </w:rPr>
      </w:pPr>
      <w:r>
        <w:rPr>
          <w:rFonts w:cs="Arial"/>
          <w:sz w:val="20"/>
        </w:rPr>
        <w:t>“</w:t>
      </w:r>
      <w:r>
        <w:rPr>
          <w:rFonts w:cs="Arial"/>
          <w:i/>
          <w:iCs/>
          <w:sz w:val="20"/>
        </w:rPr>
        <w:t xml:space="preserve">El espíritu de esto, cuando dice en la propuesta, formalmente, en la parte final del documento dice “poner plazos al plan de entrega extraordinario de tierras en el contexto del territorio”. Entonces, asumiendo que esto no es la forma más eficiente de generar ingresos, pero reconociendo que culturalmente es indispensable para el desarrollo social de los pueblos indígenas, es que creemos es mejor. Porque es tanta la tensión en torno a </w:t>
      </w:r>
      <w:proofErr w:type="gramStart"/>
      <w:r>
        <w:rPr>
          <w:rFonts w:cs="Arial"/>
          <w:i/>
          <w:iCs/>
          <w:sz w:val="20"/>
        </w:rPr>
        <w:t>esto,</w:t>
      </w:r>
      <w:proofErr w:type="gramEnd"/>
      <w:r>
        <w:rPr>
          <w:rFonts w:cs="Arial"/>
          <w:i/>
          <w:iCs/>
          <w:sz w:val="20"/>
        </w:rPr>
        <w:t xml:space="preserve"> está todo centrado en el Fondo de Tierras y Aguas y la CONADI y que los precios, etc. Creemos que es mejor zanjar este tema y no dejarlo eternamente dando vueltas en la historia. Tan convencidos estábamos de este tema, </w:t>
      </w:r>
      <w:proofErr w:type="gramStart"/>
      <w:r>
        <w:rPr>
          <w:rFonts w:cs="Arial"/>
          <w:i/>
          <w:iCs/>
          <w:sz w:val="20"/>
        </w:rPr>
        <w:t>que</w:t>
      </w:r>
      <w:proofErr w:type="gramEnd"/>
      <w:r>
        <w:rPr>
          <w:rFonts w:cs="Arial"/>
          <w:i/>
          <w:iCs/>
          <w:sz w:val="20"/>
        </w:rPr>
        <w:t xml:space="preserve"> junto con eso, cuando decimos en lo general, decimos ampliar la capacidad de gestión local y coordinación de las Áreas de Desarrollo Indígenas. Aparece ahí. No hemos hablado de este tema. Pero también dijimos en las reuniones que las Áreas de Desarrollo Indígenas era un tema muy importante. Tenemos tan asumido que el tema de las tierras no necesariamente va ligado a los ingresos y no era el ejercicio central, que una de las propuestas también son las famosas Áreas Silvestres Protegidas que evidentemente esas no van a ser para generar ingresos sino que son un lugar para preservar una cantidad de recursos naturales, en lo posible, encontrábamos nosotros, administrados por</w:t>
      </w:r>
      <w:r>
        <w:rPr>
          <w:rFonts w:cs="Arial"/>
          <w:sz w:val="20"/>
        </w:rPr>
        <w:t xml:space="preserve"> </w:t>
      </w:r>
      <w:r>
        <w:rPr>
          <w:rFonts w:cs="Arial"/>
          <w:i/>
          <w:iCs/>
          <w:sz w:val="20"/>
        </w:rPr>
        <w:t>las mismas comunidades indígenas donde sí se puedan desarrollar un montón de aspectos culturales, religiosos que nosotros consideramos importantes. Y por eso está puesto dentro del territorio</w:t>
      </w:r>
      <w:r>
        <w:rPr>
          <w:rFonts w:cs="Arial"/>
          <w:sz w:val="20"/>
        </w:rPr>
        <w:t>.”</w:t>
      </w:r>
    </w:p>
    <w:p w14:paraId="23134556" w14:textId="77777777" w:rsidR="00BC342E" w:rsidRDefault="00BC342E">
      <w:pPr>
        <w:pStyle w:val="BodyText"/>
        <w:rPr>
          <w:rFonts w:cs="Arial"/>
          <w:sz w:val="20"/>
        </w:rPr>
      </w:pPr>
    </w:p>
    <w:p w14:paraId="3557B714" w14:textId="77777777" w:rsidR="00BC342E" w:rsidRDefault="00BC342E">
      <w:pPr>
        <w:pStyle w:val="BodyText"/>
        <w:ind w:left="340"/>
        <w:rPr>
          <w:rFonts w:cs="Arial"/>
          <w:sz w:val="20"/>
        </w:rPr>
      </w:pPr>
      <w:r>
        <w:rPr>
          <w:rFonts w:cs="Arial"/>
          <w:sz w:val="20"/>
        </w:rPr>
        <w:t>“</w:t>
      </w:r>
      <w:r>
        <w:rPr>
          <w:rFonts w:cs="Arial"/>
          <w:i/>
          <w:iCs/>
          <w:sz w:val="20"/>
        </w:rPr>
        <w:t xml:space="preserve">Quiero finalmente en este tema resaltar algo que se ha comentado acá, que es el tema de la eficiencia  o la pertinencia de las políticas públicas no es menor. A todos nos debe pasar, yo trabajé en su momento en temas de políticas rurales y lo difícil que resulta para una comunidad de una pequeña cantidad de personas, que lleguen cinco, seis, o siete funcionarios públicos distintos, cada </w:t>
      </w:r>
      <w:r>
        <w:rPr>
          <w:rFonts w:cs="Arial"/>
          <w:i/>
          <w:iCs/>
          <w:sz w:val="20"/>
        </w:rPr>
        <w:lastRenderedPageBreak/>
        <w:t xml:space="preserve">uno con exigencias distintas y poner </w:t>
      </w:r>
      <w:proofErr w:type="gramStart"/>
      <w:r>
        <w:rPr>
          <w:rFonts w:cs="Arial"/>
          <w:i/>
          <w:iCs/>
          <w:sz w:val="20"/>
        </w:rPr>
        <w:t>de acuerdo a</w:t>
      </w:r>
      <w:proofErr w:type="gramEnd"/>
      <w:r>
        <w:rPr>
          <w:rFonts w:cs="Arial"/>
          <w:i/>
          <w:iCs/>
          <w:sz w:val="20"/>
        </w:rPr>
        <w:t xml:space="preserve"> cada uno, termina uno en miles de reuniones, es agotador y al final ponen 500 mil pesos cada uno y terminamos levantando un proyecto que resulta más caro en coordinar que en ejecutarlo.</w:t>
      </w:r>
      <w:r>
        <w:rPr>
          <w:rFonts w:cs="Arial"/>
          <w:sz w:val="20"/>
        </w:rPr>
        <w:t>”</w:t>
      </w:r>
    </w:p>
    <w:p w14:paraId="01175502" w14:textId="77777777" w:rsidR="00BC342E" w:rsidRDefault="00BC342E">
      <w:pPr>
        <w:pStyle w:val="BodyText"/>
        <w:rPr>
          <w:rFonts w:cs="Arial"/>
          <w:sz w:val="20"/>
        </w:rPr>
      </w:pPr>
    </w:p>
    <w:p w14:paraId="7724DFED" w14:textId="77777777" w:rsidR="00BC342E" w:rsidRDefault="00BC342E">
      <w:pPr>
        <w:pStyle w:val="BodyText"/>
        <w:ind w:left="340"/>
        <w:rPr>
          <w:rFonts w:cs="Arial"/>
          <w:sz w:val="20"/>
        </w:rPr>
      </w:pPr>
      <w:r>
        <w:rPr>
          <w:rFonts w:cs="Arial"/>
          <w:sz w:val="20"/>
        </w:rPr>
        <w:t>“D</w:t>
      </w:r>
      <w:r>
        <w:rPr>
          <w:rFonts w:cs="Arial"/>
          <w:i/>
          <w:iCs/>
          <w:sz w:val="20"/>
        </w:rPr>
        <w:t>entro de lo que estamos reconociendo como importancia del tema indígena es darle particularidad a esa política pública. Y especialmente cuando hablamos de fusionar, es que haya una especie de ventilla única para el mundo rural, porque o si no es demasiado ineficiente e injusto para alguien que tenga que hacer una ingeniería financiera enorme para poder captar efectivamente todos los fondos que andan circulando.</w:t>
      </w:r>
      <w:r>
        <w:rPr>
          <w:rFonts w:cs="Arial"/>
          <w:sz w:val="20"/>
        </w:rPr>
        <w:t>”</w:t>
      </w:r>
    </w:p>
    <w:p w14:paraId="5CAF7BC3" w14:textId="77777777" w:rsidR="00BC342E" w:rsidRDefault="00BC342E">
      <w:pPr>
        <w:pStyle w:val="BodyText"/>
        <w:rPr>
          <w:rFonts w:cs="Arial"/>
          <w:sz w:val="20"/>
        </w:rPr>
      </w:pPr>
    </w:p>
    <w:p w14:paraId="532BC62C" w14:textId="77777777" w:rsidR="00BC342E" w:rsidRDefault="00BC342E">
      <w:pPr>
        <w:pStyle w:val="BodyText"/>
        <w:ind w:left="340"/>
        <w:rPr>
          <w:rFonts w:cs="Arial"/>
          <w:sz w:val="20"/>
        </w:rPr>
      </w:pPr>
      <w:r>
        <w:rPr>
          <w:rFonts w:cs="Arial"/>
          <w:sz w:val="20"/>
        </w:rPr>
        <w:t>“</w:t>
      </w:r>
      <w:r>
        <w:rPr>
          <w:rFonts w:cs="Arial"/>
          <w:i/>
          <w:iCs/>
          <w:sz w:val="20"/>
        </w:rPr>
        <w:t xml:space="preserve">Yo quiero decir que el espíritu es por un lado reconocer la importancia de la tierra, fortalecer eso, fortalecer las Áreas de Desarrollo Indígena, fortalecer los temas de autogestión. Yo no lo noté, pero me lo habían comentado ya antes, desagraciadamente quedó fuera del documento, el tema de la educación. Me parece relevante que también las comunidades tengan una injerencia más directa en la gestión de las escuelas. Pero tampoco podíamos dejar fuera el tema de la generación de ingresos. Esa era un tema, el billete. Cuando llegamos a fin de mes, cómo lo hacemos, y de eso también tenemos que hacernos cargo. Y por eso es </w:t>
      </w:r>
      <w:proofErr w:type="gramStart"/>
      <w:r>
        <w:rPr>
          <w:rFonts w:cs="Arial"/>
          <w:i/>
          <w:iCs/>
          <w:sz w:val="20"/>
        </w:rPr>
        <w:t>que</w:t>
      </w:r>
      <w:proofErr w:type="gramEnd"/>
      <w:r>
        <w:rPr>
          <w:rFonts w:cs="Arial"/>
          <w:i/>
          <w:iCs/>
          <w:sz w:val="20"/>
        </w:rPr>
        <w:t xml:space="preserve"> nosotros planteamos que en el mediano y largo plazo el tema de la educación y particularmente el tema de la relación con las forestales y ver esa oportunidad o con las grandes empresas, creemos que hay una oportunidad interesante.</w:t>
      </w:r>
      <w:r>
        <w:rPr>
          <w:rFonts w:cs="Arial"/>
          <w:sz w:val="20"/>
        </w:rPr>
        <w:t>”</w:t>
      </w:r>
    </w:p>
    <w:p w14:paraId="515E7A1F" w14:textId="77777777" w:rsidR="00BC342E" w:rsidRDefault="00BC342E">
      <w:pPr>
        <w:pStyle w:val="BodyText"/>
        <w:rPr>
          <w:rFonts w:cs="Arial"/>
          <w:i/>
          <w:iCs/>
          <w:sz w:val="20"/>
        </w:rPr>
      </w:pPr>
    </w:p>
    <w:p w14:paraId="307FE5EF" w14:textId="77777777" w:rsidR="00BC342E" w:rsidRDefault="00BC342E">
      <w:pPr>
        <w:pStyle w:val="BodyText"/>
        <w:ind w:left="340"/>
        <w:rPr>
          <w:rFonts w:cs="Arial"/>
          <w:sz w:val="20"/>
        </w:rPr>
      </w:pPr>
      <w:r>
        <w:rPr>
          <w:rFonts w:cs="Arial"/>
          <w:sz w:val="20"/>
        </w:rPr>
        <w:t>“</w:t>
      </w:r>
      <w:r>
        <w:rPr>
          <w:rFonts w:cs="Arial"/>
          <w:i/>
          <w:iCs/>
          <w:sz w:val="20"/>
        </w:rPr>
        <w:t xml:space="preserve">En el norte ha habido experiencias muy interesantes de asociación de mineras con comunidades. Nosotros creemos que hay un espacio para que en el sur también pase. Es más difícil, hay más desconfianza, ha habido serias dificultades, pero creemos </w:t>
      </w:r>
      <w:proofErr w:type="gramStart"/>
      <w:r>
        <w:rPr>
          <w:rFonts w:cs="Arial"/>
          <w:i/>
          <w:iCs/>
          <w:sz w:val="20"/>
        </w:rPr>
        <w:t>que</w:t>
      </w:r>
      <w:proofErr w:type="gramEnd"/>
      <w:r>
        <w:rPr>
          <w:rFonts w:cs="Arial"/>
          <w:i/>
          <w:iCs/>
          <w:sz w:val="20"/>
        </w:rPr>
        <w:t xml:space="preserve"> si ponemos, sin transar, estoy de acuerdo, aquí no hay que transar principios, sino que el tema es trabajar en conjunto porque (..) pero no tenemos que dejar su tema de desarrollo, su tema espiritual. Por eso es </w:t>
      </w:r>
      <w:proofErr w:type="gramStart"/>
      <w:r>
        <w:rPr>
          <w:rFonts w:cs="Arial"/>
          <w:i/>
          <w:iCs/>
          <w:sz w:val="20"/>
        </w:rPr>
        <w:t>que</w:t>
      </w:r>
      <w:proofErr w:type="gramEnd"/>
      <w:r>
        <w:rPr>
          <w:rFonts w:cs="Arial"/>
          <w:i/>
          <w:iCs/>
          <w:sz w:val="20"/>
        </w:rPr>
        <w:t xml:space="preserve"> especialmente me tocó cuando me hablaban. Hubo gente acá que se sintió agredida con el documento, y pido disculpas que haya gente que se haya sentido agredida. Nunca quisimos, nunca quise dar un ataque ni mucho menos espiritual o religioso en el marco de esta Subcomisión.</w:t>
      </w:r>
      <w:r>
        <w:rPr>
          <w:rFonts w:cs="Arial"/>
          <w:sz w:val="20"/>
        </w:rPr>
        <w:t>”</w:t>
      </w:r>
    </w:p>
    <w:p w14:paraId="35A4C02A" w14:textId="77777777" w:rsidR="00BC342E" w:rsidRDefault="00BC342E">
      <w:pPr>
        <w:pStyle w:val="BodyText"/>
        <w:rPr>
          <w:rFonts w:cs="Arial"/>
          <w:sz w:val="20"/>
        </w:rPr>
      </w:pPr>
    </w:p>
    <w:p w14:paraId="0C6CE9E5" w14:textId="77777777" w:rsidR="00BC342E" w:rsidRDefault="00BC342E">
      <w:pPr>
        <w:pStyle w:val="BodyText"/>
        <w:numPr>
          <w:ilvl w:val="0"/>
          <w:numId w:val="15"/>
        </w:numPr>
        <w:rPr>
          <w:rFonts w:cs="Arial"/>
          <w:sz w:val="20"/>
        </w:rPr>
      </w:pPr>
      <w:r>
        <w:rPr>
          <w:rFonts w:cs="Arial"/>
          <w:sz w:val="20"/>
        </w:rPr>
        <w:t xml:space="preserve">El Sr. </w:t>
      </w:r>
      <w:r>
        <w:rPr>
          <w:rFonts w:cs="Arial"/>
          <w:b/>
          <w:bCs/>
          <w:sz w:val="20"/>
        </w:rPr>
        <w:t xml:space="preserve">Patricio Aylwin </w:t>
      </w:r>
      <w:r>
        <w:rPr>
          <w:rFonts w:cs="Arial"/>
          <w:sz w:val="20"/>
        </w:rPr>
        <w:t>agradece al Sr. Andrés Iacobelli, y otorga la palabra a Monseñor Sergio Contreras, quien señala que está preocupado por un tema que “</w:t>
      </w:r>
      <w:r>
        <w:rPr>
          <w:rFonts w:cs="Arial"/>
          <w:i/>
          <w:iCs/>
          <w:sz w:val="20"/>
        </w:rPr>
        <w:t>es muy delicado, lo voy a plantear personalmente con algún experto. No me atrevo a tocarlo</w:t>
      </w:r>
      <w:r>
        <w:rPr>
          <w:rFonts w:cs="Arial"/>
          <w:sz w:val="20"/>
        </w:rPr>
        <w:t>.”</w:t>
      </w:r>
    </w:p>
    <w:p w14:paraId="4955B97A" w14:textId="77777777" w:rsidR="00BC342E" w:rsidRDefault="00BC342E">
      <w:pPr>
        <w:pStyle w:val="BodyText"/>
        <w:rPr>
          <w:rFonts w:cs="Arial"/>
          <w:sz w:val="20"/>
        </w:rPr>
      </w:pPr>
    </w:p>
    <w:p w14:paraId="78B95B81" w14:textId="77777777" w:rsidR="00BC342E" w:rsidRDefault="00BC342E">
      <w:pPr>
        <w:pStyle w:val="BodyText"/>
        <w:numPr>
          <w:ilvl w:val="0"/>
          <w:numId w:val="15"/>
        </w:numPr>
        <w:rPr>
          <w:rFonts w:cs="Arial"/>
          <w:sz w:val="20"/>
        </w:rPr>
      </w:pPr>
      <w:r>
        <w:rPr>
          <w:rFonts w:cs="Arial"/>
          <w:sz w:val="20"/>
        </w:rPr>
        <w:t xml:space="preserve">El Sr. </w:t>
      </w:r>
      <w:r>
        <w:rPr>
          <w:rFonts w:cs="Arial"/>
          <w:b/>
          <w:bCs/>
          <w:sz w:val="20"/>
        </w:rPr>
        <w:t>Adrián</w:t>
      </w:r>
      <w:r>
        <w:rPr>
          <w:rFonts w:cs="Arial"/>
          <w:sz w:val="20"/>
        </w:rPr>
        <w:t xml:space="preserve"> </w:t>
      </w:r>
      <w:r>
        <w:rPr>
          <w:rFonts w:cs="Arial"/>
          <w:b/>
          <w:bCs/>
          <w:sz w:val="20"/>
        </w:rPr>
        <w:t>Catrileo</w:t>
      </w:r>
      <w:r>
        <w:rPr>
          <w:rFonts w:cs="Arial"/>
          <w:sz w:val="20"/>
        </w:rPr>
        <w:t xml:space="preserve"> hace uso de la palabra: “</w:t>
      </w:r>
      <w:r>
        <w:rPr>
          <w:rFonts w:cs="Arial"/>
          <w:i/>
          <w:iCs/>
          <w:sz w:val="20"/>
        </w:rPr>
        <w:t>Tratando de recoger la inquietud de José respecto de las áreas más rentables. El problema yo diría es que hoy día es encontrar esos caminos. Pensando en la realidad que tienen muchas comunidades que están, tal como se decía, hay mucha superficie en manos de comunidades que tienen muy pocas posibilidades de hacer producir algo. Están en suelos clase seis o siete de aptitud ganadera y forestal...Eso ya hace una diferencia. Dónde, qué tipo de suelo vamos a analizar para ubicar un área o un producto que sea rentable. En el caso de aquellos terrenos donde hay posibilidad de hacer algo, hay potencialidad tenemos que ver lo que hoy día los sistemas productivos o el mercado está demandando. Ahí podríamos encontrar en la IX Región el arándano, la producción de arándano -que es un arbusto que genera un fruto de alta demanda en el mercado europeo y norteamericano-, es el rubro yo diría más rentable de la IX Región. Obviamente producido por empresarios agrícolas. ¿Pero por qué no lo puede hacer una comunidad indígena? si tiene los medios. Ahí volvemos una vez más a que tenga los medios y la capacitación para hacerlo</w:t>
      </w:r>
      <w:r>
        <w:rPr>
          <w:rFonts w:cs="Arial"/>
          <w:sz w:val="20"/>
        </w:rPr>
        <w:t xml:space="preserve">.” </w:t>
      </w:r>
    </w:p>
    <w:p w14:paraId="79F84A10" w14:textId="77777777" w:rsidR="00BC342E" w:rsidRDefault="00BC342E">
      <w:pPr>
        <w:pStyle w:val="BodyText"/>
        <w:rPr>
          <w:rFonts w:cs="Arial"/>
          <w:sz w:val="20"/>
        </w:rPr>
      </w:pPr>
    </w:p>
    <w:p w14:paraId="453E3EB9" w14:textId="77777777" w:rsidR="00BC342E" w:rsidRDefault="00BC342E">
      <w:pPr>
        <w:pStyle w:val="BodyText"/>
        <w:ind w:left="340"/>
        <w:rPr>
          <w:rFonts w:cs="Arial"/>
          <w:sz w:val="20"/>
        </w:rPr>
      </w:pPr>
      <w:r>
        <w:rPr>
          <w:rFonts w:cs="Arial"/>
          <w:sz w:val="20"/>
        </w:rPr>
        <w:t>“</w:t>
      </w:r>
      <w:r>
        <w:rPr>
          <w:rFonts w:cs="Arial"/>
          <w:i/>
          <w:iCs/>
          <w:sz w:val="20"/>
        </w:rPr>
        <w:t xml:space="preserve">Yo he conocido comunidades que tienen predios con un enorme potencial para exportar manzanas. Están los huertos plantados incluso, lo han comprado con eso plantados, casi en período de producción. Sin embargo, porque no han tenido la capacitación adecuada, ni los medios para llevarla a delante, obviamente no han podido surgir en esa actividad. Incluso ellos estaban de acuerdo en hacerla en forma comunitaria, manteniendo al interior de cada familia los sistemas que ellos desean realizar. Ahí tenemos otros rubros. </w:t>
      </w:r>
      <w:proofErr w:type="gramStart"/>
      <w:r>
        <w:rPr>
          <w:rFonts w:cs="Arial"/>
          <w:i/>
          <w:iCs/>
          <w:sz w:val="20"/>
        </w:rPr>
        <w:t>Las hortalizas pudiera</w:t>
      </w:r>
      <w:proofErr w:type="gramEnd"/>
      <w:r>
        <w:rPr>
          <w:rFonts w:cs="Arial"/>
          <w:i/>
          <w:iCs/>
          <w:sz w:val="20"/>
        </w:rPr>
        <w:t xml:space="preserve"> ser algo posible de efectuar. Pero para todos estos rubros que estoy mencionando el insumo esencial es no sólo el capital, sino que también el recurso, en este caso agua. Y ahí una vez más nos encontramos con que muchas de las </w:t>
      </w:r>
      <w:r>
        <w:rPr>
          <w:rFonts w:cs="Arial"/>
          <w:i/>
          <w:iCs/>
          <w:sz w:val="20"/>
        </w:rPr>
        <w:lastRenderedPageBreak/>
        <w:t>comunidades no tienen agua. Entonces se van limitando todas las posibilidades. En Malleco no hay agua por ninguna parte</w:t>
      </w:r>
      <w:r>
        <w:rPr>
          <w:rFonts w:cs="Arial"/>
          <w:sz w:val="20"/>
        </w:rPr>
        <w:t>. “</w:t>
      </w:r>
      <w:r>
        <w:rPr>
          <w:rFonts w:cs="Arial"/>
          <w:i/>
          <w:iCs/>
          <w:sz w:val="20"/>
        </w:rPr>
        <w:t xml:space="preserve">Entonces ¿cuál es la actividad que podríamos desarrollar ahí? Hay que buscar, y eso -yo quiero terminar con esto- para mí ha sido siempre, y como profesional he tratado siempre de respetar el interés de la comunidad. Antes que yo plantearles a ellos un camino, les pregunto a ellos y los reúno para saber hacia dónde quieren ir, qué es lo que quieren desarrollar. Y he apoyado los proyectos de una vaca o de un galpón. Cuando los proyectos son productivos y me dicen lo que nosotros queremos como familia es un galpón. Uno dice, pero con esto tampoco se genera ingresos, pero para ellos es una necesidad importante porque con eso van a mantener su caballo, o la vaca o un grupo de tres o cuatro ovejas, y con eso ya se sienten valorados en su dignidad. El interés de la comunidad por hacer y desarrollar una actividad pasa en forma muy importante y concreta por definir qué rubro puede ser el más “rentable”. A lo mejor perdemos </w:t>
      </w:r>
      <w:proofErr w:type="gramStart"/>
      <w:r>
        <w:rPr>
          <w:rFonts w:cs="Arial"/>
          <w:i/>
          <w:iCs/>
          <w:sz w:val="20"/>
        </w:rPr>
        <w:t>rentabilidad</w:t>
      </w:r>
      <w:proofErr w:type="gramEnd"/>
      <w:r>
        <w:rPr>
          <w:rFonts w:cs="Arial"/>
          <w:i/>
          <w:iCs/>
          <w:sz w:val="20"/>
        </w:rPr>
        <w:t xml:space="preserve"> pero ganamos seguridad o cultura</w:t>
      </w:r>
      <w:r>
        <w:rPr>
          <w:rFonts w:cs="Arial"/>
          <w:sz w:val="20"/>
        </w:rPr>
        <w:t>.”</w:t>
      </w:r>
    </w:p>
    <w:p w14:paraId="7FF9233C" w14:textId="77777777" w:rsidR="00BC342E" w:rsidRDefault="00BC342E">
      <w:pPr>
        <w:pStyle w:val="BodyText"/>
        <w:rPr>
          <w:rFonts w:cs="Arial"/>
          <w:sz w:val="20"/>
        </w:rPr>
      </w:pPr>
    </w:p>
    <w:p w14:paraId="13C9A172" w14:textId="77777777" w:rsidR="00BC342E" w:rsidRDefault="00BC342E">
      <w:pPr>
        <w:pStyle w:val="BodyText"/>
        <w:numPr>
          <w:ilvl w:val="0"/>
          <w:numId w:val="16"/>
        </w:numPr>
        <w:rPr>
          <w:rFonts w:cs="Arial"/>
          <w:sz w:val="20"/>
        </w:rPr>
      </w:pPr>
      <w:r>
        <w:rPr>
          <w:rFonts w:cs="Arial"/>
          <w:sz w:val="20"/>
        </w:rPr>
        <w:t xml:space="preserve">El Sr. </w:t>
      </w:r>
      <w:r>
        <w:rPr>
          <w:rFonts w:cs="Arial"/>
          <w:b/>
          <w:bCs/>
          <w:sz w:val="20"/>
        </w:rPr>
        <w:t xml:space="preserve">Patricio Aylwin </w:t>
      </w:r>
      <w:r>
        <w:rPr>
          <w:rFonts w:cs="Arial"/>
          <w:sz w:val="20"/>
        </w:rPr>
        <w:t>realiza un comentario general acerca del debate y del documento que se ha expuesto: “</w:t>
      </w:r>
      <w:r>
        <w:rPr>
          <w:rFonts w:cs="Arial"/>
          <w:i/>
          <w:iCs/>
          <w:sz w:val="20"/>
        </w:rPr>
        <w:t xml:space="preserve">La verdad es que el debate creo que ha sido bastante interesante. Yo no puedo ocultar que la lectura –y leí con cuidado el documento, le hice dos lecturas, lo rayé varias veces- me dejó muy preocupado, insatisfecho. No sé hasta qué punto eso sea fruto del estilo que se ideó en definitiva para hacer el documento, que no resultó ser el fruto de las distintas deliberaciones sino en alguna medida, porque fueron aportes entregados por distintos colaboradores a quienes se les encargó escribir estos ensayos. Hasta qué punto esos ensayos representaron el fruto de un consenso en el seno la Comisión, o hasta qué punto la </w:t>
      </w:r>
      <w:proofErr w:type="gramStart"/>
      <w:r>
        <w:rPr>
          <w:rFonts w:cs="Arial"/>
          <w:i/>
          <w:iCs/>
          <w:sz w:val="20"/>
        </w:rPr>
        <w:t>opinión personal</w:t>
      </w:r>
      <w:proofErr w:type="gramEnd"/>
      <w:r>
        <w:rPr>
          <w:rFonts w:cs="Arial"/>
          <w:i/>
          <w:iCs/>
          <w:sz w:val="20"/>
        </w:rPr>
        <w:t xml:space="preserve"> del redactor no quedó claro. Y de lo que aquí se ha escuchado y especialmente de la aclaración que nos ha hecho al final Iacobelli, que ha sido el secretario de la Subcomisión, yo entiendo que hay mucho de lo que leímos que no es propiamente fruto de un consenso en la Subcomisión, sino que es fruto de la </w:t>
      </w:r>
      <w:proofErr w:type="gramStart"/>
      <w:r>
        <w:rPr>
          <w:rFonts w:cs="Arial"/>
          <w:i/>
          <w:iCs/>
          <w:sz w:val="20"/>
        </w:rPr>
        <w:t>opinión personal</w:t>
      </w:r>
      <w:proofErr w:type="gramEnd"/>
      <w:r>
        <w:rPr>
          <w:rFonts w:cs="Arial"/>
          <w:i/>
          <w:iCs/>
          <w:sz w:val="20"/>
        </w:rPr>
        <w:t xml:space="preserve"> de los redactores de los documentos</w:t>
      </w:r>
      <w:r>
        <w:rPr>
          <w:rFonts w:cs="Arial"/>
          <w:sz w:val="20"/>
        </w:rPr>
        <w:t>.”</w:t>
      </w:r>
    </w:p>
    <w:p w14:paraId="39435494" w14:textId="77777777" w:rsidR="00BC342E" w:rsidRDefault="00BC342E">
      <w:pPr>
        <w:pStyle w:val="BodyText"/>
        <w:rPr>
          <w:rFonts w:cs="Arial"/>
          <w:sz w:val="20"/>
        </w:rPr>
      </w:pPr>
    </w:p>
    <w:p w14:paraId="67107426" w14:textId="77777777" w:rsidR="00BC342E" w:rsidRDefault="00BC342E">
      <w:pPr>
        <w:pStyle w:val="BodyText"/>
        <w:ind w:left="340"/>
        <w:rPr>
          <w:rFonts w:cs="Arial"/>
          <w:i/>
          <w:iCs/>
          <w:sz w:val="20"/>
        </w:rPr>
      </w:pPr>
      <w:r>
        <w:rPr>
          <w:rFonts w:cs="Arial"/>
          <w:sz w:val="20"/>
        </w:rPr>
        <w:t>“</w:t>
      </w:r>
      <w:r>
        <w:rPr>
          <w:rFonts w:cs="Arial"/>
          <w:i/>
          <w:iCs/>
          <w:sz w:val="20"/>
        </w:rPr>
        <w:t>Yo diría que de lo que aquí se ha debatido y de los aportes que aquí han hecho los asistentes, hace necesario que la Subcomisión vuelva sobre la materia. Se vuelva a reunir y recoja los aportes de lo que aquí se ha debatido y nos presente un informe más sintético, menos disgregado en estos distintos informes separados, sino que como una síntesis de los consensos y una enunciación de los disensos que se produzcan en el seno de la Subcomisión. Allí nos encontraríamos en condiciones de traer de nuevo el asunto a un segundo debate en la Comisión general.</w:t>
      </w:r>
    </w:p>
    <w:p w14:paraId="7D44D375" w14:textId="77777777" w:rsidR="00BC342E" w:rsidRDefault="00BC342E">
      <w:pPr>
        <w:pStyle w:val="BodyText"/>
        <w:ind w:left="340"/>
        <w:rPr>
          <w:rFonts w:cs="Arial"/>
          <w:i/>
          <w:iCs/>
          <w:sz w:val="20"/>
        </w:rPr>
      </w:pPr>
    </w:p>
    <w:p w14:paraId="547120CB" w14:textId="77777777" w:rsidR="00BC342E" w:rsidRDefault="00BC342E">
      <w:pPr>
        <w:pStyle w:val="BodyText"/>
        <w:ind w:left="340"/>
        <w:rPr>
          <w:rFonts w:cs="Arial"/>
          <w:sz w:val="20"/>
        </w:rPr>
      </w:pPr>
      <w:r>
        <w:rPr>
          <w:rFonts w:cs="Arial"/>
          <w:sz w:val="20"/>
        </w:rPr>
        <w:t>Finalmente, pregunta al resto de los comisionados si están de acuerdo con lo que propuso, los que se manifiestan positivamente. “</w:t>
      </w:r>
      <w:r>
        <w:rPr>
          <w:rFonts w:cs="Arial"/>
          <w:i/>
          <w:iCs/>
          <w:sz w:val="20"/>
        </w:rPr>
        <w:t>Entonces quedaríamos en eso y les agradezco la buena voluntad</w:t>
      </w:r>
      <w:r>
        <w:rPr>
          <w:rFonts w:cs="Arial"/>
          <w:sz w:val="20"/>
        </w:rPr>
        <w:t>.”</w:t>
      </w:r>
    </w:p>
    <w:p w14:paraId="1303FE2A" w14:textId="77777777" w:rsidR="00BC342E" w:rsidRDefault="00BC342E">
      <w:pPr>
        <w:pStyle w:val="BodyText"/>
        <w:rPr>
          <w:rFonts w:cs="Arial"/>
          <w:sz w:val="20"/>
        </w:rPr>
      </w:pPr>
    </w:p>
    <w:p w14:paraId="1B3A52BF" w14:textId="77777777" w:rsidR="00BC342E" w:rsidRDefault="00BC342E">
      <w:pPr>
        <w:pStyle w:val="BodyText"/>
        <w:numPr>
          <w:ilvl w:val="0"/>
          <w:numId w:val="16"/>
        </w:numPr>
        <w:rPr>
          <w:rFonts w:cs="Arial"/>
          <w:sz w:val="20"/>
        </w:rPr>
      </w:pPr>
      <w:r>
        <w:rPr>
          <w:rFonts w:cs="Arial"/>
          <w:sz w:val="20"/>
        </w:rPr>
        <w:t xml:space="preserve">El Sr. </w:t>
      </w:r>
      <w:r>
        <w:rPr>
          <w:rFonts w:cs="Arial"/>
          <w:b/>
          <w:bCs/>
          <w:sz w:val="20"/>
        </w:rPr>
        <w:t xml:space="preserve">Andrés Iacobelli </w:t>
      </w:r>
      <w:r>
        <w:rPr>
          <w:rFonts w:cs="Arial"/>
          <w:sz w:val="20"/>
        </w:rPr>
        <w:t>solicita la palabra para “</w:t>
      </w:r>
      <w:r>
        <w:rPr>
          <w:rFonts w:cs="Arial"/>
          <w:i/>
          <w:iCs/>
          <w:sz w:val="20"/>
        </w:rPr>
        <w:t>agradecer de nuevo los aportes y si alguno fuera gentil de hacerlos llegar por escrito estos comentarios adicionales, o algún documento o evaluación adicional que nos pueda complementar, sería muy valioso para incorporarlo al informe</w:t>
      </w:r>
      <w:r>
        <w:rPr>
          <w:rFonts w:cs="Arial"/>
          <w:sz w:val="20"/>
        </w:rPr>
        <w:t>.”</w:t>
      </w:r>
    </w:p>
    <w:p w14:paraId="278539C9" w14:textId="77777777" w:rsidR="00BC342E" w:rsidRDefault="00BC342E">
      <w:pPr>
        <w:pStyle w:val="BodyText"/>
        <w:rPr>
          <w:rFonts w:cs="Arial"/>
          <w:sz w:val="20"/>
        </w:rPr>
      </w:pPr>
    </w:p>
    <w:p w14:paraId="3D06AA0A" w14:textId="77777777" w:rsidR="00BC342E" w:rsidRDefault="00BC342E">
      <w:pPr>
        <w:pStyle w:val="BodyText"/>
        <w:numPr>
          <w:ilvl w:val="0"/>
          <w:numId w:val="16"/>
        </w:numPr>
        <w:rPr>
          <w:rFonts w:cs="Arial"/>
          <w:sz w:val="20"/>
        </w:rPr>
      </w:pPr>
      <w:r>
        <w:rPr>
          <w:rFonts w:cs="Arial"/>
          <w:sz w:val="20"/>
        </w:rPr>
        <w:t xml:space="preserve">El Sr. </w:t>
      </w:r>
      <w:r>
        <w:rPr>
          <w:rFonts w:cs="Arial"/>
          <w:b/>
          <w:bCs/>
          <w:sz w:val="20"/>
        </w:rPr>
        <w:t xml:space="preserve">Patricio Aylwin </w:t>
      </w:r>
      <w:r>
        <w:rPr>
          <w:rFonts w:cs="Arial"/>
          <w:sz w:val="20"/>
        </w:rPr>
        <w:t>solicita la atención de los comisionados para abordar aspectos operativos: “</w:t>
      </w:r>
      <w:r>
        <w:rPr>
          <w:rFonts w:cs="Arial"/>
          <w:i/>
          <w:iCs/>
          <w:sz w:val="20"/>
        </w:rPr>
        <w:t xml:space="preserve">Está en tramitación el decreto que nos prorroga el plazo hasta el 30 de junio. Pero no creo que por eso nosotros debiéramos aflojar el ritmo de nuestro trabajo y dejarlo todo para el final. Yo entiendo que tenemos en informes </w:t>
      </w:r>
      <w:proofErr w:type="spellStart"/>
      <w:r>
        <w:rPr>
          <w:rFonts w:cs="Arial"/>
          <w:i/>
          <w:iCs/>
          <w:sz w:val="20"/>
        </w:rPr>
        <w:t>prelimares</w:t>
      </w:r>
      <w:proofErr w:type="spellEnd"/>
      <w:r>
        <w:rPr>
          <w:rFonts w:cs="Arial"/>
          <w:i/>
          <w:iCs/>
          <w:sz w:val="20"/>
        </w:rPr>
        <w:t xml:space="preserve"> de Subcomisiones, material suficiente como para abordar en el mes de enero, tener un par de reuniones en el mes de enero que fijáramos las fechas, los temas por un lado Rapa Nui y por otro lado..</w:t>
      </w:r>
      <w:r>
        <w:rPr>
          <w:rFonts w:cs="Arial"/>
          <w:sz w:val="20"/>
        </w:rPr>
        <w:t>.”</w:t>
      </w:r>
    </w:p>
    <w:p w14:paraId="43B60930" w14:textId="77777777" w:rsidR="00BC342E" w:rsidRDefault="00BC342E">
      <w:pPr>
        <w:pStyle w:val="BodyText"/>
        <w:rPr>
          <w:rFonts w:cs="Arial"/>
          <w:sz w:val="20"/>
        </w:rPr>
      </w:pPr>
    </w:p>
    <w:p w14:paraId="398B622F" w14:textId="77777777" w:rsidR="00BC342E" w:rsidRDefault="00BC342E">
      <w:pPr>
        <w:pStyle w:val="BodyText"/>
        <w:numPr>
          <w:ilvl w:val="0"/>
          <w:numId w:val="16"/>
        </w:numPr>
        <w:rPr>
          <w:rFonts w:cs="Arial"/>
          <w:sz w:val="20"/>
        </w:rPr>
      </w:pPr>
      <w:r>
        <w:rPr>
          <w:rFonts w:cs="Arial"/>
          <w:sz w:val="20"/>
        </w:rPr>
        <w:t xml:space="preserve">El Sr. </w:t>
      </w:r>
      <w:r>
        <w:rPr>
          <w:rFonts w:cs="Arial"/>
          <w:b/>
          <w:bCs/>
          <w:sz w:val="20"/>
        </w:rPr>
        <w:t xml:space="preserve">Gerardo Zúñiga </w:t>
      </w:r>
      <w:r>
        <w:rPr>
          <w:rFonts w:cs="Arial"/>
          <w:sz w:val="20"/>
        </w:rPr>
        <w:t>le informa que: “</w:t>
      </w:r>
      <w:r>
        <w:rPr>
          <w:rFonts w:cs="Arial"/>
          <w:i/>
          <w:iCs/>
          <w:sz w:val="20"/>
        </w:rPr>
        <w:t>Vamos a tener el informe quechua y el informe colla. Eso es lo que está garantizado, lo tenemos seguro hoy día. Y hacia fines de enero igualmente debería estar el de Indígenas Urbanos</w:t>
      </w:r>
      <w:r>
        <w:rPr>
          <w:rFonts w:cs="Arial"/>
          <w:sz w:val="20"/>
        </w:rPr>
        <w:t xml:space="preserve">.” </w:t>
      </w:r>
    </w:p>
    <w:p w14:paraId="3342868F" w14:textId="77777777" w:rsidR="00BC342E" w:rsidRDefault="00BC342E">
      <w:pPr>
        <w:pStyle w:val="BodyText"/>
        <w:rPr>
          <w:rFonts w:cs="Arial"/>
          <w:sz w:val="20"/>
        </w:rPr>
      </w:pPr>
    </w:p>
    <w:p w14:paraId="1A30DB7E" w14:textId="77777777" w:rsidR="00BC342E" w:rsidRDefault="00BC342E">
      <w:pPr>
        <w:pStyle w:val="BodyText"/>
        <w:numPr>
          <w:ilvl w:val="0"/>
          <w:numId w:val="17"/>
        </w:numPr>
        <w:rPr>
          <w:rFonts w:cs="Arial"/>
          <w:sz w:val="20"/>
        </w:rPr>
      </w:pPr>
      <w:r>
        <w:rPr>
          <w:rFonts w:cs="Arial"/>
          <w:sz w:val="20"/>
        </w:rPr>
        <w:t xml:space="preserve">El Sr. </w:t>
      </w:r>
      <w:r>
        <w:rPr>
          <w:rFonts w:cs="Arial"/>
          <w:b/>
          <w:bCs/>
          <w:sz w:val="20"/>
        </w:rPr>
        <w:t xml:space="preserve">Patricio Aylwin </w:t>
      </w:r>
      <w:r>
        <w:rPr>
          <w:rFonts w:cs="Arial"/>
          <w:sz w:val="20"/>
        </w:rPr>
        <w:t>continúa:</w:t>
      </w:r>
      <w:r>
        <w:rPr>
          <w:rFonts w:cs="Arial"/>
          <w:b/>
          <w:bCs/>
          <w:sz w:val="20"/>
        </w:rPr>
        <w:t xml:space="preserve"> </w:t>
      </w:r>
      <w:r>
        <w:rPr>
          <w:rFonts w:cs="Arial"/>
          <w:sz w:val="20"/>
        </w:rPr>
        <w:t>“</w:t>
      </w:r>
      <w:r>
        <w:rPr>
          <w:rFonts w:cs="Arial"/>
          <w:i/>
          <w:iCs/>
          <w:sz w:val="20"/>
        </w:rPr>
        <w:t xml:space="preserve">Yo pensaba que en enero pudiéramos hacer unas dos sesiones. </w:t>
      </w:r>
      <w:proofErr w:type="gramStart"/>
      <w:r>
        <w:rPr>
          <w:rFonts w:cs="Arial"/>
          <w:i/>
          <w:iCs/>
          <w:sz w:val="20"/>
        </w:rPr>
        <w:t>Combinando</w:t>
      </w:r>
      <w:proofErr w:type="gramEnd"/>
      <w:r>
        <w:rPr>
          <w:rFonts w:cs="Arial"/>
          <w:i/>
          <w:iCs/>
          <w:sz w:val="20"/>
        </w:rPr>
        <w:t xml:space="preserve"> por ejemplo, en la primera quincena, Rapa Nui y Atacameños, </w:t>
      </w:r>
      <w:proofErr w:type="gramStart"/>
      <w:r>
        <w:rPr>
          <w:rFonts w:cs="Arial"/>
          <w:i/>
          <w:iCs/>
          <w:sz w:val="20"/>
        </w:rPr>
        <w:t>Quechuas</w:t>
      </w:r>
      <w:proofErr w:type="gramEnd"/>
      <w:r>
        <w:rPr>
          <w:rFonts w:cs="Arial"/>
          <w:i/>
          <w:iCs/>
          <w:sz w:val="20"/>
        </w:rPr>
        <w:t xml:space="preserve"> y Colla. Una sesión del día entero, separadamente Rapa Nui y los tres del norte. Y otra sesión a fines del mes, </w:t>
      </w:r>
      <w:r>
        <w:rPr>
          <w:rFonts w:cs="Arial"/>
          <w:i/>
          <w:iCs/>
          <w:sz w:val="20"/>
        </w:rPr>
        <w:lastRenderedPageBreak/>
        <w:t xml:space="preserve">para el tema de los Indígenas Urbanos.  ¿Les parecería? Gerardo </w:t>
      </w:r>
      <w:r>
        <w:rPr>
          <w:rFonts w:cs="Arial"/>
          <w:sz w:val="20"/>
        </w:rPr>
        <w:t xml:space="preserve">(Zúñiga) </w:t>
      </w:r>
      <w:r>
        <w:rPr>
          <w:rFonts w:cs="Arial"/>
          <w:i/>
          <w:iCs/>
          <w:sz w:val="20"/>
        </w:rPr>
        <w:t>se pondría de acuerdo y les indicaría las fechas con los datos en la mano y les consultaría telefónicamente para fijar fechas. Se levanta la sesión</w:t>
      </w:r>
      <w:r>
        <w:rPr>
          <w:rFonts w:cs="Arial"/>
          <w:sz w:val="20"/>
        </w:rPr>
        <w:t>.”</w:t>
      </w:r>
    </w:p>
    <w:p w14:paraId="5F612572" w14:textId="77777777" w:rsidR="00BC342E" w:rsidRDefault="00BC342E">
      <w:pPr>
        <w:pStyle w:val="BodyText"/>
        <w:rPr>
          <w:rFonts w:cs="Arial"/>
          <w:sz w:val="20"/>
        </w:rPr>
      </w:pPr>
    </w:p>
    <w:p w14:paraId="2CE67ADB" w14:textId="77777777" w:rsidR="00BC342E" w:rsidRDefault="00BC342E">
      <w:pPr>
        <w:pStyle w:val="BodyText"/>
        <w:rPr>
          <w:rFonts w:cs="Arial"/>
          <w:sz w:val="20"/>
        </w:rPr>
      </w:pPr>
    </w:p>
    <w:p w14:paraId="2103E160" w14:textId="77777777" w:rsidR="00BC342E" w:rsidRDefault="00BC342E">
      <w:pPr>
        <w:pStyle w:val="BodyText"/>
        <w:rPr>
          <w:rFonts w:cs="Arial"/>
          <w:b/>
          <w:bCs/>
          <w:sz w:val="24"/>
        </w:rPr>
      </w:pPr>
      <w:r>
        <w:rPr>
          <w:rFonts w:cs="Arial"/>
          <w:b/>
          <w:bCs/>
          <w:sz w:val="24"/>
        </w:rPr>
        <w:br w:type="page"/>
      </w:r>
      <w:r>
        <w:rPr>
          <w:rFonts w:cs="Arial"/>
          <w:b/>
          <w:bCs/>
          <w:sz w:val="24"/>
        </w:rPr>
        <w:lastRenderedPageBreak/>
        <w:t>Participantes</w:t>
      </w:r>
    </w:p>
    <w:p w14:paraId="2CE9F419" w14:textId="77777777" w:rsidR="00BC342E" w:rsidRDefault="00BC342E">
      <w:pPr>
        <w:pStyle w:val="BodyText"/>
        <w:rPr>
          <w:rFonts w:cs="Arial"/>
          <w:b/>
          <w:bCs/>
          <w:sz w:val="20"/>
        </w:rPr>
      </w:pPr>
    </w:p>
    <w:p w14:paraId="26461CDB" w14:textId="77777777" w:rsidR="00BC342E" w:rsidRDefault="00BC342E">
      <w:pPr>
        <w:pStyle w:val="Heading7"/>
        <w:rPr>
          <w:rFonts w:cs="Arial"/>
          <w:sz w:val="20"/>
          <w:lang w:val="es-ES"/>
        </w:rPr>
      </w:pPr>
      <w:r>
        <w:rPr>
          <w:rFonts w:cs="Arial"/>
          <w:sz w:val="20"/>
          <w:lang w:val="es-ES"/>
        </w:rPr>
        <w:t xml:space="preserve">Comisionados </w:t>
      </w:r>
    </w:p>
    <w:p w14:paraId="6ACDB2C1" w14:textId="77777777" w:rsidR="00BC342E" w:rsidRDefault="00BC342E">
      <w:pPr>
        <w:rPr>
          <w:lang w:val="es-ES"/>
        </w:rPr>
      </w:pPr>
    </w:p>
    <w:p w14:paraId="704F94F7" w14:textId="77777777" w:rsidR="00BC342E" w:rsidRDefault="00BC342E">
      <w:pPr>
        <w:numPr>
          <w:ilvl w:val="0"/>
          <w:numId w:val="19"/>
        </w:numPr>
        <w:tabs>
          <w:tab w:val="clear" w:pos="720"/>
          <w:tab w:val="num" w:pos="360"/>
        </w:tabs>
        <w:ind w:hanging="720"/>
        <w:jc w:val="both"/>
        <w:rPr>
          <w:rFonts w:cs="Arial"/>
          <w:sz w:val="20"/>
          <w:lang w:val="es-ES"/>
        </w:rPr>
      </w:pPr>
      <w:r>
        <w:rPr>
          <w:rFonts w:cs="Arial"/>
          <w:sz w:val="20"/>
          <w:szCs w:val="16"/>
          <w:lang w:val="es-ES"/>
        </w:rPr>
        <w:t>Sr. Patricio Aylwin Azócar</w:t>
      </w:r>
    </w:p>
    <w:p w14:paraId="3812B580" w14:textId="77777777" w:rsidR="00BC342E" w:rsidRDefault="00BC342E">
      <w:pPr>
        <w:numPr>
          <w:ilvl w:val="0"/>
          <w:numId w:val="19"/>
        </w:numPr>
        <w:tabs>
          <w:tab w:val="clear" w:pos="720"/>
          <w:tab w:val="num" w:pos="360"/>
        </w:tabs>
        <w:ind w:hanging="720"/>
        <w:jc w:val="both"/>
        <w:rPr>
          <w:rFonts w:cs="Arial"/>
          <w:sz w:val="20"/>
          <w:lang w:val="es-ES"/>
        </w:rPr>
      </w:pPr>
      <w:r>
        <w:rPr>
          <w:rFonts w:cs="Arial"/>
          <w:sz w:val="20"/>
          <w:szCs w:val="16"/>
          <w:lang w:val="es-ES"/>
        </w:rPr>
        <w:t>Sr. Antonio Alcafuz Canquil</w:t>
      </w:r>
    </w:p>
    <w:p w14:paraId="40C9CD63" w14:textId="77777777" w:rsidR="00BC342E" w:rsidRDefault="00BC342E">
      <w:pPr>
        <w:numPr>
          <w:ilvl w:val="0"/>
          <w:numId w:val="19"/>
        </w:numPr>
        <w:tabs>
          <w:tab w:val="clear" w:pos="720"/>
          <w:tab w:val="num" w:pos="360"/>
        </w:tabs>
        <w:ind w:hanging="720"/>
        <w:jc w:val="both"/>
        <w:rPr>
          <w:rFonts w:cs="Arial"/>
          <w:sz w:val="20"/>
          <w:lang w:val="es-ES"/>
        </w:rPr>
      </w:pPr>
      <w:r>
        <w:rPr>
          <w:rFonts w:cs="Arial"/>
          <w:sz w:val="20"/>
          <w:szCs w:val="16"/>
          <w:lang w:val="es-ES"/>
        </w:rPr>
        <w:t>Sr. José Bengoa Cabello</w:t>
      </w:r>
    </w:p>
    <w:p w14:paraId="18D9194C" w14:textId="77777777" w:rsidR="00BC342E" w:rsidRDefault="00BC342E">
      <w:pPr>
        <w:numPr>
          <w:ilvl w:val="0"/>
          <w:numId w:val="19"/>
        </w:numPr>
        <w:tabs>
          <w:tab w:val="clear" w:pos="720"/>
          <w:tab w:val="num" w:pos="360"/>
        </w:tabs>
        <w:ind w:hanging="720"/>
        <w:jc w:val="both"/>
        <w:rPr>
          <w:rFonts w:cs="Arial"/>
          <w:sz w:val="20"/>
          <w:szCs w:val="16"/>
          <w:lang w:val="es-ES"/>
        </w:rPr>
      </w:pPr>
      <w:r>
        <w:rPr>
          <w:rFonts w:cs="Arial"/>
          <w:sz w:val="20"/>
          <w:szCs w:val="16"/>
          <w:lang w:val="es-ES"/>
        </w:rPr>
        <w:t>Mons. Sergio Contreras Navia</w:t>
      </w:r>
    </w:p>
    <w:p w14:paraId="5BAC3347" w14:textId="77777777" w:rsidR="00BC342E" w:rsidRDefault="00BC342E">
      <w:pPr>
        <w:numPr>
          <w:ilvl w:val="0"/>
          <w:numId w:val="19"/>
        </w:numPr>
        <w:tabs>
          <w:tab w:val="clear" w:pos="720"/>
          <w:tab w:val="num" w:pos="360"/>
        </w:tabs>
        <w:ind w:hanging="720"/>
        <w:jc w:val="both"/>
        <w:rPr>
          <w:rFonts w:cs="Arial"/>
          <w:sz w:val="20"/>
          <w:szCs w:val="16"/>
          <w:lang w:val="es-ES"/>
        </w:rPr>
      </w:pPr>
      <w:r>
        <w:rPr>
          <w:rFonts w:cs="Arial"/>
          <w:sz w:val="20"/>
          <w:szCs w:val="16"/>
          <w:lang w:val="es-ES"/>
        </w:rPr>
        <w:t>Sr. Enrique Correa Ríos</w:t>
      </w:r>
    </w:p>
    <w:p w14:paraId="78380D3F" w14:textId="77777777" w:rsidR="00BC342E" w:rsidRDefault="00BC342E">
      <w:pPr>
        <w:numPr>
          <w:ilvl w:val="0"/>
          <w:numId w:val="19"/>
        </w:numPr>
        <w:tabs>
          <w:tab w:val="clear" w:pos="720"/>
          <w:tab w:val="num" w:pos="360"/>
        </w:tabs>
        <w:ind w:hanging="720"/>
        <w:jc w:val="both"/>
        <w:rPr>
          <w:rFonts w:cs="Arial"/>
          <w:sz w:val="20"/>
          <w:szCs w:val="16"/>
          <w:lang w:val="es-ES"/>
        </w:rPr>
      </w:pPr>
      <w:r>
        <w:rPr>
          <w:rFonts w:cs="Arial"/>
          <w:sz w:val="20"/>
          <w:lang w:val="es-ES"/>
        </w:rPr>
        <w:t xml:space="preserve">Sr. </w:t>
      </w:r>
      <w:r>
        <w:rPr>
          <w:rFonts w:cs="Arial"/>
          <w:sz w:val="20"/>
          <w:szCs w:val="16"/>
          <w:lang w:val="es-ES"/>
        </w:rPr>
        <w:t>Alberto Hotus Chávez</w:t>
      </w:r>
      <w:r>
        <w:rPr>
          <w:rFonts w:cs="Arial"/>
          <w:sz w:val="20"/>
          <w:szCs w:val="16"/>
          <w:lang w:val="es-ES"/>
        </w:rPr>
        <w:tab/>
      </w:r>
    </w:p>
    <w:p w14:paraId="19611DA7" w14:textId="77777777" w:rsidR="00BC342E" w:rsidRDefault="00BC342E">
      <w:pPr>
        <w:numPr>
          <w:ilvl w:val="0"/>
          <w:numId w:val="19"/>
        </w:numPr>
        <w:tabs>
          <w:tab w:val="clear" w:pos="720"/>
          <w:tab w:val="num" w:pos="360"/>
        </w:tabs>
        <w:ind w:hanging="720"/>
        <w:jc w:val="both"/>
        <w:rPr>
          <w:rFonts w:cs="Arial"/>
          <w:sz w:val="20"/>
          <w:lang w:val="es-ES"/>
        </w:rPr>
      </w:pPr>
      <w:r>
        <w:rPr>
          <w:rFonts w:cs="Arial"/>
          <w:sz w:val="20"/>
          <w:szCs w:val="16"/>
          <w:lang w:val="es-ES"/>
        </w:rPr>
        <w:t>Sr. Felipe Larraín Bascuñán</w:t>
      </w:r>
    </w:p>
    <w:p w14:paraId="3DBB5B92" w14:textId="77777777" w:rsidR="00BC342E" w:rsidRDefault="00BC342E">
      <w:pPr>
        <w:numPr>
          <w:ilvl w:val="0"/>
          <w:numId w:val="19"/>
        </w:numPr>
        <w:tabs>
          <w:tab w:val="clear" w:pos="720"/>
          <w:tab w:val="num" w:pos="360"/>
        </w:tabs>
        <w:ind w:hanging="720"/>
        <w:jc w:val="both"/>
        <w:rPr>
          <w:rFonts w:cs="Arial"/>
          <w:sz w:val="20"/>
          <w:szCs w:val="16"/>
          <w:lang w:val="es-ES"/>
        </w:rPr>
      </w:pPr>
      <w:r>
        <w:rPr>
          <w:rFonts w:cs="Arial"/>
          <w:sz w:val="20"/>
          <w:szCs w:val="16"/>
          <w:lang w:val="es-ES"/>
        </w:rPr>
        <w:t>Sr. José Santos Millao</w:t>
      </w:r>
    </w:p>
    <w:p w14:paraId="57B4C9F4" w14:textId="77777777" w:rsidR="00BC342E" w:rsidRDefault="00BC342E">
      <w:pPr>
        <w:numPr>
          <w:ilvl w:val="0"/>
          <w:numId w:val="19"/>
        </w:numPr>
        <w:tabs>
          <w:tab w:val="clear" w:pos="720"/>
          <w:tab w:val="num" w:pos="360"/>
        </w:tabs>
        <w:ind w:hanging="720"/>
        <w:jc w:val="both"/>
        <w:rPr>
          <w:rFonts w:cs="Arial"/>
          <w:sz w:val="20"/>
          <w:szCs w:val="16"/>
          <w:lang w:val="es-ES"/>
        </w:rPr>
      </w:pPr>
      <w:r>
        <w:rPr>
          <w:rFonts w:cs="Arial"/>
          <w:sz w:val="20"/>
          <w:szCs w:val="16"/>
          <w:lang w:val="es-ES"/>
        </w:rPr>
        <w:t>Sr. Galvarino Raiman</w:t>
      </w:r>
    </w:p>
    <w:p w14:paraId="4DB46E48" w14:textId="77777777" w:rsidR="00BC342E" w:rsidRDefault="00BC342E">
      <w:pPr>
        <w:jc w:val="both"/>
        <w:rPr>
          <w:rFonts w:cs="Arial"/>
          <w:sz w:val="20"/>
          <w:szCs w:val="16"/>
          <w:lang w:val="es-ES"/>
        </w:rPr>
      </w:pPr>
    </w:p>
    <w:p w14:paraId="1DF7956D" w14:textId="77777777" w:rsidR="00BC342E" w:rsidRDefault="00BC342E">
      <w:pPr>
        <w:jc w:val="both"/>
        <w:rPr>
          <w:rFonts w:cs="Arial"/>
          <w:sz w:val="20"/>
          <w:szCs w:val="16"/>
          <w:lang w:val="es-ES"/>
        </w:rPr>
      </w:pPr>
    </w:p>
    <w:p w14:paraId="3E2C4533" w14:textId="77777777" w:rsidR="00BC342E" w:rsidRDefault="00BC342E">
      <w:pPr>
        <w:jc w:val="both"/>
        <w:rPr>
          <w:rFonts w:cs="Arial"/>
          <w:b/>
          <w:bCs/>
          <w:sz w:val="20"/>
          <w:szCs w:val="16"/>
          <w:lang w:val="es-ES"/>
        </w:rPr>
      </w:pPr>
      <w:r>
        <w:rPr>
          <w:rFonts w:cs="Arial"/>
          <w:b/>
          <w:bCs/>
          <w:sz w:val="20"/>
          <w:szCs w:val="16"/>
          <w:lang w:val="es-ES"/>
        </w:rPr>
        <w:t>Grupo de Trabajo Desarrollo Económico y Social</w:t>
      </w:r>
    </w:p>
    <w:p w14:paraId="43677DC2" w14:textId="77777777" w:rsidR="00BC342E" w:rsidRDefault="00BC342E">
      <w:pPr>
        <w:jc w:val="both"/>
        <w:rPr>
          <w:rFonts w:cs="Arial"/>
          <w:b/>
          <w:bCs/>
          <w:sz w:val="20"/>
          <w:szCs w:val="16"/>
          <w:lang w:val="es-ES"/>
        </w:rPr>
      </w:pPr>
    </w:p>
    <w:p w14:paraId="74505936" w14:textId="77777777" w:rsidR="00BC342E" w:rsidRDefault="00BC342E">
      <w:pPr>
        <w:numPr>
          <w:ilvl w:val="0"/>
          <w:numId w:val="20"/>
        </w:numPr>
        <w:tabs>
          <w:tab w:val="clear" w:pos="720"/>
          <w:tab w:val="num" w:pos="360"/>
        </w:tabs>
        <w:ind w:hanging="720"/>
        <w:jc w:val="both"/>
        <w:rPr>
          <w:rFonts w:cs="Arial"/>
          <w:sz w:val="20"/>
          <w:szCs w:val="16"/>
          <w:lang w:val="es-ES"/>
        </w:rPr>
      </w:pPr>
      <w:r>
        <w:rPr>
          <w:rFonts w:cs="Arial"/>
          <w:sz w:val="20"/>
          <w:szCs w:val="16"/>
          <w:lang w:val="es-ES"/>
        </w:rPr>
        <w:t>Sr. Adrián Catrileo</w:t>
      </w:r>
    </w:p>
    <w:p w14:paraId="497B4F5F" w14:textId="77777777" w:rsidR="00BC342E" w:rsidRDefault="00BC342E">
      <w:pPr>
        <w:numPr>
          <w:ilvl w:val="0"/>
          <w:numId w:val="20"/>
        </w:numPr>
        <w:tabs>
          <w:tab w:val="clear" w:pos="720"/>
          <w:tab w:val="num" w:pos="360"/>
        </w:tabs>
        <w:ind w:hanging="720"/>
        <w:jc w:val="both"/>
        <w:rPr>
          <w:rFonts w:cs="Arial"/>
          <w:sz w:val="20"/>
          <w:szCs w:val="16"/>
          <w:lang w:val="es-ES"/>
        </w:rPr>
      </w:pPr>
      <w:r>
        <w:rPr>
          <w:rFonts w:cs="Arial"/>
          <w:sz w:val="20"/>
          <w:szCs w:val="16"/>
          <w:lang w:val="es-ES"/>
        </w:rPr>
        <w:t>Sr. Andrés Montupil</w:t>
      </w:r>
    </w:p>
    <w:p w14:paraId="1AA0D8F0" w14:textId="77777777" w:rsidR="00BC342E" w:rsidRDefault="00BC342E">
      <w:pPr>
        <w:numPr>
          <w:ilvl w:val="0"/>
          <w:numId w:val="20"/>
        </w:numPr>
        <w:tabs>
          <w:tab w:val="clear" w:pos="720"/>
          <w:tab w:val="num" w:pos="360"/>
        </w:tabs>
        <w:ind w:hanging="720"/>
        <w:jc w:val="both"/>
        <w:rPr>
          <w:rFonts w:cs="Arial"/>
          <w:sz w:val="20"/>
          <w:lang w:val="es-ES"/>
        </w:rPr>
      </w:pPr>
      <w:r>
        <w:rPr>
          <w:rFonts w:cs="Arial"/>
          <w:sz w:val="20"/>
          <w:szCs w:val="16"/>
          <w:lang w:val="es-ES"/>
        </w:rPr>
        <w:t>Sr. Andrés Iacobelli</w:t>
      </w:r>
    </w:p>
    <w:p w14:paraId="27AF3878" w14:textId="77777777" w:rsidR="00BC342E" w:rsidRDefault="00BC342E">
      <w:pPr>
        <w:jc w:val="both"/>
        <w:rPr>
          <w:rFonts w:cs="Arial"/>
          <w:sz w:val="20"/>
          <w:lang w:val="es-ES"/>
        </w:rPr>
      </w:pPr>
    </w:p>
    <w:p w14:paraId="08161FCD" w14:textId="77777777" w:rsidR="00BC342E" w:rsidRDefault="00BC342E">
      <w:pPr>
        <w:jc w:val="both"/>
        <w:rPr>
          <w:rFonts w:cs="Arial"/>
          <w:sz w:val="20"/>
          <w:lang w:val="es-ES"/>
        </w:rPr>
      </w:pPr>
      <w:r>
        <w:rPr>
          <w:rFonts w:cs="Arial"/>
          <w:b/>
          <w:bCs/>
          <w:sz w:val="20"/>
          <w:lang w:val="es-ES"/>
        </w:rPr>
        <w:t>COTAM</w:t>
      </w:r>
      <w:r>
        <w:rPr>
          <w:rFonts w:cs="Arial"/>
          <w:sz w:val="20"/>
          <w:lang w:val="es-ES"/>
        </w:rPr>
        <w:tab/>
      </w:r>
    </w:p>
    <w:p w14:paraId="53CEA488" w14:textId="77777777" w:rsidR="00BC342E" w:rsidRDefault="00BC342E">
      <w:pPr>
        <w:jc w:val="both"/>
        <w:rPr>
          <w:rFonts w:cs="Arial"/>
          <w:sz w:val="20"/>
          <w:lang w:val="es-ES"/>
        </w:rPr>
      </w:pPr>
      <w:r>
        <w:rPr>
          <w:rFonts w:cs="Arial"/>
          <w:sz w:val="20"/>
          <w:lang w:val="es-ES"/>
        </w:rPr>
        <w:tab/>
      </w:r>
      <w:r>
        <w:rPr>
          <w:rFonts w:cs="Arial"/>
          <w:sz w:val="20"/>
          <w:lang w:val="es-ES"/>
        </w:rPr>
        <w:tab/>
      </w:r>
      <w:r>
        <w:rPr>
          <w:rFonts w:cs="Arial"/>
          <w:sz w:val="20"/>
          <w:lang w:val="es-ES"/>
        </w:rPr>
        <w:tab/>
      </w:r>
      <w:r>
        <w:rPr>
          <w:rFonts w:cs="Arial"/>
          <w:sz w:val="20"/>
          <w:szCs w:val="16"/>
          <w:lang w:val="es-ES"/>
        </w:rPr>
        <w:tab/>
      </w:r>
    </w:p>
    <w:p w14:paraId="398AE3ED" w14:textId="77777777" w:rsidR="00BC342E" w:rsidRDefault="00BC342E">
      <w:pPr>
        <w:numPr>
          <w:ilvl w:val="0"/>
          <w:numId w:val="21"/>
        </w:numPr>
        <w:tabs>
          <w:tab w:val="clear" w:pos="720"/>
          <w:tab w:val="num" w:pos="360"/>
        </w:tabs>
        <w:ind w:hanging="720"/>
        <w:jc w:val="both"/>
        <w:rPr>
          <w:rFonts w:cs="Arial"/>
          <w:sz w:val="20"/>
          <w:lang w:val="es-ES"/>
        </w:rPr>
      </w:pPr>
      <w:r>
        <w:rPr>
          <w:rFonts w:cs="Arial"/>
          <w:sz w:val="20"/>
          <w:szCs w:val="16"/>
          <w:lang w:val="es-ES"/>
        </w:rPr>
        <w:t>Sr. Rosamel Millamán</w:t>
      </w:r>
      <w:r>
        <w:rPr>
          <w:rFonts w:cs="Arial"/>
          <w:sz w:val="20"/>
          <w:szCs w:val="16"/>
          <w:lang w:val="es-ES"/>
        </w:rPr>
        <w:tab/>
      </w:r>
    </w:p>
    <w:p w14:paraId="2056D1DE" w14:textId="77777777" w:rsidR="00BC342E" w:rsidRDefault="00BC342E">
      <w:pPr>
        <w:numPr>
          <w:ilvl w:val="0"/>
          <w:numId w:val="21"/>
        </w:numPr>
        <w:tabs>
          <w:tab w:val="clear" w:pos="720"/>
          <w:tab w:val="num" w:pos="360"/>
        </w:tabs>
        <w:ind w:hanging="720"/>
        <w:jc w:val="both"/>
        <w:rPr>
          <w:rFonts w:cs="Arial"/>
          <w:sz w:val="20"/>
          <w:lang w:val="es-ES"/>
        </w:rPr>
      </w:pPr>
      <w:r>
        <w:rPr>
          <w:rFonts w:cs="Arial"/>
          <w:sz w:val="20"/>
          <w:szCs w:val="16"/>
          <w:lang w:val="es-ES"/>
        </w:rPr>
        <w:t>Sr. José Quidel</w:t>
      </w:r>
      <w:r>
        <w:rPr>
          <w:rFonts w:cs="Arial"/>
          <w:sz w:val="20"/>
          <w:szCs w:val="16"/>
          <w:lang w:val="es-ES"/>
        </w:rPr>
        <w:tab/>
      </w:r>
    </w:p>
    <w:p w14:paraId="3DBDF22A" w14:textId="77777777" w:rsidR="00BC342E" w:rsidRDefault="00BC342E">
      <w:pPr>
        <w:jc w:val="both"/>
        <w:rPr>
          <w:rFonts w:cs="Arial"/>
          <w:sz w:val="20"/>
          <w:lang w:val="es-ES"/>
        </w:rPr>
      </w:pPr>
      <w:r>
        <w:rPr>
          <w:rFonts w:cs="Arial"/>
          <w:sz w:val="20"/>
          <w:lang w:val="es-ES"/>
        </w:rPr>
        <w:tab/>
      </w:r>
      <w:r>
        <w:rPr>
          <w:rFonts w:cs="Arial"/>
          <w:sz w:val="20"/>
          <w:lang w:val="es-ES"/>
        </w:rPr>
        <w:tab/>
      </w:r>
      <w:r>
        <w:rPr>
          <w:rFonts w:cs="Arial"/>
          <w:sz w:val="20"/>
          <w:lang w:val="es-ES"/>
        </w:rPr>
        <w:tab/>
      </w:r>
      <w:r>
        <w:rPr>
          <w:rFonts w:cs="Arial"/>
          <w:sz w:val="20"/>
          <w:lang w:val="es-ES"/>
        </w:rPr>
        <w:tab/>
      </w:r>
      <w:r>
        <w:rPr>
          <w:rFonts w:cs="Arial"/>
          <w:sz w:val="20"/>
          <w:lang w:val="es-ES"/>
        </w:rPr>
        <w:tab/>
      </w:r>
      <w:r>
        <w:rPr>
          <w:rFonts w:cs="Arial"/>
          <w:sz w:val="20"/>
          <w:lang w:val="es-ES"/>
        </w:rPr>
        <w:tab/>
      </w:r>
      <w:r>
        <w:rPr>
          <w:rFonts w:cs="Arial"/>
          <w:sz w:val="20"/>
          <w:lang w:val="es-ES"/>
        </w:rPr>
        <w:tab/>
      </w:r>
    </w:p>
    <w:p w14:paraId="3AFFF7CB" w14:textId="77777777" w:rsidR="00BC342E" w:rsidRDefault="00BC342E">
      <w:pPr>
        <w:pStyle w:val="Heading7"/>
        <w:rPr>
          <w:rFonts w:cs="Arial"/>
          <w:sz w:val="20"/>
          <w:lang w:val="es-ES"/>
        </w:rPr>
      </w:pPr>
      <w:r>
        <w:rPr>
          <w:rFonts w:cs="Arial"/>
          <w:sz w:val="20"/>
          <w:lang w:val="es-ES"/>
        </w:rPr>
        <w:t>Secretaría Ejecutiva</w:t>
      </w:r>
      <w:r>
        <w:rPr>
          <w:rFonts w:cs="Arial"/>
          <w:sz w:val="20"/>
          <w:lang w:val="es-ES"/>
        </w:rPr>
        <w:tab/>
      </w:r>
    </w:p>
    <w:p w14:paraId="08D20BFA" w14:textId="77777777" w:rsidR="00BC342E" w:rsidRDefault="00BC342E">
      <w:pPr>
        <w:rPr>
          <w:lang w:val="es-ES"/>
        </w:rPr>
      </w:pPr>
    </w:p>
    <w:p w14:paraId="7D223881" w14:textId="77777777" w:rsidR="00BC342E" w:rsidRDefault="00BC342E">
      <w:pPr>
        <w:numPr>
          <w:ilvl w:val="0"/>
          <w:numId w:val="22"/>
        </w:numPr>
        <w:tabs>
          <w:tab w:val="clear" w:pos="720"/>
          <w:tab w:val="num" w:pos="360"/>
        </w:tabs>
        <w:ind w:left="360"/>
        <w:jc w:val="both"/>
        <w:rPr>
          <w:rFonts w:cs="Arial"/>
          <w:sz w:val="20"/>
          <w:lang w:val="es-ES"/>
        </w:rPr>
      </w:pPr>
      <w:r>
        <w:rPr>
          <w:rFonts w:cs="Arial"/>
          <w:sz w:val="20"/>
          <w:lang w:val="es-ES"/>
        </w:rPr>
        <w:t xml:space="preserve">Sr. </w:t>
      </w:r>
      <w:r>
        <w:rPr>
          <w:rFonts w:cs="Arial"/>
          <w:sz w:val="20"/>
          <w:szCs w:val="16"/>
          <w:lang w:val="es-ES"/>
        </w:rPr>
        <w:t xml:space="preserve">Gerardo Zúñiga </w:t>
      </w:r>
      <w:r>
        <w:rPr>
          <w:rFonts w:cs="Arial"/>
          <w:sz w:val="20"/>
          <w:szCs w:val="16"/>
          <w:lang w:val="es-ES"/>
        </w:rPr>
        <w:tab/>
      </w:r>
    </w:p>
    <w:p w14:paraId="24DEA008" w14:textId="77777777" w:rsidR="00BC342E" w:rsidRDefault="00BC342E">
      <w:pPr>
        <w:numPr>
          <w:ilvl w:val="0"/>
          <w:numId w:val="22"/>
        </w:numPr>
        <w:tabs>
          <w:tab w:val="clear" w:pos="720"/>
          <w:tab w:val="num" w:pos="360"/>
        </w:tabs>
        <w:ind w:left="360"/>
        <w:jc w:val="both"/>
        <w:rPr>
          <w:rFonts w:cs="Arial"/>
          <w:sz w:val="20"/>
          <w:lang w:val="es-ES"/>
        </w:rPr>
      </w:pPr>
      <w:r>
        <w:rPr>
          <w:rFonts w:cs="Arial"/>
          <w:sz w:val="20"/>
          <w:szCs w:val="16"/>
          <w:lang w:val="es-ES"/>
        </w:rPr>
        <w:t>Sr. Claudio Espinoza</w:t>
      </w:r>
      <w:r>
        <w:rPr>
          <w:rFonts w:cs="Arial"/>
          <w:sz w:val="20"/>
          <w:szCs w:val="16"/>
          <w:lang w:val="es-ES"/>
        </w:rPr>
        <w:tab/>
      </w:r>
    </w:p>
    <w:p w14:paraId="0BAE0D6E" w14:textId="77777777" w:rsidR="00BC342E" w:rsidRDefault="00BC342E">
      <w:pPr>
        <w:numPr>
          <w:ilvl w:val="0"/>
          <w:numId w:val="22"/>
        </w:numPr>
        <w:tabs>
          <w:tab w:val="clear" w:pos="720"/>
          <w:tab w:val="num" w:pos="360"/>
        </w:tabs>
        <w:ind w:left="360"/>
        <w:jc w:val="both"/>
        <w:rPr>
          <w:rFonts w:cs="Arial"/>
          <w:sz w:val="20"/>
          <w:lang w:val="es-ES"/>
        </w:rPr>
      </w:pPr>
      <w:r>
        <w:rPr>
          <w:rFonts w:cs="Arial"/>
          <w:sz w:val="20"/>
          <w:lang w:val="es-ES"/>
        </w:rPr>
        <w:t xml:space="preserve">Srta. </w:t>
      </w:r>
      <w:r>
        <w:rPr>
          <w:rFonts w:cs="Arial"/>
          <w:sz w:val="20"/>
          <w:szCs w:val="16"/>
          <w:lang w:val="es-ES"/>
        </w:rPr>
        <w:t>Carmen Gloria Godoy</w:t>
      </w:r>
      <w:r>
        <w:rPr>
          <w:rFonts w:cs="Arial"/>
          <w:sz w:val="20"/>
          <w:szCs w:val="16"/>
          <w:lang w:val="es-ES"/>
        </w:rPr>
        <w:tab/>
      </w:r>
    </w:p>
    <w:p w14:paraId="2F45E31E" w14:textId="77777777" w:rsidR="00BC342E" w:rsidRDefault="00BC342E">
      <w:pPr>
        <w:numPr>
          <w:ilvl w:val="0"/>
          <w:numId w:val="22"/>
        </w:numPr>
        <w:tabs>
          <w:tab w:val="clear" w:pos="720"/>
          <w:tab w:val="num" w:pos="360"/>
        </w:tabs>
        <w:ind w:left="360"/>
        <w:jc w:val="both"/>
        <w:rPr>
          <w:rFonts w:cs="Arial"/>
          <w:sz w:val="20"/>
          <w:lang w:val="es-ES"/>
        </w:rPr>
      </w:pPr>
      <w:r>
        <w:rPr>
          <w:rFonts w:cs="Arial"/>
          <w:sz w:val="20"/>
          <w:lang w:val="es-ES"/>
        </w:rPr>
        <w:t xml:space="preserve">Sr. </w:t>
      </w:r>
      <w:r>
        <w:rPr>
          <w:rFonts w:cs="Arial"/>
          <w:sz w:val="20"/>
          <w:szCs w:val="16"/>
          <w:lang w:val="es-ES"/>
        </w:rPr>
        <w:t xml:space="preserve">Oscar Mendoza </w:t>
      </w:r>
      <w:r>
        <w:rPr>
          <w:rFonts w:cs="Arial"/>
          <w:sz w:val="20"/>
          <w:szCs w:val="16"/>
          <w:lang w:val="es-ES"/>
        </w:rPr>
        <w:tab/>
      </w:r>
    </w:p>
    <w:p w14:paraId="2726CB8B" w14:textId="77777777" w:rsidR="00BC342E" w:rsidRDefault="00BC342E">
      <w:pPr>
        <w:numPr>
          <w:ilvl w:val="0"/>
          <w:numId w:val="22"/>
        </w:numPr>
        <w:tabs>
          <w:tab w:val="clear" w:pos="720"/>
          <w:tab w:val="num" w:pos="360"/>
        </w:tabs>
        <w:ind w:left="360"/>
        <w:jc w:val="both"/>
        <w:rPr>
          <w:sz w:val="20"/>
        </w:rPr>
      </w:pPr>
      <w:r>
        <w:rPr>
          <w:rFonts w:cs="Arial"/>
          <w:sz w:val="20"/>
          <w:lang w:val="es-ES"/>
        </w:rPr>
        <w:t xml:space="preserve">Sra. </w:t>
      </w:r>
      <w:r>
        <w:rPr>
          <w:rFonts w:cs="Arial"/>
          <w:sz w:val="20"/>
          <w:szCs w:val="16"/>
          <w:lang w:val="es-ES"/>
        </w:rPr>
        <w:t>Marinka Núñez</w:t>
      </w:r>
      <w:r>
        <w:rPr>
          <w:rFonts w:cs="Arial"/>
          <w:sz w:val="20"/>
          <w:szCs w:val="16"/>
          <w:lang w:val="es-ES"/>
        </w:rPr>
        <w:tab/>
      </w:r>
    </w:p>
    <w:sectPr w:rsidR="00BC342E">
      <w:headerReference w:type="even" r:id="rId11"/>
      <w:headerReference w:type="default" r:id="rId12"/>
      <w:headerReference w:type="first" r:id="rId13"/>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81D5" w14:textId="77777777" w:rsidR="003F2633" w:rsidRDefault="003F2633">
      <w:r>
        <w:separator/>
      </w:r>
    </w:p>
  </w:endnote>
  <w:endnote w:type="continuationSeparator" w:id="0">
    <w:p w14:paraId="3106E77F" w14:textId="77777777" w:rsidR="003F2633" w:rsidRDefault="003F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7C1B" w14:textId="77777777" w:rsidR="00BC342E" w:rsidRDefault="00BC3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315B" w14:textId="77777777" w:rsidR="00BC342E" w:rsidRDefault="00BC342E">
    <w:pPr>
      <w:pStyle w:val="Footer"/>
      <w:framePr w:wrap="around" w:vAnchor="text" w:hAnchor="margin" w:xAlign="right" w:y="1"/>
      <w:rPr>
        <w:rStyle w:val="PageNumber"/>
        <w:sz w:val="24"/>
      </w:rPr>
    </w:pPr>
  </w:p>
  <w:p w14:paraId="59A459DB" w14:textId="77777777" w:rsidR="00BC342E" w:rsidRDefault="00BC34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F6D1" w14:textId="77777777" w:rsidR="003F2633" w:rsidRDefault="003F2633">
      <w:r>
        <w:separator/>
      </w:r>
    </w:p>
  </w:footnote>
  <w:footnote w:type="continuationSeparator" w:id="0">
    <w:p w14:paraId="625C3B40" w14:textId="77777777" w:rsidR="003F2633" w:rsidRDefault="003F2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1E46" w14:textId="77777777" w:rsidR="00BC342E" w:rsidRDefault="00BC34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7B2B" w14:textId="77777777" w:rsidR="00BC342E" w:rsidRDefault="00BC34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207</w:t>
    </w:r>
    <w:r>
      <w:rPr>
        <w:rStyle w:val="PageNumber"/>
      </w:rPr>
      <w:fldChar w:fldCharType="end"/>
    </w:r>
  </w:p>
  <w:p w14:paraId="5F2F1848" w14:textId="77777777" w:rsidR="00BC342E" w:rsidRDefault="00BC342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F201" w14:textId="77777777" w:rsidR="00BC342E" w:rsidRDefault="00BC342E">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222</w:t>
    </w:r>
    <w:r>
      <w:rPr>
        <w:rStyle w:val="PageNumber"/>
        <w:sz w:val="18"/>
      </w:rPr>
      <w:fldChar w:fldCharType="end"/>
    </w:r>
  </w:p>
  <w:p w14:paraId="7DAB009A" w14:textId="77777777" w:rsidR="00BC342E" w:rsidRDefault="00BC342E">
    <w:pPr>
      <w:pStyle w:val="Header"/>
      <w:tabs>
        <w:tab w:val="clear" w:pos="4419"/>
        <w:tab w:val="clear" w:pos="8838"/>
      </w:tabs>
      <w:ind w:left="907" w:right="360"/>
      <w:rPr>
        <w:i/>
        <w:iCs/>
        <w:sz w:val="16"/>
      </w:rPr>
    </w:pPr>
    <w:r>
      <w:rPr>
        <w:i/>
        <w:iCs/>
        <w:sz w:val="16"/>
      </w:rPr>
      <w:t xml:space="preserve">ACTA DEL 16 DE DICIEMBRE DE 2002 </w:t>
    </w:r>
  </w:p>
  <w:p w14:paraId="244317E5" w14:textId="77777777" w:rsidR="00BC342E" w:rsidRDefault="00BC342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FB1E" w14:textId="77777777" w:rsidR="00BC342E" w:rsidRDefault="00BC342E">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223</w:t>
    </w:r>
    <w:r>
      <w:rPr>
        <w:rStyle w:val="PageNumber"/>
        <w:sz w:val="18"/>
      </w:rPr>
      <w:fldChar w:fldCharType="end"/>
    </w:r>
  </w:p>
  <w:p w14:paraId="69BA645E" w14:textId="77777777" w:rsidR="00BC342E" w:rsidRDefault="00BC342E">
    <w:pPr>
      <w:pStyle w:val="Header"/>
      <w:tabs>
        <w:tab w:val="clear" w:pos="4419"/>
        <w:tab w:val="clear" w:pos="8838"/>
      </w:tabs>
      <w:ind w:left="357" w:right="907"/>
      <w:jc w:val="right"/>
      <w:rPr>
        <w:i/>
        <w:iCs/>
        <w:sz w:val="16"/>
      </w:rPr>
    </w:pPr>
    <w:r>
      <w:rPr>
        <w:i/>
        <w:iCs/>
        <w:sz w:val="16"/>
      </w:rPr>
      <w:t xml:space="preserve">ACTA DEL 16 DE DICIEMBRE DE 2002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6CE0" w14:textId="77777777" w:rsidR="00BC342E" w:rsidRDefault="00BC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ED8"/>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C6C9E"/>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31167"/>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64FC3"/>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364D9"/>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00E1F"/>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53E56"/>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022C2"/>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A3B8A"/>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53D0D"/>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1834A3"/>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FD53C2"/>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B1417A"/>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D426D"/>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C30C5"/>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6A626A"/>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2F137B"/>
    <w:multiLevelType w:val="hybridMultilevel"/>
    <w:tmpl w:val="FFFFFFFF"/>
    <w:lvl w:ilvl="0" w:tplc="4056706E">
      <w:start w:val="1"/>
      <w:numFmt w:val="bullet"/>
      <w:lvlText w:val=""/>
      <w:lvlJc w:val="left"/>
      <w:pPr>
        <w:tabs>
          <w:tab w:val="num" w:pos="737"/>
        </w:tabs>
        <w:ind w:left="737" w:hanging="397"/>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729BF"/>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EA5A89"/>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851AA"/>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464C8"/>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B2556"/>
    <w:multiLevelType w:val="hybridMultilevel"/>
    <w:tmpl w:val="FFFFFFFF"/>
    <w:lvl w:ilvl="0" w:tplc="69E29812">
      <w:start w:val="1"/>
      <w:numFmt w:val="bullet"/>
      <w:lvlText w:val=""/>
      <w:lvlJc w:val="left"/>
      <w:pPr>
        <w:tabs>
          <w:tab w:val="num" w:pos="360"/>
        </w:tabs>
        <w:ind w:left="340" w:hanging="34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13018804">
    <w:abstractNumId w:val="16"/>
  </w:num>
  <w:num w:numId="2" w16cid:durableId="451939560">
    <w:abstractNumId w:val="9"/>
  </w:num>
  <w:num w:numId="3" w16cid:durableId="1170802152">
    <w:abstractNumId w:val="0"/>
  </w:num>
  <w:num w:numId="4" w16cid:durableId="1262765960">
    <w:abstractNumId w:val="14"/>
  </w:num>
  <w:num w:numId="5" w16cid:durableId="2093771790">
    <w:abstractNumId w:val="17"/>
  </w:num>
  <w:num w:numId="6" w16cid:durableId="285356590">
    <w:abstractNumId w:val="10"/>
  </w:num>
  <w:num w:numId="7" w16cid:durableId="1047952045">
    <w:abstractNumId w:val="5"/>
  </w:num>
  <w:num w:numId="8" w16cid:durableId="174806684">
    <w:abstractNumId w:val="12"/>
  </w:num>
  <w:num w:numId="9" w16cid:durableId="2029678460">
    <w:abstractNumId w:val="7"/>
  </w:num>
  <w:num w:numId="10" w16cid:durableId="1058211089">
    <w:abstractNumId w:val="15"/>
  </w:num>
  <w:num w:numId="11" w16cid:durableId="98918075">
    <w:abstractNumId w:val="21"/>
  </w:num>
  <w:num w:numId="12" w16cid:durableId="152572641">
    <w:abstractNumId w:val="13"/>
  </w:num>
  <w:num w:numId="13" w16cid:durableId="1761636456">
    <w:abstractNumId w:val="3"/>
  </w:num>
  <w:num w:numId="14" w16cid:durableId="346446246">
    <w:abstractNumId w:val="6"/>
  </w:num>
  <w:num w:numId="15" w16cid:durableId="2138066061">
    <w:abstractNumId w:val="20"/>
  </w:num>
  <w:num w:numId="16" w16cid:durableId="1915580873">
    <w:abstractNumId w:val="18"/>
  </w:num>
  <w:num w:numId="17" w16cid:durableId="139464154">
    <w:abstractNumId w:val="2"/>
  </w:num>
  <w:num w:numId="18" w16cid:durableId="258418212">
    <w:abstractNumId w:val="4"/>
  </w:num>
  <w:num w:numId="19" w16cid:durableId="2077361467">
    <w:abstractNumId w:val="8"/>
  </w:num>
  <w:num w:numId="20" w16cid:durableId="1461143194">
    <w:abstractNumId w:val="1"/>
  </w:num>
  <w:num w:numId="21" w16cid:durableId="1119569161">
    <w:abstractNumId w:val="19"/>
  </w:num>
  <w:num w:numId="22" w16cid:durableId="640231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42E"/>
    <w:rsid w:val="00221093"/>
    <w:rsid w:val="003F2633"/>
    <w:rsid w:val="00BC34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4290CD"/>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7">
    <w:name w:val="heading 7"/>
    <w:basedOn w:val="Normal"/>
    <w:next w:val="Normal"/>
    <w:link w:val="Heading7Char"/>
    <w:uiPriority w:val="99"/>
    <w:qFormat/>
    <w:pPr>
      <w:keepNext/>
      <w:jc w:val="both"/>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paragraph" w:styleId="BodyText2">
    <w:name w:val="Body Text 2"/>
    <w:basedOn w:val="Normal"/>
    <w:link w:val="BodyText2Char"/>
    <w:uiPriority w:val="99"/>
    <w:pPr>
      <w:overflowPunct w:val="0"/>
      <w:autoSpaceDE w:val="0"/>
      <w:autoSpaceDN w:val="0"/>
      <w:adjustRightInd w:val="0"/>
      <w:textAlignment w:val="baseline"/>
    </w:pPr>
    <w:rPr>
      <w:b/>
      <w:szCs w:val="20"/>
      <w:lang w:bidi="he-IL"/>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rFonts w:ascii="Arial" w:hAnsi="Arial"/>
      <w:kern w:val="0"/>
      <w:sz w:val="20"/>
      <w:szCs w:val="20"/>
      <w:lang w:eastAsia="es-ES"/>
    </w:rPr>
  </w:style>
  <w:style w:type="character" w:styleId="FootnoteReference">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21887</Words>
  <Characters>120381</Characters>
  <Application>Microsoft Office Word</Application>
  <DocSecurity>0</DocSecurity>
  <Lines>1003</Lines>
  <Paragraphs>283</Paragraphs>
  <ScaleCrop>false</ScaleCrop>
  <Company>P</Company>
  <LinksUpToDate>false</LinksUpToDate>
  <CharactersWithSpaces>141985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2003-04-16T14:50:00Z</cp:lastPrinted>
  <dcterms:created xsi:type="dcterms:W3CDTF">2026-06-13T02:07:00Z</dcterms:created>
  <dcterms:modified xsi:type="dcterms:W3CDTF">2026-06-13T02:07:00Z</dcterms:modified>
</cp:coreProperties>
</file>